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7. 贾逵旁听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贾逵年五岁，明惠过人。其姊韩瑶闻邻中读书，旦夕抱逵隔篱而听之。逵静听不言，姊以为喜。至年十岁，乃暗诵《大经》。姊谓逵曰：“吾家贫困，未尝有教者入门，汝安知天下有三坟、五典而诵无遗句耶？“逵曰：”忆昔姊抱逵于篱间，听邻家读书，今万不遗一。“乃剥庭中桑皮以为牒，或题于扉屏，且诵且记，期年，经文通遍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东汉时的贾逵，是个大字问家。他 5 岁时就聪明过人。他的姐姐韩瑶听到邻居家有读书声，便每天抱着他隔着篱笆听诵。贾逵静静地听，一言不发，十分专心，姐姐很高兴。贾逵到了 10岁，竟能默背《诗》、《书》、《礼》、《易》等经典著作。姐姐奇怪地问他：“我们家很贫困，从未请过老师上门，你怎么知道天下有那么多经典著作，而且背诵得一句不漏呢?”贾逵说：“回忆从前姐姐抱着我到篱笆间，去听邻人读书，我默默地记住了，到现在万不漏一。”家里没书写的材料，贾逵就将庭院中的桑树皮剥下来，晒干后做成一片片似竹简的东西，然后在上面写字。有时写在门上或屏风上，边读边记，一年后所有的经典文章都能熟读背诵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明惠：聪明，惠通“慧”；  旦夕：早晚。此指每天；  暗诵：默背；  大经：指《诗》《书》《礼》《乐》等儒家经典；  尝：曾；  三坟五典：此泛指古代经典；  遗：漏；  耶：呢；  牒：供写字用的竹片、木片之类；  或：有时；  题：写；  扉屏：门窗与屏风；  且诵且记：边读边记；  期年：满一年；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