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Binder机制（native）</w:t>
      </w: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rPr>
          <w:rFonts w:ascii="宋体" w:hAnsi="宋体" w:eastAsia="宋体"/>
          <w:sz w:val="21"/>
          <w:szCs w:val="21"/>
        </w:rPr>
      </w:pPr>
    </w:p>
    <w:p>
      <w:pPr>
        <w:pStyle w:val="35"/>
        <w:jc w:val="both"/>
        <w:rPr>
          <w:rFonts w:ascii="宋体" w:hAnsi="宋体" w:eastAsia="宋体"/>
          <w:sz w:val="21"/>
          <w:szCs w:val="21"/>
        </w:rPr>
      </w:pPr>
    </w:p>
    <w:p>
      <w:pPr>
        <w:pStyle w:val="35"/>
        <w:jc w:val="center"/>
        <w:rPr>
          <w:rFonts w:ascii="宋体" w:hAnsi="宋体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宋体" w:cs="宋体"/>
          <w:sz w:val="21"/>
          <w:szCs w:val="21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587" w:bottom="1440" w:left="1587" w:header="850" w:footer="992" w:gutter="0"/>
          <w:pgNumType w:start="1"/>
          <w:cols w:space="0" w:num="1"/>
          <w:rtlGutter w:val="0"/>
          <w:docGrid w:type="lines" w:linePitch="326" w:charSpace="0"/>
        </w:sectPr>
      </w:pPr>
    </w:p>
    <w:p>
      <w:pPr>
        <w:pStyle w:val="6"/>
        <w:jc w:val="center"/>
        <w:rPr>
          <w:rFonts w:ascii="宋体" w:hAnsi="宋体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>文档修改记录</w:t>
      </w:r>
    </w:p>
    <w:tbl>
      <w:tblPr>
        <w:tblStyle w:val="25"/>
        <w:tblW w:w="85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64"/>
        <w:gridCol w:w="3577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版号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修改日期</w:t>
            </w:r>
          </w:p>
        </w:tc>
        <w:tc>
          <w:tcPr>
            <w:tcW w:w="3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修改内容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eastAsia="zh-CN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2017-04-21</w:t>
            </w: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Binder机制（native）文档编写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sz w:val="21"/>
                <w:szCs w:val="21"/>
                <w:lang w:val="en-US" w:eastAsia="zh-CN"/>
              </w:rPr>
              <w:t>刘祚亮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宋体"/>
                <w:color w:val="000000"/>
                <w:sz w:val="21"/>
                <w:szCs w:val="21"/>
                <w:lang w:eastAsia="zh-CN"/>
              </w:rPr>
            </w:pPr>
          </w:p>
        </w:tc>
      </w:tr>
    </w:tbl>
    <w:p>
      <w:pPr>
        <w:pStyle w:val="6"/>
        <w:rPr>
          <w:rFonts w:ascii="宋体" w:hAnsi="宋体"/>
          <w:sz w:val="21"/>
          <w:szCs w:val="21"/>
          <w:lang w:eastAsia="zh-CN"/>
        </w:rPr>
      </w:pPr>
    </w:p>
    <w:p>
      <w:pPr>
        <w:pStyle w:val="6"/>
        <w:rPr>
          <w:rFonts w:ascii="宋体" w:hAnsi="宋体"/>
          <w:sz w:val="21"/>
          <w:szCs w:val="21"/>
          <w:lang w:eastAsia="zh-CN"/>
        </w:rPr>
      </w:pPr>
    </w:p>
    <w:p>
      <w:pPr>
        <w:pStyle w:val="6"/>
        <w:jc w:val="center"/>
        <w:rPr>
          <w:rFonts w:hint="eastAsia" w:ascii="宋体" w:hAnsi="宋体" w:eastAsia="微软雅黑" w:cs="Arial Unicode MS"/>
          <w:szCs w:val="21"/>
          <w:lang w:val="en-US" w:eastAsia="zh-CN" w:bidi="ar-SA"/>
        </w:rPr>
      </w:pPr>
    </w:p>
    <w:p>
      <w:pPr>
        <w:pStyle w:val="6"/>
        <w:jc w:val="center"/>
        <w:rPr>
          <w:rFonts w:ascii="宋体" w:hAnsi="宋体"/>
          <w:sz w:val="21"/>
          <w:szCs w:val="21"/>
          <w:lang w:eastAsia="zh-CN"/>
        </w:rPr>
      </w:pPr>
      <w:r>
        <w:rPr>
          <w:rFonts w:hint="eastAsia" w:ascii="宋体" w:hAnsi="宋体" w:eastAsia="微软雅黑" w:cs="Arial Unicode MS"/>
          <w:szCs w:val="21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Style w:val="27"/>
          <w:rFonts w:hint="eastAsia"/>
          <w:sz w:val="32"/>
          <w:szCs w:val="32"/>
          <w:lang w:val="en-US" w:eastAsia="zh-CN"/>
        </w:rPr>
      </w:pPr>
      <w:bookmarkStart w:id="0" w:name="_Toc1738"/>
      <w:bookmarkStart w:id="1" w:name="_Toc21670"/>
      <w:r>
        <w:rPr>
          <w:rStyle w:val="27"/>
          <w:rFonts w:hint="eastAsia"/>
          <w:lang w:val="en-US" w:eastAsia="zh-CN"/>
        </w:rPr>
        <w:br w:type="textWrapping"/>
      </w:r>
      <w:bookmarkEnd w:id="0"/>
      <w:bookmarkEnd w:id="1"/>
      <w:bookmarkStart w:id="2" w:name="_Toc3200"/>
      <w:r>
        <w:rPr>
          <w:rStyle w:val="27"/>
          <w:rFonts w:hint="eastAsia"/>
          <w:sz w:val="32"/>
          <w:szCs w:val="32"/>
          <w:lang w:val="en-US" w:eastAsia="zh-CN"/>
        </w:rPr>
        <w:t>一、Binder的优势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Style w:val="27"/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Binder相比于传统的Linux进程间通信机制而言，简化了系统的复杂性，提高了通信的传输性能，传输过程中只需一次拷贝，为发送方添加UID/PID身份，既支持</w:t>
      </w:r>
      <w:bookmarkStart w:id="3" w:name="OLE_LINK1"/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实名Binder</w:t>
      </w:r>
      <w:bookmarkEnd w:id="3"/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也支持匿名Binder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(实名binder就是在service manager中注册过的，匿名binder就是没有向servicemanager提交注册的binder，但匿名Binder必须是建立在一个实名Binder之上的，首先client和server通过实名binder建立联系，然后把匿名binder通过这个实名通道“传递过去”，对方也可以正确获取service的代理对象Bpxxx)，</w:t>
      </w:r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安全性高。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通信模型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Style w:val="27"/>
          <w:rFonts w:hint="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基本模型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Binder框架定义了四个角色:Server、Client、ServiceManager以及Binder驱动。其中</w:t>
      </w: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Server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、Client、ServiceManager运行于用户空间，驱动运行于内核空间。如下图所示：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57090" cy="2171700"/>
            <wp:effectExtent l="0" t="0" r="10160" b="0"/>
            <wp:docPr id="1" name="图片 1" descr="Binder通信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nder通信模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通信协议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基本格式是：命令+数据，使用ioctl(fd,cmd,arg)函数实现交互。Fd是指文件描述符，cmd则是命令，arg指的是数据。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Binder的表述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Binder在应用程序中的表述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Binder在Server端的表述-Binder实体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首先定义一个抽象接口类封装Server所有功能，其中包含一系列纯虚函数留待Server和Proxy各自实现。 由于这些函数需要跨进程调用，须为其一一编号，从而Server可以根据收到的编号决定调用哪个函数。其次就要引入Binder了。Server端定义另 一个Binder抽象类处理来自Client的Binder请求数据包，其中最重要的成员是虚函数onTransact()。该函数分析收到的数据包，调 用相应的接口函数处理请求。接下来采用继承方式以接口类和Binder抽象类为基类构建Binder在Server中的实体，实现基类里所有的虚函数，包括公共接口函数以及数 据包处理函数：onTransact()。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Binder在Client端的表述-Bidner引用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Client端的Binder同样要继承Server提供的公共接口类并实现公共函数。但这不是真正的实现，而是对远程函数调用的包装：将函数参数打包，通过Binder向Server发送申请并等待返回值。为此Client端的Binder还要知道Binder实体的相关信息，即对Binder实体的引用。该引用或是由SMgr转发过来的，对实名Binder的引用或是由另一个进程直接发送过来的，匿名 Binder的引用。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Binder在传输数据中的表述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文件形式的Binder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将文件看成Binder实体，进程打开的文件号看成Binder的引用。一个进程可以将它打开文件的文件号传递给另一个进程，从而另一个进程也打开了同一个文件，就象Binder 的引用在进程之间传递一样。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Binder在驱动中的表述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Binder实体在驱动中的表述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每个进程都有一棵红黑树用于存放创建好的节点，以Binder在用户空间的指针作为索引。每当在传输数据中侦测到一个代表Binder实体的 flat_binder_object，先以该结构的binder指针为索引搜索红黑树；如果没找到就创建一个新节点添加到树中。由于对于同一个进程来说 内存地址是唯一的，所以不会重复建设造成混乱。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Binder引用在驱动中的表述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就像一个对象有很多指针一样，同一个Binder实体可能有很多引用，不同的是这些引用可能分布在不同的进程中。和实体一样，每个进程使用红黑树存放所有该进程正在使用的引用。驱动利用该红黑树在一个进程中快速查找某个Binder实体所对应的引用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Binder内存映射和接收缓存管理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Binder采用一种全新策略：由Binder驱动负责管理数据接收缓存。Binder驱动当然不是为了在物理介质和用户空间做映射，而是用来创建数据接收的缓存空间。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fd = open(</w:t>
      </w:r>
      <w:r>
        <w:rPr>
          <w:rStyle w:val="27"/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dev/binder</w:t>
      </w:r>
      <w:r>
        <w:rPr>
          <w:rStyle w:val="27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,O_RDWR);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mmap(NULL,MAP_SIZE,PROT_READ,MAP_SIZE,fd,0);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为了实现用户空间到用户空间的拷贝，mmap()分配的内存,实质是共享内存，该内存数据除了映射进接收进程里，还映射进了内核空间。这就是Binder只需一次拷贝的秘密。</w:t>
      </w:r>
      <w:r>
        <w:rPr>
          <w:rStyle w:val="27"/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继承关系图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GoBack"/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00040" cy="3580130"/>
            <wp:effectExtent l="0" t="0" r="10160" b="1270"/>
            <wp:docPr id="23" name="图片 23" descr="1430000104960412893682981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43000010496041289368298160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numPr>
          <w:ilvl w:val="0"/>
          <w:numId w:val="4"/>
        </w:numPr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基本组成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Binder驱动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驱动工作于内核态，提供open()、mmap()、poll()、ioctl()等标准文件操作，以字符驱动设备中的misc设备注册在设备目录/dev下，用户通过/dev/binder访问它。驱动负责进程之间Binder通信的建立，Binder在进程之间的传递，Binder引用计数管理，数据包在进程之间的传递与交互等一系列底层支持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ServiceManager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ServiceManager是Android进程间通信（IPC）机制的一个Binder守护进程，Android系统中Service信息都是先add到ServiceManager中，由ServiceManager来集中管理，这样就可以查询当前系统有哪些服务。而且,Android系统中某个服务例如MediaPlayerService的客户端想要和MediaPlayerService通讯的话，必须先向ServiceManager查询MediaPlayerService的信息，然后通过ServiceManager返回的东西再来和MediaPlayerService交互。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概括为：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1.  MediaPlayerService要向ServiceManager注册。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2.  MediaPlayerClient查询当前注册在SM中的MediaPlayerService的信息。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3. 根据这个信息，MediaPlayerClient和MediaPlayerService进行交互。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ServiceManager的handle标示是0,所以只要往handle是 0 的服务发送消息了，最终都会被传递到ServiceManager中去。Service Manager是一个守护进程，用来管理Server，并向Client提供查询Server接口的能力。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380990" cy="2162175"/>
            <wp:effectExtent l="0" t="0" r="10160" b="9525"/>
            <wp:docPr id="2" name="图片 2" descr="s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sv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大体过程是这样的：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1） 打开/dev/binder文件：open(</w:t>
      </w:r>
      <w:r>
        <w:rPr>
          <w:rStyle w:val="27"/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dev/binder</w:t>
      </w:r>
      <w:r>
        <w:rPr>
          <w:rStyle w:val="27"/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.O_RDWR);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2） 建立128K内存映射：mmap(NULL,mapsize,PROT_READ,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MAP_PRIVATE,bs-&gt;fd,0);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3） 通知Binder驱动程序它是守护进程: binder_become_context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_manager(bs);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4） 进入循环等待请求列表：binder_loop(bs,svcmgr_handler);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3. Server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获取到ServiceManager对象，然后通过addService函数将指定的Service注册到ServiceManager中，供Client获取Binder实体的引用。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Client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获取到ServiceManager对象，然后通过getService函数获得服务端的IBinder实体引用之后，通过interface_cast函数将IBinder实体引用转化成所需服务的对象，最后调用服务端的相应方法。</w:t>
      </w:r>
    </w:p>
    <w:p>
      <w:pPr>
        <w:numPr>
          <w:ilvl w:val="0"/>
          <w:numId w:val="0"/>
        </w:numPr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四、通信原理</w:t>
      </w:r>
    </w:p>
    <w:p>
      <w:pPr>
        <w:numPr>
          <w:ilvl w:val="0"/>
          <w:numId w:val="0"/>
        </w:numPr>
        <w:ind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Binder通信是一种Client-Server的通信结构：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从表面上来看，是Client通过获得一个Server的代理接口，对Server进行直接调用。实际上，代理接口中定义的方法与Server中定义的方法是一一对应的。Client调用某个代理接口中的方法时，代理接口的方法会将Client传递的参数打包成为Parcel对象，代理接口将该Parcel发送给内核中的binder driver。Server会读取binder driver中的请求数据，如果是发送给自己的，解析Parcel数据包对象，处理并将结果返回。整个调用过程是一个同步过程，在Server处理的时候，Client会block住。如图：</w:t>
      </w:r>
    </w:p>
    <w:p>
      <w:pPr>
        <w:numPr>
          <w:ilvl w:val="0"/>
          <w:numId w:val="0"/>
        </w:numPr>
        <w:jc w:val="center"/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980815" cy="3990340"/>
            <wp:effectExtent l="0" t="0" r="635" b="10160"/>
            <wp:docPr id="4" name="图片 4" descr="Binder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nder原理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基本对象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1. Binder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1）</w:t>
      </w: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IBinder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IBinder是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Android对Binder机制进行一个抽象，定义成一个IBinder接口，该接口是对跨进程对象的抽象，在C/C++和Java层都有定义。IBinder定义了一套使用Binder机制来实现客户程序与服务器的通信协议。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 一个普通对象只能在当前进程中被访问，如果希望它能被其他进程访问，就必须实现IBinder接口。IBinder接口可以指向本地对象，也可以指向远程对象，关键就在于IBinder接口中的transact函数。如果IBinder指向的是一个服务端代理，那么transact只是负责把请求发送给服务器；如果IBinder指向的是一个服务端，那么transact只负责提供服务即可。因此，不管是服务端还是服务端代理对象，都必须实现该接口，这样才能进行Binder通信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BpBinder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BpBinder是服务端代理对象，即远程对象在当前进程的代理。实际上，它也是Binder通信存在于客户端的进程，它实现了IBinder接口，它的transact函数的实现，在示例代码remote()-&gt;transact(DOSYSTEM, data, &amp;reply);中，其中remote()函数返回的是一个BpBinder的一个对象引用，因此代码中真正的函数实现如下所示：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status_t BpBinder::transact(uint32_t code, const Parcel&amp; data, Parcel reply, uint32_t flags)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// Once a binder has died, it will never come back to life.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if (mAlive)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status_t status = IPCThreadState::self()-&gt;transact(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mHandle, code, data, reply, flags);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if (status == DEAD_OBJECT) mAlive = 0;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return status;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return DEAD_OBJECT;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它实际上只是简单地调用了IPCThreadState::self()的transact函数，将请求通过内核模块发送给了服务端，服务端处理完请求之后，沿原路返回结果给调用者。注意transact方法是同步方法，将会挂起客户进程的当前线程，直到Service把请求处理完成并返回结果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BBinder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服务端同样需要实现IBinder接口，这里我们以Android默认的服务端实现类(BBinder)为例进行介绍，其中transact的实现：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status_t BBinder::transact(uint32_t code,const Parcel&amp; data,Parcel reply,uint32_t flags)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data.setDataPosition(0);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status_t err = NO_ERROR;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switch (code)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case PING_TRANSACTION: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reply-&gt;writeInt32(pingBinder());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break;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default: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err = </w:t>
      </w:r>
      <w:bookmarkStart w:id="4" w:name="OLE_LINK2"/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onTransact(code, data, reply, flags);  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break;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if (reply != NULL) {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reply-&gt;setDataPosition(0);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return err;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//其中，PING_TRANSACTION请求用来检查对象是否还存在，这里简单地把</w:t>
      </w:r>
      <w:r>
        <w:rPr>
          <w:rStyle w:val="27"/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Style w:val="27"/>
          <w:rFonts w:hint="eastAsia"/>
          <w:b w:val="0"/>
          <w:bCs w:val="0"/>
          <w:color w:val="auto"/>
          <w:sz w:val="24"/>
          <w:szCs w:val="24"/>
          <w:lang w:val="en-US" w:eastAsia="zh-CN"/>
        </w:rPr>
        <w:t>pingBinder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的返回值返回给调用者，其他的请求交给onTransact处理。onTransact是BBinder中声明的一个protected类型的虚函数，这个要求它的子类去实现。如图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1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605655" cy="3148965"/>
            <wp:effectExtent l="0" t="0" r="4445" b="133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IPCThreadState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每一个线程中都会有一个IPCThreadState对象，它主要负责Binder数据读取、写入和请求处理框架。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bookmarkStart w:id="5" w:name="OLE_LINK3"/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ProcessState</w:t>
      </w:r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每个进程只有一个ProcessState对象，ProcessState是一个单例类型，其作用是维护当前进程中的所有Service代理。一个客户端进程可能需要多个Service的服务，这样可能会创建多个Service代理，客户端进程中的ProcessState对象就负责维护这些Service代理。</w:t>
      </w:r>
    </w:p>
    <w:p>
      <w:pPr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六、基本类和接口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1. IInterface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为server端提供接口，它的子类声明了server能够实现的所有的方法。为client端的代理接口BpINTERFACE和server端的BnINTERFACE的共同接口类，这个共同接口类的目的就是保证service方法在C-S两端的一致性。</w:t>
      </w:r>
    </w:p>
    <w:p>
      <w:pPr>
        <w:numPr>
          <w:ilvl w:val="0"/>
          <w:numId w:val="10"/>
        </w:numPr>
        <w:ind w:left="420" w:leftChars="0" w:firstLine="420" w:firstLineChars="0"/>
        <w:rPr>
          <w:rStyle w:val="27"/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color w:val="auto"/>
          <w:sz w:val="28"/>
          <w:szCs w:val="28"/>
          <w:lang w:val="en-US" w:eastAsia="zh-CN"/>
        </w:rPr>
        <w:t>BpRefBase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BpRefBase负责管理Client端调用getService函数来查询Service Manager中注册的Service而获得的Binder实体的引用，也就是管理BpBinder。</w:t>
      </w:r>
    </w:p>
    <w:p>
      <w:pPr>
        <w:numPr>
          <w:ilvl w:val="0"/>
          <w:numId w:val="10"/>
        </w:numPr>
        <w:ind w:left="420" w:leftChars="0" w:firstLine="420" w:firstLineChars="0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BnINTERFACE(继承自INTERFACE)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在定义android native端的service时，每个service均继承自BnINTERFACE&lt;XXX&gt;(XXX为service name)。BnINTERFACE类型定义了一个onTransact函数，这个函数负责解包收到的Parcel并执行client端的请求的方法。</w:t>
      </w:r>
    </w:p>
    <w:p>
      <w:pPr>
        <w:numPr>
          <w:ilvl w:val="0"/>
          <w:numId w:val="10"/>
        </w:numPr>
        <w:ind w:left="420" w:leftChars="0" w:firstLine="420" w:firstLineChars="0"/>
        <w:rPr>
          <w:rStyle w:val="27"/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color w:val="auto"/>
          <w:sz w:val="28"/>
          <w:szCs w:val="28"/>
          <w:lang w:val="en-US" w:eastAsia="zh-CN"/>
        </w:rPr>
        <w:t>BpINTERFACE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为了能够使client能够像本地调用一样调用一个远程Server，Server端需要向Client提供一个接口，Client在在这个接口的基础上创建一个BpINTERFACE，使用这个对象，Client的应用能够想本地调用一样直接调用Server端的方法。BpINTERFACE实现了Service中各方法的本地操作，将每个方法的参数以Parcel的形式发送给BD。</w:t>
      </w:r>
    </w:p>
    <w:p>
      <w:pPr>
        <w:numPr>
          <w:ilvl w:val="0"/>
          <w:numId w:val="10"/>
        </w:numPr>
        <w:ind w:left="420" w:leftChars="0" w:firstLine="420" w:firstLineChars="0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  <w:t>Parcel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1"/>
        <w:rPr>
          <w:rStyle w:val="27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Parcel是binder IPC中的最基本的通信单元，它存储C-S间函数调用的参数.但是Parcel只能存储基本的数据类型，如果是复杂的数据类型的话，在存储时，需要将其拆分为基本的数据类型来存储。</w:t>
      </w:r>
    </w:p>
    <w:p>
      <w:pPr>
        <w:numPr>
          <w:ilvl w:val="0"/>
          <w:numId w:val="11"/>
        </w:numPr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Server和Client</w:t>
      </w:r>
      <w:bookmarkStart w:id="6" w:name="OLE_LINK5"/>
      <w:r>
        <w:rPr>
          <w:rStyle w:val="27"/>
          <w:rFonts w:hint="eastAsia"/>
          <w:sz w:val="32"/>
          <w:szCs w:val="32"/>
          <w:lang w:val="en-US" w:eastAsia="zh-CN"/>
        </w:rPr>
        <w:t>获得Service Manager</w:t>
      </w:r>
      <w:bookmarkEnd w:id="6"/>
      <w:r>
        <w:rPr>
          <w:rStyle w:val="27"/>
          <w:rFonts w:hint="eastAsia"/>
          <w:sz w:val="32"/>
          <w:szCs w:val="32"/>
          <w:lang w:val="en-US" w:eastAsia="zh-CN"/>
        </w:rPr>
        <w:t>过程分析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在示例代码中，Client和Server获取Service Manager都是通过调用函数defaultServiceManager()函数来获取。</w:t>
      </w:r>
    </w:p>
    <w:p>
      <w:pPr>
        <w:numPr>
          <w:ilvl w:val="0"/>
          <w:numId w:val="0"/>
        </w:numPr>
        <w:ind w:left="840" w:left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1） defaultServiceManager()函数获取ServiceManager对象的过程分析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sp&lt;IServiceManager&gt; 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defaultServiceManager();---&gt;</w:t>
      </w:r>
      <w:bookmarkStart w:id="7" w:name="OLE_LINK4"/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interface_cast</w:t>
      </w:r>
      <w:bookmarkEnd w:id="7"/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&lt;IServiceManager&gt;(ProcessState::s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elf()-&gt;getContextObject(NULL));-----&gt;interface_cast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&lt;IServiceManager&gt;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(new BpBinder(0));------&gt;调用了IServiceManager::asInterface函数。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IServiceManager::asInterface是通过DECLARE_META_INTERFACE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(ServiceManager)宏中声明的。------&gt;最终是通过new BpServiceManag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er(new BpBinder(0))。</w:t>
      </w:r>
    </w:p>
    <w:p>
      <w:pPr>
        <w:numPr>
          <w:ilvl w:val="0"/>
          <w:numId w:val="11"/>
        </w:numPr>
        <w:rPr>
          <w:rStyle w:val="27"/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27"/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Server获得Service Manager之后的执行过程分析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1. 继承关系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在示例代码中，HmdService继承于 BnHmdService，BnHmdService继承于 BnInterface&lt;IHmdService&gt; , BnHmdService实际是继承了IHmdService和BBinder类。IHmdService类又分别继承了 IInterface 和IBinder类，IInterface 和IBinder类又同时继承了 RefBase类。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2. Service获取到SericeManager对象之后的执行过程分析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Service拿到Service Manager之后，调用IServiceManager::addService这个接口来和Binder驱动程序交互了，即调用BpServiceManager::addServ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ice。而BpServiceManager::addService()又会调用通过其基类BpRefBase的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成员函数remote()获得原先创建的BpBinder实例，接着调用BpBinder::tran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Sact()函数。在BpBinder::transact()函数中，又会调用IPCThreadState::tran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sact()函数，这里就是最终与Binder驱动程序交互的地方。IPCThreadSta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te有一个ProcessState类型的成员变量mProcess，而mProcess有一个成员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变量mDriverFD,它是设备文件/dev/binder的打开文件描述符，因此，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IPCThreadState就相当于间接在拥有了设备文件/dev/binder的打开文件描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述符，于是，便可以与Binder驱动程序进行交互。</w:t>
      </w:r>
    </w:p>
    <w:p>
      <w:pPr>
        <w:numPr>
          <w:ilvl w:val="0"/>
          <w:numId w:val="11"/>
        </w:numPr>
        <w:rPr>
          <w:rStyle w:val="27"/>
          <w:rFonts w:hint="eastAsia"/>
          <w:sz w:val="32"/>
          <w:szCs w:val="32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Client获取到ServiceManager之后的执行过程分析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1. Client通过defaultServiceManager()函数获取到ServiceManager对象之后，通过调用getService()函数来获取HmdService这个Server的远程接口。目标是要获得一个称为BpHmdService对象的IHmdService接口。BpHmdService继承于BpInterface&lt;IHmdService&gt;类，即BpHmdService继承了IHmdService类和BpRefBase类，这两个类又分别继承了RefBase类。BpRefBase类有一个成员变量mRemote，它的类型为IBinder，实际是一个BpBinder对象。BpBinder类使用了IPCThreadState类来与Binder驱动程序进行交互，而IPCThreadState类有一个成员变量mProcess，它的类型为ProcessState，IPCThreadState类借助ProcessState类来打开Binder设备文件/dev/binder，因此，它可以和Binder驱动程序进行交互。BpMediaPlayerService的构造函数有一个参数 impl，它的类型为 const sp&lt;IBinder&gt;&amp; ,这个实际上就是一个BpBinder对象。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2. Client调用getService()函数可获得到远程Server的Binder实体引用，然后通过函数interface_cast&lt;IHmdService&gt;()函数将获取得的Binder引用转化成IHmdService的客户端Service的引用（如下图9-1）。然后使用IHmdService客户端的Service引用去调用相应的执行函数，相应的函数中会将数据写到Parcel结构中去，然后通过remote()-&gt;transact(code,data,&amp;reply)(其实remote()函数返回的是Server的Binder的一个实体引用BpBinder)函数的调用（如下图9-2），实质上就会调用IPCThreadState::transact(handle,code,data,&amp;reply,flags)---</w:t>
      </w:r>
    </w:p>
    <w:p>
      <w:pPr>
        <w:numPr>
          <w:ilvl w:val="0"/>
          <w:numId w:val="0"/>
        </w:numPr>
        <w:ind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 xml:space="preserve">--&gt;writeTransactionData()(将要传输的数据写入到IPCThreadState的成员变量 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mOut中)------&gt;waitForResponse()(这个函数通过</w:t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IPCThreadState::talkWithDriv</w:t>
      </w:r>
    </w:p>
    <w:p>
      <w:pPr>
        <w:numPr>
          <w:ilvl w:val="0"/>
          <w:numId w:val="0"/>
        </w:numPr>
        <w:ind w:firstLine="420" w:firstLineChars="0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er()与驱动程序进行交互)。</w:t>
      </w:r>
    </w:p>
    <w:p>
      <w:pPr>
        <w:numPr>
          <w:ilvl w:val="0"/>
          <w:numId w:val="0"/>
        </w:numP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394325" cy="2745740"/>
            <wp:effectExtent l="0" t="0" r="15875" b="16510"/>
            <wp:docPr id="20" name="图片 20" descr="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图 9-1</w:t>
      </w:r>
    </w:p>
    <w:p>
      <w:pPr>
        <w:numPr>
          <w:ilvl w:val="0"/>
          <w:numId w:val="0"/>
        </w:numPr>
        <w:jc w:val="center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398135" cy="1583690"/>
            <wp:effectExtent l="0" t="0" r="12065" b="16510"/>
            <wp:docPr id="21" name="图片 21" descr="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27"/>
          <w:rFonts w:hint="eastAsia"/>
          <w:b w:val="0"/>
          <w:bCs w:val="0"/>
          <w:sz w:val="24"/>
          <w:szCs w:val="24"/>
          <w:lang w:val="en-US" w:eastAsia="zh-CN"/>
        </w:rPr>
        <w:t>图 9-2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Style w:val="27"/>
          <w:rFonts w:hint="eastAsia"/>
          <w:sz w:val="32"/>
          <w:szCs w:val="32"/>
          <w:lang w:val="en-US" w:eastAsia="zh-CN"/>
        </w:rPr>
        <w:t>十、基本实现</w:t>
      </w:r>
      <w:bookmarkEnd w:id="2"/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10-1，该代码块中IHmdService继承的IInterface，是客户端和服务端的共同接口，进而保证客户端和服务端的执行方法是一致的。BnInterface是服务端接口,通过继承关系，表明BnHmdService是Binder进程间通信里的服务端。onTransact()函数是响应接收到数据的函数调用。宏</w:t>
      </w:r>
      <w:bookmarkStart w:id="8" w:name="OLE_LINK6"/>
      <w:r>
        <w:rPr>
          <w:rFonts w:hint="eastAsia"/>
          <w:b w:val="0"/>
          <w:bCs w:val="0"/>
          <w:sz w:val="21"/>
          <w:szCs w:val="21"/>
          <w:lang w:val="en-US" w:eastAsia="zh-CN"/>
        </w:rPr>
        <w:t>DECLARE_META_INTERFACE</w:t>
      </w:r>
      <w:bookmarkEnd w:id="8"/>
      <w:r>
        <w:rPr>
          <w:rFonts w:hint="eastAsia"/>
          <w:b w:val="0"/>
          <w:bCs w:val="0"/>
          <w:sz w:val="21"/>
          <w:szCs w:val="21"/>
          <w:lang w:val="en-US" w:eastAsia="zh-CN"/>
        </w:rPr>
        <w:t>进行声明，这样会添加静态字段descriptor，静态方法asInterface，虚方法getInterfaceDescriptor，以及构造函数和析构函数。另外只需要使用IMPLEMENT_META_INTERFACE(INTERFACE, NAME)来即可定义用宏DECLARE_META_INTERFACE声明的这些方法和字段。</w:t>
      </w:r>
    </w:p>
    <w:p>
      <w:pPr>
        <w:spacing w:line="312" w:lineRule="auto"/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114290" cy="4599940"/>
            <wp:effectExtent l="0" t="0" r="10160" b="10160"/>
            <wp:docPr id="3" name="图片 3" descr="共同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共同接口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10-1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服务端真正实现的声明，instantiate()将service注册到ServiceManager服务管理中的函数声明。do_system_cmd_hmd()执行系统命令的函数声明（如图10-2）。</w:t>
      </w:r>
    </w:p>
    <w:p>
      <w:pPr>
        <w:spacing w:line="312" w:lineRule="auto"/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23740" cy="3714115"/>
            <wp:effectExtent l="0" t="0" r="10160" b="635"/>
            <wp:docPr id="5" name="图片 5" descr="服务端头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服务端头文件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10-2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服务端的真正函数实现。Instantiate函数是将HmdService服务添加到ServiceManager中进行管理，其中“himedia.hmd”是HmdService的描述字符。do_system_cmd函数是引用的外部函数，来自于libhmd.so中。do_system_cmd_hmd函数是服务端的函数实现（如图10-3）。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pacing w:line="312" w:lineRule="auto"/>
        <w:ind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97500" cy="5764530"/>
            <wp:effectExtent l="0" t="0" r="12700" b="7620"/>
            <wp:docPr id="6" name="图片 6" descr="服务端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服务端实现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 10-3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客户端的实现和服务端的onTransact()函数的实现，onTransact()函数是响应客户端的transact()函数的发送的Parcel数据。IMPLEMENT_META_INTERFACE()是对头文件中DECLARE_META_INTERFACE宏声明的实现（如图 10-4）。</w:t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98135" cy="8363585"/>
            <wp:effectExtent l="0" t="0" r="12065" b="18415"/>
            <wp:docPr id="12" name="图片 12" descr="客户端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端实现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10-4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如图10-5所示，此为客户端和服务端所对应的libhmdservice.so文件的mk文件。</w:t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28465" cy="4561840"/>
            <wp:effectExtent l="0" t="0" r="635" b="10160"/>
            <wp:docPr id="17" name="图片 17" descr="libhmdserviceMK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ibhmdserviceMK文件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10-5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如图10-6所示，此为libhmd.so文件的实现，system()是Android系统中执行系统命令的函数。main()函数是生成可执行bin文件的函数执行入口，是为了测试system()函数是否可正确执行。</w:t>
      </w:r>
    </w:p>
    <w:p>
      <w:pPr>
        <w:spacing w:line="312" w:lineRule="auto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95595" cy="7437120"/>
            <wp:effectExtent l="0" t="0" r="14605" b="11430"/>
            <wp:docPr id="7" name="图片 7" descr="libhmd实现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bhmd实现文件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10-6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如图10-7所示，此为libhmd.so的mk文件，include $(BUILD_SHARED_LIBRARY)表明编译生成一个动态(so)库文件，将其换成 include($BUILD_EXECUTABLE)，同是将libhmd的实现代码中将main()函数取消注释，则生成的是可执行bin文件。</w:t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76090" cy="2818765"/>
            <wp:effectExtent l="0" t="0" r="10160" b="635"/>
            <wp:docPr id="8" name="图片 8" descr="libhmdMK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bhmdMK文件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10-7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以下代码块是应用层（如图10-8）与JNI的实现（如图10-9），init_native函数主要是从ServiceManager中获取指定的Service。do_system_cmd_native函数是应用执行系统命令。</w:t>
      </w:r>
    </w:p>
    <w:p>
      <w:pPr>
        <w:spacing w:line="312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pacing w:line="312" w:lineRule="auto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97500" cy="4320540"/>
            <wp:effectExtent l="0" t="0" r="12700" b="3810"/>
            <wp:docPr id="15" name="图片 15" descr="Java_h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ava_hm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10-8</w:t>
      </w:r>
    </w:p>
    <w:p>
      <w:pPr>
        <w:spacing w:line="312" w:lineRule="auto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422265" cy="8646795"/>
            <wp:effectExtent l="0" t="0" r="6985" b="1905"/>
            <wp:docPr id="14" name="图片 14" descr="jni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jni实现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86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10-9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如图10-10所示，此为生成libhmd_jni.so的mk文件。</w:t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28465" cy="5409565"/>
            <wp:effectExtent l="0" t="0" r="635" b="635"/>
            <wp:docPr id="16" name="图片 16" descr="libhmd_jniMK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ibhmd_jniMK文件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10-10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图10-11所示，此文件是在系统启动时，将该指定的服务注册到ServiceManager，使得客户端能够通过getService函数获取到该Service对象。从而实现客户端和服务端的交互。图10-12中的mk文件，是为了将图11中的代码编译成可执行bin文件的mk文件。</w:t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99965" cy="2618740"/>
            <wp:effectExtent l="0" t="0" r="635" b="10160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10-11</w:t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95140" cy="3656965"/>
            <wp:effectExtent l="0" t="0" r="10160" b="635"/>
            <wp:docPr id="19" name="图片 19" descr="libhmdservice可执行bin的MK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ibhmdservice可执行bin的MK文件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 10-12</w:t>
      </w:r>
    </w:p>
    <w:p>
      <w:p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特别说明：</w:t>
      </w:r>
    </w:p>
    <w:p>
      <w:p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由于此Service是自定义的Service，并不是系统自带的，因此得在相应的文件中将该Service进行相应的添加。(以Amlogic T968为例)</w:t>
      </w:r>
    </w:p>
    <w:p>
      <w:pPr>
        <w:numPr>
          <w:ilvl w:val="0"/>
          <w:numId w:val="12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把himedia放到frameworks/base目录下</w:t>
      </w:r>
    </w:p>
    <w:p>
      <w:pPr>
        <w:numPr>
          <w:ilvl w:val="0"/>
          <w:numId w:val="12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在在X:\T968_0422\device\customer\p313\device.mk增加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########################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#add by cg make hmd binder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PRODUCT_PACKAGES += \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hmdservice \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libhmd_jni \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libhmdservice \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hmd_interface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################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在X:\T968_0422\build\core\pathmap.mk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在FRAMEWORKS_BASE_SUBDIRS := \ 下增加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himedia/external \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himedia/hmd \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在X:\T968_0422\device\amlogic\common\products\tv\init.amlogic.rc增加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#add by cg for hmd binder</w:t>
      </w:r>
    </w:p>
    <w:p>
      <w:pPr>
        <w:numPr>
          <w:ilvl w:val="0"/>
          <w:numId w:val="0"/>
        </w:numPr>
        <w:spacing w:line="312" w:lineRule="auto"/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service hmd /system/bin/hmdservice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class main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root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gruseroup root 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ioprio rt 4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oneshot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总结：</w:t>
      </w:r>
    </w:p>
    <w:p>
      <w:pPr>
        <w:numPr>
          <w:ilvl w:val="0"/>
          <w:numId w:val="0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代码执行流程：</w:t>
      </w:r>
    </w:p>
    <w:p>
      <w:pPr>
        <w:numPr>
          <w:ilvl w:val="0"/>
          <w:numId w:val="13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在系统启动时会解析加载init.rc文件，将自定义服务注册到ServiceManager进行管理（addService）。</w:t>
      </w:r>
    </w:p>
    <w:p>
      <w:pPr>
        <w:numPr>
          <w:ilvl w:val="0"/>
          <w:numId w:val="13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上层应用调用相应的native接口，从ServiceManager中获取到指定的服务引用（getService）。</w:t>
      </w:r>
    </w:p>
    <w:p>
      <w:pPr>
        <w:numPr>
          <w:ilvl w:val="0"/>
          <w:numId w:val="13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获取到服务端的Binder实体引用后，通过调用函数interface_cast()函数将Binder实体引用转换为IHmdService的对象。</w:t>
      </w:r>
    </w:p>
    <w:p>
      <w:pPr>
        <w:numPr>
          <w:ilvl w:val="0"/>
          <w:numId w:val="13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调用执行系统命令的应用层方法（nativeDoSystemCmd），进而执行IHmdService客户端的相应包装方法（如do_system_cmd_hmd方法），并将要传递的数据封装在Parcel中。</w:t>
      </w:r>
    </w:p>
    <w:p>
      <w:pPr>
        <w:numPr>
          <w:ilvl w:val="0"/>
          <w:numId w:val="13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调用remote()-&gt;transact()函数将封装在Parcel的数据传递到Binder Driver驱动中。</w:t>
      </w:r>
    </w:p>
    <w:p>
      <w:pPr>
        <w:numPr>
          <w:ilvl w:val="0"/>
          <w:numId w:val="13"/>
        </w:numPr>
        <w:spacing w:line="312" w:lineRule="auto"/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服务端调用onTransact()函数，根据客户端传递的code来获取数据和执行相应的操作。</w:t>
      </w:r>
    </w:p>
    <w:p>
      <w:pPr>
        <w:numPr>
          <w:numId w:val="0"/>
        </w:numPr>
        <w:spacing w:line="312" w:lineRule="auto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12" w:lineRule="auto"/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数据传输流程，见下图</w:t>
      </w:r>
    </w:p>
    <w:p>
      <w:pPr>
        <w:numPr>
          <w:numId w:val="0"/>
        </w:numPr>
        <w:spacing w:line="312" w:lineRule="auto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398770" cy="4549775"/>
            <wp:effectExtent l="0" t="0" r="11430" b="3175"/>
            <wp:docPr id="22" name="图片 22" descr="数据传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数据传输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pgSz w:w="11906" w:h="16838"/>
      <w:pgMar w:top="1440" w:right="1701" w:bottom="1440" w:left="1701" w:header="850" w:footer="992" w:gutter="0"/>
      <w:pgNumType w:fmt="decimal" w:start="1"/>
      <w:cols w:space="0" w:num="1"/>
      <w:rtlGutter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FangSong_GB231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altName w:val="PMingLiU-ExtB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刊黑_Consolas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黑_OCR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刊黑_Segoe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_M">
    <w:altName w:val="黑体"/>
    <w:panose1 w:val="02010600010101010101"/>
    <w:charset w:val="86"/>
    <w:family w:val="auto"/>
    <w:pitch w:val="default"/>
    <w:sig w:usb0="00000000" w:usb1="00000000" w:usb2="00000016" w:usb3="00000000" w:csb0="E03F01BF" w:csb1="9FF70000"/>
  </w:font>
  <w:font w:name="方正兰亭黑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widowControl w:val="0"/>
      <w:pBdr>
        <w:top w:val="single" w:color="auto" w:sz="6" w:space="5"/>
      </w:pBdr>
      <w:snapToGrid w:val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separate"/>
    </w:r>
    <w:r>
      <w:rPr>
        <w:rStyle w:val="23"/>
      </w:rPr>
      <w:t>1</w:t>
    </w:r>
    <w:r>
      <w:rPr>
        <w:rStyle w:val="23"/>
      </w:rPr>
      <w:fldChar w:fldCharType="end"/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widowControl w:val="0"/>
      <w:pBdr>
        <w:top w:val="single" w:color="auto" w:sz="6" w:space="5"/>
      </w:pBdr>
      <w:snapToGrid w:val="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widowControl w:val="0"/>
                            <w:pBdr>
                              <w:top w:val="single" w:color="auto" w:sz="6" w:space="5"/>
                            </w:pBdr>
                            <w:snapToGrid w:val="0"/>
                            <w:jc w:val="center"/>
                            <w:rPr>
                              <w:lang w:val="en-US"/>
                            </w:rPr>
                          </w:pPr>
                        </w:p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widowControl w:val="0"/>
                      <w:pBdr>
                        <w:top w:val="single" w:color="auto" w:sz="6" w:space="5"/>
                      </w:pBdr>
                      <w:snapToGrid w:val="0"/>
                      <w:jc w:val="center"/>
                      <w:rPr>
                        <w:lang w:val="en-US"/>
                      </w:rPr>
                    </w:pPr>
                  </w:p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lang w:eastAsia="zh-CN"/>
      </w:rPr>
    </w:pPr>
    <w:r>
      <w:drawing>
        <wp:inline distT="0" distB="0" distL="114300" distR="114300">
          <wp:extent cx="1333500" cy="47625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4762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  <w:lang w:val="zh-CN" w:eastAsia="zh-CN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hanging="454"/>
    </w:pPr>
    <w:r>
      <w:rPr>
        <w:rFonts w:hint="eastAsia"/>
      </w:rPr>
      <w:t>111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C712"/>
    <w:multiLevelType w:val="singleLevel"/>
    <w:tmpl w:val="58F9C7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F9CBFF"/>
    <w:multiLevelType w:val="multilevel"/>
    <w:tmpl w:val="58F9CBF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9CE7D"/>
    <w:multiLevelType w:val="singleLevel"/>
    <w:tmpl w:val="58F9CE7D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F9CF17"/>
    <w:multiLevelType w:val="multilevel"/>
    <w:tmpl w:val="58F9CF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F9E8B4"/>
    <w:multiLevelType w:val="multilevel"/>
    <w:tmpl w:val="58F9E8B4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F9EC4B"/>
    <w:multiLevelType w:val="singleLevel"/>
    <w:tmpl w:val="58F9EC4B"/>
    <w:lvl w:ilvl="0" w:tentative="0">
      <w:start w:val="7"/>
      <w:numFmt w:val="chineseCounting"/>
      <w:suff w:val="nothing"/>
      <w:lvlText w:val="%1、"/>
      <w:lvlJc w:val="left"/>
    </w:lvl>
  </w:abstractNum>
  <w:abstractNum w:abstractNumId="6">
    <w:nsid w:val="5900017C"/>
    <w:multiLevelType w:val="singleLevel"/>
    <w:tmpl w:val="5900017C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59102D5E"/>
    <w:multiLevelType w:val="singleLevel"/>
    <w:tmpl w:val="59102D5E"/>
    <w:lvl w:ilvl="0" w:tentative="0">
      <w:start w:val="5"/>
      <w:numFmt w:val="chineseCounting"/>
      <w:suff w:val="nothing"/>
      <w:lvlText w:val="%1、"/>
      <w:lvlJc w:val="left"/>
    </w:lvl>
  </w:abstractNum>
  <w:abstractNum w:abstractNumId="8">
    <w:nsid w:val="59102E14"/>
    <w:multiLevelType w:val="singleLevel"/>
    <w:tmpl w:val="59102E14"/>
    <w:lvl w:ilvl="0" w:tentative="0">
      <w:start w:val="2"/>
      <w:numFmt w:val="decimal"/>
      <w:suff w:val="space"/>
      <w:lvlText w:val="%1）"/>
      <w:lvlJc w:val="left"/>
    </w:lvl>
  </w:abstractNum>
  <w:abstractNum w:abstractNumId="9">
    <w:nsid w:val="59102E70"/>
    <w:multiLevelType w:val="singleLevel"/>
    <w:tmpl w:val="59102E70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59104272"/>
    <w:multiLevelType w:val="singleLevel"/>
    <w:tmpl w:val="5910427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1353C"/>
    <w:multiLevelType w:val="singleLevel"/>
    <w:tmpl w:val="5911353C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118E77"/>
    <w:multiLevelType w:val="multilevel"/>
    <w:tmpl w:val="59118E77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6E"/>
    <w:rsid w:val="00014C95"/>
    <w:rsid w:val="000427E7"/>
    <w:rsid w:val="000468DC"/>
    <w:rsid w:val="00050A10"/>
    <w:rsid w:val="00051F60"/>
    <w:rsid w:val="0005266C"/>
    <w:rsid w:val="000609D1"/>
    <w:rsid w:val="00066059"/>
    <w:rsid w:val="0007493E"/>
    <w:rsid w:val="00083F67"/>
    <w:rsid w:val="0008516F"/>
    <w:rsid w:val="00086798"/>
    <w:rsid w:val="0009064E"/>
    <w:rsid w:val="00090E7E"/>
    <w:rsid w:val="00093E0C"/>
    <w:rsid w:val="0009506F"/>
    <w:rsid w:val="00095888"/>
    <w:rsid w:val="00095E2F"/>
    <w:rsid w:val="0009702B"/>
    <w:rsid w:val="000A6AB6"/>
    <w:rsid w:val="000B10B3"/>
    <w:rsid w:val="000B2611"/>
    <w:rsid w:val="000B2F98"/>
    <w:rsid w:val="000B4D69"/>
    <w:rsid w:val="000B4E29"/>
    <w:rsid w:val="000B5F26"/>
    <w:rsid w:val="000B6683"/>
    <w:rsid w:val="000C0552"/>
    <w:rsid w:val="000C6D0B"/>
    <w:rsid w:val="000D450C"/>
    <w:rsid w:val="000D6EEA"/>
    <w:rsid w:val="000D726D"/>
    <w:rsid w:val="000E169D"/>
    <w:rsid w:val="000E2F83"/>
    <w:rsid w:val="000E3A9B"/>
    <w:rsid w:val="000E515C"/>
    <w:rsid w:val="000F3210"/>
    <w:rsid w:val="000F4C5B"/>
    <w:rsid w:val="000F4EA5"/>
    <w:rsid w:val="00104480"/>
    <w:rsid w:val="00111743"/>
    <w:rsid w:val="0011183A"/>
    <w:rsid w:val="00121A44"/>
    <w:rsid w:val="0012253A"/>
    <w:rsid w:val="00123107"/>
    <w:rsid w:val="00134F85"/>
    <w:rsid w:val="00136DE9"/>
    <w:rsid w:val="0014474F"/>
    <w:rsid w:val="0015100C"/>
    <w:rsid w:val="00151855"/>
    <w:rsid w:val="00155768"/>
    <w:rsid w:val="00156C80"/>
    <w:rsid w:val="00156E4A"/>
    <w:rsid w:val="00160855"/>
    <w:rsid w:val="00162338"/>
    <w:rsid w:val="001627D0"/>
    <w:rsid w:val="0016406E"/>
    <w:rsid w:val="00165E14"/>
    <w:rsid w:val="00171311"/>
    <w:rsid w:val="00173D66"/>
    <w:rsid w:val="0017499B"/>
    <w:rsid w:val="001772E5"/>
    <w:rsid w:val="00180CE6"/>
    <w:rsid w:val="0018140C"/>
    <w:rsid w:val="00185F1E"/>
    <w:rsid w:val="00193059"/>
    <w:rsid w:val="00194919"/>
    <w:rsid w:val="001B147F"/>
    <w:rsid w:val="001B3F3F"/>
    <w:rsid w:val="001C3523"/>
    <w:rsid w:val="001C5087"/>
    <w:rsid w:val="001E3B65"/>
    <w:rsid w:val="001F5EBE"/>
    <w:rsid w:val="00205751"/>
    <w:rsid w:val="00206AF0"/>
    <w:rsid w:val="00207383"/>
    <w:rsid w:val="00212ADA"/>
    <w:rsid w:val="002144B2"/>
    <w:rsid w:val="00216B81"/>
    <w:rsid w:val="0022437D"/>
    <w:rsid w:val="002247EC"/>
    <w:rsid w:val="00226D97"/>
    <w:rsid w:val="00235CAE"/>
    <w:rsid w:val="002361D8"/>
    <w:rsid w:val="00240D51"/>
    <w:rsid w:val="0024367F"/>
    <w:rsid w:val="00251EC1"/>
    <w:rsid w:val="00255804"/>
    <w:rsid w:val="00262195"/>
    <w:rsid w:val="002661E8"/>
    <w:rsid w:val="00267944"/>
    <w:rsid w:val="00273C6D"/>
    <w:rsid w:val="002743D5"/>
    <w:rsid w:val="00275B51"/>
    <w:rsid w:val="00280A28"/>
    <w:rsid w:val="002823B9"/>
    <w:rsid w:val="00285999"/>
    <w:rsid w:val="002A5F19"/>
    <w:rsid w:val="002C01AB"/>
    <w:rsid w:val="002C285D"/>
    <w:rsid w:val="002C4DE5"/>
    <w:rsid w:val="002D2D4D"/>
    <w:rsid w:val="002D5F35"/>
    <w:rsid w:val="002E40F3"/>
    <w:rsid w:val="002F2223"/>
    <w:rsid w:val="002F278A"/>
    <w:rsid w:val="002F5E23"/>
    <w:rsid w:val="00307D32"/>
    <w:rsid w:val="00316CEE"/>
    <w:rsid w:val="00320FEE"/>
    <w:rsid w:val="0032382E"/>
    <w:rsid w:val="00343ADB"/>
    <w:rsid w:val="003455CD"/>
    <w:rsid w:val="00350825"/>
    <w:rsid w:val="00353E25"/>
    <w:rsid w:val="003626AC"/>
    <w:rsid w:val="00362CBD"/>
    <w:rsid w:val="00366DBF"/>
    <w:rsid w:val="0037185E"/>
    <w:rsid w:val="00372191"/>
    <w:rsid w:val="0037316D"/>
    <w:rsid w:val="003752DC"/>
    <w:rsid w:val="0038547E"/>
    <w:rsid w:val="00393B17"/>
    <w:rsid w:val="0039563C"/>
    <w:rsid w:val="003957EF"/>
    <w:rsid w:val="00396AF7"/>
    <w:rsid w:val="003A1ABA"/>
    <w:rsid w:val="003A230B"/>
    <w:rsid w:val="003A2BF8"/>
    <w:rsid w:val="003A40F6"/>
    <w:rsid w:val="003B39B5"/>
    <w:rsid w:val="003B60CB"/>
    <w:rsid w:val="003C0E9D"/>
    <w:rsid w:val="003C1972"/>
    <w:rsid w:val="003C33EB"/>
    <w:rsid w:val="003C7AC5"/>
    <w:rsid w:val="003D16B2"/>
    <w:rsid w:val="003D2F1A"/>
    <w:rsid w:val="003E41A4"/>
    <w:rsid w:val="003E45CC"/>
    <w:rsid w:val="003E6308"/>
    <w:rsid w:val="003F2A47"/>
    <w:rsid w:val="00404D5D"/>
    <w:rsid w:val="00407418"/>
    <w:rsid w:val="00410313"/>
    <w:rsid w:val="0041275C"/>
    <w:rsid w:val="004149C4"/>
    <w:rsid w:val="00421B0D"/>
    <w:rsid w:val="00422B9B"/>
    <w:rsid w:val="004259D2"/>
    <w:rsid w:val="00425EA5"/>
    <w:rsid w:val="00436DCB"/>
    <w:rsid w:val="0043754F"/>
    <w:rsid w:val="00441798"/>
    <w:rsid w:val="00441B82"/>
    <w:rsid w:val="004424CD"/>
    <w:rsid w:val="004440E3"/>
    <w:rsid w:val="00445DE2"/>
    <w:rsid w:val="0044793F"/>
    <w:rsid w:val="00450580"/>
    <w:rsid w:val="00451793"/>
    <w:rsid w:val="0045288A"/>
    <w:rsid w:val="00457B25"/>
    <w:rsid w:val="00461D48"/>
    <w:rsid w:val="004621EA"/>
    <w:rsid w:val="004645A4"/>
    <w:rsid w:val="004709E3"/>
    <w:rsid w:val="00472413"/>
    <w:rsid w:val="004748AC"/>
    <w:rsid w:val="00484163"/>
    <w:rsid w:val="00493174"/>
    <w:rsid w:val="00497B29"/>
    <w:rsid w:val="004A2250"/>
    <w:rsid w:val="004A65BC"/>
    <w:rsid w:val="004B1A6F"/>
    <w:rsid w:val="004B1DB9"/>
    <w:rsid w:val="004B5D7E"/>
    <w:rsid w:val="004C137C"/>
    <w:rsid w:val="004C32C9"/>
    <w:rsid w:val="004C6D98"/>
    <w:rsid w:val="004D0D73"/>
    <w:rsid w:val="004E2667"/>
    <w:rsid w:val="004E3011"/>
    <w:rsid w:val="004E434E"/>
    <w:rsid w:val="004F0378"/>
    <w:rsid w:val="004F2F01"/>
    <w:rsid w:val="004F3AB7"/>
    <w:rsid w:val="004F4014"/>
    <w:rsid w:val="004F4B7B"/>
    <w:rsid w:val="005008B1"/>
    <w:rsid w:val="00500DEE"/>
    <w:rsid w:val="00505DAB"/>
    <w:rsid w:val="00514BCF"/>
    <w:rsid w:val="00524A1A"/>
    <w:rsid w:val="00527A52"/>
    <w:rsid w:val="005442D2"/>
    <w:rsid w:val="0054482A"/>
    <w:rsid w:val="00546A4E"/>
    <w:rsid w:val="00550A1D"/>
    <w:rsid w:val="0055283C"/>
    <w:rsid w:val="005705BB"/>
    <w:rsid w:val="00574F2A"/>
    <w:rsid w:val="00587C8D"/>
    <w:rsid w:val="005920C0"/>
    <w:rsid w:val="00596D3F"/>
    <w:rsid w:val="005A0E46"/>
    <w:rsid w:val="005A5329"/>
    <w:rsid w:val="005A65B5"/>
    <w:rsid w:val="005C189C"/>
    <w:rsid w:val="005E3442"/>
    <w:rsid w:val="005E753A"/>
    <w:rsid w:val="005F446D"/>
    <w:rsid w:val="00610472"/>
    <w:rsid w:val="0061165A"/>
    <w:rsid w:val="006214F6"/>
    <w:rsid w:val="006218D0"/>
    <w:rsid w:val="00643A3D"/>
    <w:rsid w:val="00651FE4"/>
    <w:rsid w:val="00652B00"/>
    <w:rsid w:val="006537A0"/>
    <w:rsid w:val="0065727C"/>
    <w:rsid w:val="0066495E"/>
    <w:rsid w:val="00667EF2"/>
    <w:rsid w:val="00675403"/>
    <w:rsid w:val="00682ED6"/>
    <w:rsid w:val="00683E52"/>
    <w:rsid w:val="00692BD5"/>
    <w:rsid w:val="006A1D7B"/>
    <w:rsid w:val="006A249D"/>
    <w:rsid w:val="006A2B0F"/>
    <w:rsid w:val="006A5C88"/>
    <w:rsid w:val="006A6437"/>
    <w:rsid w:val="006A66DE"/>
    <w:rsid w:val="006B2FF9"/>
    <w:rsid w:val="006C5D76"/>
    <w:rsid w:val="006D2257"/>
    <w:rsid w:val="006E72B2"/>
    <w:rsid w:val="006E76AC"/>
    <w:rsid w:val="0070107C"/>
    <w:rsid w:val="007053E9"/>
    <w:rsid w:val="00711442"/>
    <w:rsid w:val="00737F8E"/>
    <w:rsid w:val="0074205A"/>
    <w:rsid w:val="007456EC"/>
    <w:rsid w:val="00745C02"/>
    <w:rsid w:val="00747A5C"/>
    <w:rsid w:val="0075240D"/>
    <w:rsid w:val="0075313E"/>
    <w:rsid w:val="00754857"/>
    <w:rsid w:val="0075699A"/>
    <w:rsid w:val="007647DB"/>
    <w:rsid w:val="00766DEB"/>
    <w:rsid w:val="00774907"/>
    <w:rsid w:val="0077557D"/>
    <w:rsid w:val="00776262"/>
    <w:rsid w:val="00777A11"/>
    <w:rsid w:val="007801DE"/>
    <w:rsid w:val="0078056F"/>
    <w:rsid w:val="00795D0F"/>
    <w:rsid w:val="007A2BB5"/>
    <w:rsid w:val="007A521F"/>
    <w:rsid w:val="007B0150"/>
    <w:rsid w:val="007B3A47"/>
    <w:rsid w:val="007B4BED"/>
    <w:rsid w:val="007C094C"/>
    <w:rsid w:val="007C41C1"/>
    <w:rsid w:val="007C7AF0"/>
    <w:rsid w:val="007D0B20"/>
    <w:rsid w:val="007E1948"/>
    <w:rsid w:val="007E2A3E"/>
    <w:rsid w:val="007E45CC"/>
    <w:rsid w:val="007F2E9F"/>
    <w:rsid w:val="007F55D4"/>
    <w:rsid w:val="00800D30"/>
    <w:rsid w:val="0081798B"/>
    <w:rsid w:val="00820705"/>
    <w:rsid w:val="00824966"/>
    <w:rsid w:val="00825C7D"/>
    <w:rsid w:val="0082781E"/>
    <w:rsid w:val="00831569"/>
    <w:rsid w:val="00835CA3"/>
    <w:rsid w:val="00835DB0"/>
    <w:rsid w:val="00836BDF"/>
    <w:rsid w:val="00841E55"/>
    <w:rsid w:val="00844A49"/>
    <w:rsid w:val="00847070"/>
    <w:rsid w:val="00855CF5"/>
    <w:rsid w:val="00861118"/>
    <w:rsid w:val="00882868"/>
    <w:rsid w:val="00882FF6"/>
    <w:rsid w:val="00883BDA"/>
    <w:rsid w:val="00892CBA"/>
    <w:rsid w:val="00894643"/>
    <w:rsid w:val="008979DB"/>
    <w:rsid w:val="008A0B2B"/>
    <w:rsid w:val="008A148D"/>
    <w:rsid w:val="008A48A8"/>
    <w:rsid w:val="008A6F82"/>
    <w:rsid w:val="008C01AE"/>
    <w:rsid w:val="008C19FE"/>
    <w:rsid w:val="008D4D86"/>
    <w:rsid w:val="008E7CCA"/>
    <w:rsid w:val="00900E8F"/>
    <w:rsid w:val="00901DCC"/>
    <w:rsid w:val="009046CB"/>
    <w:rsid w:val="009130C1"/>
    <w:rsid w:val="009310C5"/>
    <w:rsid w:val="0094351A"/>
    <w:rsid w:val="009474F3"/>
    <w:rsid w:val="009500A7"/>
    <w:rsid w:val="009603C2"/>
    <w:rsid w:val="00976533"/>
    <w:rsid w:val="0098017B"/>
    <w:rsid w:val="0098608B"/>
    <w:rsid w:val="00987FF4"/>
    <w:rsid w:val="00992486"/>
    <w:rsid w:val="00992592"/>
    <w:rsid w:val="00993BAE"/>
    <w:rsid w:val="009A4339"/>
    <w:rsid w:val="009B0BCD"/>
    <w:rsid w:val="009B2C87"/>
    <w:rsid w:val="009B506F"/>
    <w:rsid w:val="009B6276"/>
    <w:rsid w:val="009B76F5"/>
    <w:rsid w:val="009C0866"/>
    <w:rsid w:val="009C0BAD"/>
    <w:rsid w:val="009C4AD7"/>
    <w:rsid w:val="009C5749"/>
    <w:rsid w:val="009D02A1"/>
    <w:rsid w:val="009D0885"/>
    <w:rsid w:val="009D3AC8"/>
    <w:rsid w:val="009D3EF1"/>
    <w:rsid w:val="009D7E74"/>
    <w:rsid w:val="009E4814"/>
    <w:rsid w:val="009E6657"/>
    <w:rsid w:val="009F3641"/>
    <w:rsid w:val="009F53F5"/>
    <w:rsid w:val="00A00F29"/>
    <w:rsid w:val="00A02996"/>
    <w:rsid w:val="00A21D0D"/>
    <w:rsid w:val="00A24310"/>
    <w:rsid w:val="00A2629D"/>
    <w:rsid w:val="00A26580"/>
    <w:rsid w:val="00A31B00"/>
    <w:rsid w:val="00A3456A"/>
    <w:rsid w:val="00A4243D"/>
    <w:rsid w:val="00A53DCD"/>
    <w:rsid w:val="00A556A1"/>
    <w:rsid w:val="00A602BC"/>
    <w:rsid w:val="00A62235"/>
    <w:rsid w:val="00A658BA"/>
    <w:rsid w:val="00A70D7C"/>
    <w:rsid w:val="00A74783"/>
    <w:rsid w:val="00A9255A"/>
    <w:rsid w:val="00AA306F"/>
    <w:rsid w:val="00AA6D7F"/>
    <w:rsid w:val="00AB08E3"/>
    <w:rsid w:val="00AB681F"/>
    <w:rsid w:val="00AB746F"/>
    <w:rsid w:val="00AC5EF1"/>
    <w:rsid w:val="00AD291C"/>
    <w:rsid w:val="00AD3D18"/>
    <w:rsid w:val="00AD41B3"/>
    <w:rsid w:val="00AF06ED"/>
    <w:rsid w:val="00AF41E3"/>
    <w:rsid w:val="00AF75C6"/>
    <w:rsid w:val="00B01CBB"/>
    <w:rsid w:val="00B01D1E"/>
    <w:rsid w:val="00B02FA8"/>
    <w:rsid w:val="00B04886"/>
    <w:rsid w:val="00B06A32"/>
    <w:rsid w:val="00B156A3"/>
    <w:rsid w:val="00B157C7"/>
    <w:rsid w:val="00B1671D"/>
    <w:rsid w:val="00B2449D"/>
    <w:rsid w:val="00B31969"/>
    <w:rsid w:val="00B3204C"/>
    <w:rsid w:val="00B40B3E"/>
    <w:rsid w:val="00B45FA9"/>
    <w:rsid w:val="00B506CF"/>
    <w:rsid w:val="00B50BAE"/>
    <w:rsid w:val="00B53B2D"/>
    <w:rsid w:val="00B53DF1"/>
    <w:rsid w:val="00B53F2F"/>
    <w:rsid w:val="00B575CB"/>
    <w:rsid w:val="00B57C29"/>
    <w:rsid w:val="00B607DE"/>
    <w:rsid w:val="00B608B5"/>
    <w:rsid w:val="00B64269"/>
    <w:rsid w:val="00B64F72"/>
    <w:rsid w:val="00B74A5D"/>
    <w:rsid w:val="00B80C4B"/>
    <w:rsid w:val="00B851A1"/>
    <w:rsid w:val="00B87F57"/>
    <w:rsid w:val="00B92541"/>
    <w:rsid w:val="00B94874"/>
    <w:rsid w:val="00B94C55"/>
    <w:rsid w:val="00B971B6"/>
    <w:rsid w:val="00B9743C"/>
    <w:rsid w:val="00BA6A60"/>
    <w:rsid w:val="00BA7EDF"/>
    <w:rsid w:val="00BB0A66"/>
    <w:rsid w:val="00BB273A"/>
    <w:rsid w:val="00BB374E"/>
    <w:rsid w:val="00BB5C16"/>
    <w:rsid w:val="00BB5CC5"/>
    <w:rsid w:val="00BB7D4D"/>
    <w:rsid w:val="00BC14F3"/>
    <w:rsid w:val="00BC23C6"/>
    <w:rsid w:val="00BD073A"/>
    <w:rsid w:val="00BD203E"/>
    <w:rsid w:val="00BD2435"/>
    <w:rsid w:val="00BD3E0F"/>
    <w:rsid w:val="00BE2989"/>
    <w:rsid w:val="00BE4823"/>
    <w:rsid w:val="00BE5DDD"/>
    <w:rsid w:val="00BE6E3D"/>
    <w:rsid w:val="00BF6DEF"/>
    <w:rsid w:val="00C00671"/>
    <w:rsid w:val="00C033B3"/>
    <w:rsid w:val="00C16B36"/>
    <w:rsid w:val="00C229BE"/>
    <w:rsid w:val="00C24AD9"/>
    <w:rsid w:val="00C24EEB"/>
    <w:rsid w:val="00C3388A"/>
    <w:rsid w:val="00C420B7"/>
    <w:rsid w:val="00C42A74"/>
    <w:rsid w:val="00C463AC"/>
    <w:rsid w:val="00C46E3A"/>
    <w:rsid w:val="00C53DFA"/>
    <w:rsid w:val="00C569FF"/>
    <w:rsid w:val="00C9081D"/>
    <w:rsid w:val="00C9123F"/>
    <w:rsid w:val="00C94634"/>
    <w:rsid w:val="00C9675D"/>
    <w:rsid w:val="00CA4A89"/>
    <w:rsid w:val="00CB5D44"/>
    <w:rsid w:val="00CB6514"/>
    <w:rsid w:val="00CC0255"/>
    <w:rsid w:val="00CC57A7"/>
    <w:rsid w:val="00CC7072"/>
    <w:rsid w:val="00CC7A2F"/>
    <w:rsid w:val="00CC7BDE"/>
    <w:rsid w:val="00CD56A4"/>
    <w:rsid w:val="00CE0A1E"/>
    <w:rsid w:val="00CE1530"/>
    <w:rsid w:val="00CE3D72"/>
    <w:rsid w:val="00CF28B2"/>
    <w:rsid w:val="00D105F7"/>
    <w:rsid w:val="00D203A7"/>
    <w:rsid w:val="00D209D4"/>
    <w:rsid w:val="00D23D27"/>
    <w:rsid w:val="00D2647F"/>
    <w:rsid w:val="00D26924"/>
    <w:rsid w:val="00D321C1"/>
    <w:rsid w:val="00D34584"/>
    <w:rsid w:val="00D46542"/>
    <w:rsid w:val="00D47DE6"/>
    <w:rsid w:val="00D518C5"/>
    <w:rsid w:val="00D54A04"/>
    <w:rsid w:val="00D6241A"/>
    <w:rsid w:val="00D71D4F"/>
    <w:rsid w:val="00D73A74"/>
    <w:rsid w:val="00D7586C"/>
    <w:rsid w:val="00D7738B"/>
    <w:rsid w:val="00D8130B"/>
    <w:rsid w:val="00D84E23"/>
    <w:rsid w:val="00D87F3F"/>
    <w:rsid w:val="00D92D5B"/>
    <w:rsid w:val="00D94E5E"/>
    <w:rsid w:val="00D94EAA"/>
    <w:rsid w:val="00DA1320"/>
    <w:rsid w:val="00DA2B75"/>
    <w:rsid w:val="00DA2FB9"/>
    <w:rsid w:val="00DA736C"/>
    <w:rsid w:val="00DC3770"/>
    <w:rsid w:val="00DC3CC2"/>
    <w:rsid w:val="00DC4F46"/>
    <w:rsid w:val="00DE1F96"/>
    <w:rsid w:val="00DE3D60"/>
    <w:rsid w:val="00DF3930"/>
    <w:rsid w:val="00DF6E32"/>
    <w:rsid w:val="00E0162A"/>
    <w:rsid w:val="00E13268"/>
    <w:rsid w:val="00E157F5"/>
    <w:rsid w:val="00E22840"/>
    <w:rsid w:val="00E230ED"/>
    <w:rsid w:val="00E307B1"/>
    <w:rsid w:val="00E35C8A"/>
    <w:rsid w:val="00E403D8"/>
    <w:rsid w:val="00E52938"/>
    <w:rsid w:val="00E54A13"/>
    <w:rsid w:val="00E610A1"/>
    <w:rsid w:val="00E61690"/>
    <w:rsid w:val="00E616ED"/>
    <w:rsid w:val="00E80BE6"/>
    <w:rsid w:val="00E838FE"/>
    <w:rsid w:val="00E83D66"/>
    <w:rsid w:val="00E916F9"/>
    <w:rsid w:val="00EA5BD4"/>
    <w:rsid w:val="00EB2DB2"/>
    <w:rsid w:val="00EC385C"/>
    <w:rsid w:val="00EC481D"/>
    <w:rsid w:val="00EC6C59"/>
    <w:rsid w:val="00ED3E9C"/>
    <w:rsid w:val="00ED5359"/>
    <w:rsid w:val="00EE0948"/>
    <w:rsid w:val="00EE103F"/>
    <w:rsid w:val="00EE43BC"/>
    <w:rsid w:val="00EF24DD"/>
    <w:rsid w:val="00F014AD"/>
    <w:rsid w:val="00F02909"/>
    <w:rsid w:val="00F123AA"/>
    <w:rsid w:val="00F12C8D"/>
    <w:rsid w:val="00F22C13"/>
    <w:rsid w:val="00F31DDB"/>
    <w:rsid w:val="00F34438"/>
    <w:rsid w:val="00F44B59"/>
    <w:rsid w:val="00F44F8B"/>
    <w:rsid w:val="00F53001"/>
    <w:rsid w:val="00F60F12"/>
    <w:rsid w:val="00F6571C"/>
    <w:rsid w:val="00F65C15"/>
    <w:rsid w:val="00F707CE"/>
    <w:rsid w:val="00F75FA8"/>
    <w:rsid w:val="00F814EC"/>
    <w:rsid w:val="00F82A0E"/>
    <w:rsid w:val="00F846FB"/>
    <w:rsid w:val="00F87645"/>
    <w:rsid w:val="00F97DE4"/>
    <w:rsid w:val="00FA1B2A"/>
    <w:rsid w:val="00FA3B36"/>
    <w:rsid w:val="00FA4529"/>
    <w:rsid w:val="00FB2D6B"/>
    <w:rsid w:val="00FB562E"/>
    <w:rsid w:val="00FB5DC4"/>
    <w:rsid w:val="00FC0439"/>
    <w:rsid w:val="00FC146F"/>
    <w:rsid w:val="00FC3F0C"/>
    <w:rsid w:val="00FC5E66"/>
    <w:rsid w:val="00FC7A26"/>
    <w:rsid w:val="00FC7F39"/>
    <w:rsid w:val="00FD675D"/>
    <w:rsid w:val="00FD6F46"/>
    <w:rsid w:val="00FD7E67"/>
    <w:rsid w:val="00FD7F2D"/>
    <w:rsid w:val="00FE0B8F"/>
    <w:rsid w:val="00FE6CA5"/>
    <w:rsid w:val="00FF1C7A"/>
    <w:rsid w:val="00FF20A6"/>
    <w:rsid w:val="00FF4DE5"/>
    <w:rsid w:val="00FF60C9"/>
    <w:rsid w:val="00FF6279"/>
    <w:rsid w:val="00FF69C5"/>
    <w:rsid w:val="010C6726"/>
    <w:rsid w:val="010E6022"/>
    <w:rsid w:val="011C74BD"/>
    <w:rsid w:val="016F7374"/>
    <w:rsid w:val="01912AE7"/>
    <w:rsid w:val="01B94E8F"/>
    <w:rsid w:val="01E335B3"/>
    <w:rsid w:val="02066B48"/>
    <w:rsid w:val="021F2DFE"/>
    <w:rsid w:val="02293456"/>
    <w:rsid w:val="02516DBF"/>
    <w:rsid w:val="026F1D61"/>
    <w:rsid w:val="0277022E"/>
    <w:rsid w:val="02906353"/>
    <w:rsid w:val="02A81CFC"/>
    <w:rsid w:val="02BF5D85"/>
    <w:rsid w:val="02C11586"/>
    <w:rsid w:val="03070FA9"/>
    <w:rsid w:val="031D629F"/>
    <w:rsid w:val="032256DB"/>
    <w:rsid w:val="032B340D"/>
    <w:rsid w:val="0377363C"/>
    <w:rsid w:val="03B14BE1"/>
    <w:rsid w:val="03F468A5"/>
    <w:rsid w:val="04006616"/>
    <w:rsid w:val="042B5BD0"/>
    <w:rsid w:val="0451088E"/>
    <w:rsid w:val="04573DB0"/>
    <w:rsid w:val="046D3D6A"/>
    <w:rsid w:val="04A77C12"/>
    <w:rsid w:val="04BB1437"/>
    <w:rsid w:val="04EC0E08"/>
    <w:rsid w:val="05292AF9"/>
    <w:rsid w:val="055E239B"/>
    <w:rsid w:val="05A41D88"/>
    <w:rsid w:val="06383E06"/>
    <w:rsid w:val="06405D56"/>
    <w:rsid w:val="065C12C6"/>
    <w:rsid w:val="06C45013"/>
    <w:rsid w:val="06E303A6"/>
    <w:rsid w:val="07046B45"/>
    <w:rsid w:val="07647FA8"/>
    <w:rsid w:val="078D5235"/>
    <w:rsid w:val="07950B4F"/>
    <w:rsid w:val="07AE7B2C"/>
    <w:rsid w:val="07C87FA9"/>
    <w:rsid w:val="07E509A0"/>
    <w:rsid w:val="07F91C48"/>
    <w:rsid w:val="07FF1A19"/>
    <w:rsid w:val="084D5B03"/>
    <w:rsid w:val="0879200E"/>
    <w:rsid w:val="08836C19"/>
    <w:rsid w:val="090E381D"/>
    <w:rsid w:val="092B03C0"/>
    <w:rsid w:val="098A31EE"/>
    <w:rsid w:val="098B32A2"/>
    <w:rsid w:val="09A606D0"/>
    <w:rsid w:val="09AC34E9"/>
    <w:rsid w:val="09CF371E"/>
    <w:rsid w:val="09D144DD"/>
    <w:rsid w:val="09D5358B"/>
    <w:rsid w:val="0A2A3F3C"/>
    <w:rsid w:val="0A9D4C83"/>
    <w:rsid w:val="0ABC1934"/>
    <w:rsid w:val="0ADE179A"/>
    <w:rsid w:val="0AF741D6"/>
    <w:rsid w:val="0B2C11A7"/>
    <w:rsid w:val="0B3C213E"/>
    <w:rsid w:val="0B413D8D"/>
    <w:rsid w:val="0B625FBC"/>
    <w:rsid w:val="0B731596"/>
    <w:rsid w:val="0BD90572"/>
    <w:rsid w:val="0BDB7D32"/>
    <w:rsid w:val="0BDE70AA"/>
    <w:rsid w:val="0BE44272"/>
    <w:rsid w:val="0BEB5924"/>
    <w:rsid w:val="0C340F46"/>
    <w:rsid w:val="0C347DF9"/>
    <w:rsid w:val="0C390F83"/>
    <w:rsid w:val="0C396104"/>
    <w:rsid w:val="0C4F6C3B"/>
    <w:rsid w:val="0C5D1102"/>
    <w:rsid w:val="0C624D0A"/>
    <w:rsid w:val="0CE63D6E"/>
    <w:rsid w:val="0CFC6C0E"/>
    <w:rsid w:val="0D1A4A0A"/>
    <w:rsid w:val="0D265CD0"/>
    <w:rsid w:val="0D4117B5"/>
    <w:rsid w:val="0D61696E"/>
    <w:rsid w:val="0D745918"/>
    <w:rsid w:val="0D9C1D62"/>
    <w:rsid w:val="0DA36FD4"/>
    <w:rsid w:val="0DD263B2"/>
    <w:rsid w:val="0DF54784"/>
    <w:rsid w:val="0E2D0FF6"/>
    <w:rsid w:val="0E2F52BC"/>
    <w:rsid w:val="0E3A3398"/>
    <w:rsid w:val="0E52188A"/>
    <w:rsid w:val="0EAE6B84"/>
    <w:rsid w:val="0ED24CB6"/>
    <w:rsid w:val="0F6223FA"/>
    <w:rsid w:val="0F6D2BB0"/>
    <w:rsid w:val="0F7D4169"/>
    <w:rsid w:val="0F801ABB"/>
    <w:rsid w:val="0FB075E8"/>
    <w:rsid w:val="0FED3677"/>
    <w:rsid w:val="103B6812"/>
    <w:rsid w:val="10972C24"/>
    <w:rsid w:val="10D61F33"/>
    <w:rsid w:val="10E228B5"/>
    <w:rsid w:val="11682C8A"/>
    <w:rsid w:val="11864794"/>
    <w:rsid w:val="118A69C6"/>
    <w:rsid w:val="11916D62"/>
    <w:rsid w:val="119A7BDD"/>
    <w:rsid w:val="11CE78E4"/>
    <w:rsid w:val="11D1056D"/>
    <w:rsid w:val="12184C84"/>
    <w:rsid w:val="122F6C01"/>
    <w:rsid w:val="125C24BC"/>
    <w:rsid w:val="129D0DFC"/>
    <w:rsid w:val="12AD2A77"/>
    <w:rsid w:val="12BB66A9"/>
    <w:rsid w:val="12E235A3"/>
    <w:rsid w:val="12F87077"/>
    <w:rsid w:val="13082301"/>
    <w:rsid w:val="136212BA"/>
    <w:rsid w:val="13A7261B"/>
    <w:rsid w:val="13D7507F"/>
    <w:rsid w:val="142211AC"/>
    <w:rsid w:val="144534E0"/>
    <w:rsid w:val="14581E81"/>
    <w:rsid w:val="14624F1D"/>
    <w:rsid w:val="1484298B"/>
    <w:rsid w:val="14995B48"/>
    <w:rsid w:val="14AC3B32"/>
    <w:rsid w:val="151E4AD3"/>
    <w:rsid w:val="154C2302"/>
    <w:rsid w:val="154C4A39"/>
    <w:rsid w:val="15783898"/>
    <w:rsid w:val="15B1271E"/>
    <w:rsid w:val="16565542"/>
    <w:rsid w:val="168F6011"/>
    <w:rsid w:val="169E6E44"/>
    <w:rsid w:val="16E57ABF"/>
    <w:rsid w:val="16FA3604"/>
    <w:rsid w:val="17076E67"/>
    <w:rsid w:val="1708460B"/>
    <w:rsid w:val="17182211"/>
    <w:rsid w:val="174A3DF1"/>
    <w:rsid w:val="17535C81"/>
    <w:rsid w:val="1771342F"/>
    <w:rsid w:val="17777BB6"/>
    <w:rsid w:val="17B84AF5"/>
    <w:rsid w:val="17DF7EE3"/>
    <w:rsid w:val="17EF0E59"/>
    <w:rsid w:val="180B5117"/>
    <w:rsid w:val="18135967"/>
    <w:rsid w:val="181B1F06"/>
    <w:rsid w:val="182E1BF0"/>
    <w:rsid w:val="18354602"/>
    <w:rsid w:val="18797538"/>
    <w:rsid w:val="18FE48F4"/>
    <w:rsid w:val="193808D2"/>
    <w:rsid w:val="195226AF"/>
    <w:rsid w:val="19684A70"/>
    <w:rsid w:val="196A31EB"/>
    <w:rsid w:val="197E3B0B"/>
    <w:rsid w:val="19CE3B4A"/>
    <w:rsid w:val="19FC062F"/>
    <w:rsid w:val="19FD4B52"/>
    <w:rsid w:val="1A084302"/>
    <w:rsid w:val="1A0879B7"/>
    <w:rsid w:val="1A12797A"/>
    <w:rsid w:val="1A2123D4"/>
    <w:rsid w:val="1A596599"/>
    <w:rsid w:val="1A5E1D8E"/>
    <w:rsid w:val="1A6F5A65"/>
    <w:rsid w:val="1A926309"/>
    <w:rsid w:val="1AA02D93"/>
    <w:rsid w:val="1ADC47F0"/>
    <w:rsid w:val="1AED23DD"/>
    <w:rsid w:val="1B63326D"/>
    <w:rsid w:val="1B9869F8"/>
    <w:rsid w:val="1BA12E02"/>
    <w:rsid w:val="1BC827D9"/>
    <w:rsid w:val="1BFB7435"/>
    <w:rsid w:val="1BFC62DB"/>
    <w:rsid w:val="1C02299E"/>
    <w:rsid w:val="1C167FF6"/>
    <w:rsid w:val="1C1A7EF2"/>
    <w:rsid w:val="1C3C27E9"/>
    <w:rsid w:val="1C663975"/>
    <w:rsid w:val="1C91790F"/>
    <w:rsid w:val="1CA518BE"/>
    <w:rsid w:val="1CDD5B49"/>
    <w:rsid w:val="1D4346E4"/>
    <w:rsid w:val="1D683C4A"/>
    <w:rsid w:val="1DE86D5F"/>
    <w:rsid w:val="1DF06959"/>
    <w:rsid w:val="1E043354"/>
    <w:rsid w:val="1E204B9E"/>
    <w:rsid w:val="1E3426D2"/>
    <w:rsid w:val="1E3843EF"/>
    <w:rsid w:val="1E3F20C2"/>
    <w:rsid w:val="1E716215"/>
    <w:rsid w:val="1EC3623F"/>
    <w:rsid w:val="1EC777F8"/>
    <w:rsid w:val="1EEF5FD6"/>
    <w:rsid w:val="1EF23488"/>
    <w:rsid w:val="1F1115C1"/>
    <w:rsid w:val="1F27018D"/>
    <w:rsid w:val="1F5B329F"/>
    <w:rsid w:val="1F653902"/>
    <w:rsid w:val="1F720349"/>
    <w:rsid w:val="1FB32DE6"/>
    <w:rsid w:val="1FB87447"/>
    <w:rsid w:val="1FC72F1D"/>
    <w:rsid w:val="1FFF49CE"/>
    <w:rsid w:val="2000244A"/>
    <w:rsid w:val="20110F84"/>
    <w:rsid w:val="20235E33"/>
    <w:rsid w:val="203025DB"/>
    <w:rsid w:val="204952A0"/>
    <w:rsid w:val="20D738E2"/>
    <w:rsid w:val="20DD5BB4"/>
    <w:rsid w:val="21260A5D"/>
    <w:rsid w:val="21867611"/>
    <w:rsid w:val="219620E9"/>
    <w:rsid w:val="21A21159"/>
    <w:rsid w:val="21AC4F26"/>
    <w:rsid w:val="21BD74FD"/>
    <w:rsid w:val="21D02D98"/>
    <w:rsid w:val="21DC7CDD"/>
    <w:rsid w:val="21E2287E"/>
    <w:rsid w:val="22166E29"/>
    <w:rsid w:val="22251BCA"/>
    <w:rsid w:val="223C0715"/>
    <w:rsid w:val="224206BA"/>
    <w:rsid w:val="2245117A"/>
    <w:rsid w:val="225B6B9A"/>
    <w:rsid w:val="233E2A0B"/>
    <w:rsid w:val="234677C8"/>
    <w:rsid w:val="23623B01"/>
    <w:rsid w:val="237B634C"/>
    <w:rsid w:val="23C515EF"/>
    <w:rsid w:val="23DE3693"/>
    <w:rsid w:val="241D5555"/>
    <w:rsid w:val="248307ED"/>
    <w:rsid w:val="24921FDE"/>
    <w:rsid w:val="250A6492"/>
    <w:rsid w:val="2525489C"/>
    <w:rsid w:val="252A10F9"/>
    <w:rsid w:val="252B415F"/>
    <w:rsid w:val="252D218C"/>
    <w:rsid w:val="256D10AC"/>
    <w:rsid w:val="259F7B11"/>
    <w:rsid w:val="25BD23BF"/>
    <w:rsid w:val="26386DC0"/>
    <w:rsid w:val="263B6081"/>
    <w:rsid w:val="26473E31"/>
    <w:rsid w:val="266322C3"/>
    <w:rsid w:val="269148AB"/>
    <w:rsid w:val="26A248BE"/>
    <w:rsid w:val="27507622"/>
    <w:rsid w:val="277073C3"/>
    <w:rsid w:val="27906C92"/>
    <w:rsid w:val="279A3DCA"/>
    <w:rsid w:val="27B3217C"/>
    <w:rsid w:val="27CC43E2"/>
    <w:rsid w:val="27D14FE8"/>
    <w:rsid w:val="27DC5145"/>
    <w:rsid w:val="27E61259"/>
    <w:rsid w:val="27F15A2C"/>
    <w:rsid w:val="282E601D"/>
    <w:rsid w:val="28587AB1"/>
    <w:rsid w:val="28640EDD"/>
    <w:rsid w:val="29350BB6"/>
    <w:rsid w:val="293D4D51"/>
    <w:rsid w:val="297741CB"/>
    <w:rsid w:val="299D7E69"/>
    <w:rsid w:val="29A275B0"/>
    <w:rsid w:val="29A77BEB"/>
    <w:rsid w:val="29C23E13"/>
    <w:rsid w:val="29F93580"/>
    <w:rsid w:val="2A150B0B"/>
    <w:rsid w:val="2A594D61"/>
    <w:rsid w:val="2A85564B"/>
    <w:rsid w:val="2ABF4880"/>
    <w:rsid w:val="2AE86510"/>
    <w:rsid w:val="2B4F6C1F"/>
    <w:rsid w:val="2B5E5246"/>
    <w:rsid w:val="2B661F2C"/>
    <w:rsid w:val="2B7B173B"/>
    <w:rsid w:val="2BAD74A8"/>
    <w:rsid w:val="2BD265FF"/>
    <w:rsid w:val="2BEC2D5F"/>
    <w:rsid w:val="2C063159"/>
    <w:rsid w:val="2C1B1A4D"/>
    <w:rsid w:val="2C25492B"/>
    <w:rsid w:val="2C297E36"/>
    <w:rsid w:val="2C482BDE"/>
    <w:rsid w:val="2C52794D"/>
    <w:rsid w:val="2C623AC4"/>
    <w:rsid w:val="2C6A6673"/>
    <w:rsid w:val="2C8036EC"/>
    <w:rsid w:val="2C944764"/>
    <w:rsid w:val="2CBF538B"/>
    <w:rsid w:val="2CFD6F83"/>
    <w:rsid w:val="2D1469B4"/>
    <w:rsid w:val="2D21430A"/>
    <w:rsid w:val="2D411A21"/>
    <w:rsid w:val="2D6B09FE"/>
    <w:rsid w:val="2DA52E84"/>
    <w:rsid w:val="2DB27200"/>
    <w:rsid w:val="2DBB1BD7"/>
    <w:rsid w:val="2DC66D47"/>
    <w:rsid w:val="2DD03453"/>
    <w:rsid w:val="2DF07E8C"/>
    <w:rsid w:val="2DF210A6"/>
    <w:rsid w:val="2DF813D0"/>
    <w:rsid w:val="2E022D08"/>
    <w:rsid w:val="2E4A1D54"/>
    <w:rsid w:val="2E5709ED"/>
    <w:rsid w:val="2E6A7B7E"/>
    <w:rsid w:val="2E8143FE"/>
    <w:rsid w:val="2E8F194A"/>
    <w:rsid w:val="2E970DAE"/>
    <w:rsid w:val="2EEC6262"/>
    <w:rsid w:val="2EF709D7"/>
    <w:rsid w:val="2F1365EC"/>
    <w:rsid w:val="2F2F77DE"/>
    <w:rsid w:val="2F325575"/>
    <w:rsid w:val="2F393CD3"/>
    <w:rsid w:val="2F59529C"/>
    <w:rsid w:val="2F5F11BA"/>
    <w:rsid w:val="2F6026BE"/>
    <w:rsid w:val="2F9226B3"/>
    <w:rsid w:val="2FA6402D"/>
    <w:rsid w:val="2FAD7B1C"/>
    <w:rsid w:val="2FDC3901"/>
    <w:rsid w:val="2FFF5F53"/>
    <w:rsid w:val="300D7397"/>
    <w:rsid w:val="304B46F1"/>
    <w:rsid w:val="30653328"/>
    <w:rsid w:val="306B475A"/>
    <w:rsid w:val="30784973"/>
    <w:rsid w:val="30AC161F"/>
    <w:rsid w:val="30AF140E"/>
    <w:rsid w:val="30B06725"/>
    <w:rsid w:val="30B97628"/>
    <w:rsid w:val="30C463F0"/>
    <w:rsid w:val="30DF4209"/>
    <w:rsid w:val="30FC547B"/>
    <w:rsid w:val="310047C5"/>
    <w:rsid w:val="310D1EBC"/>
    <w:rsid w:val="312471B6"/>
    <w:rsid w:val="31283028"/>
    <w:rsid w:val="31621D0D"/>
    <w:rsid w:val="316A219D"/>
    <w:rsid w:val="3172514F"/>
    <w:rsid w:val="31860397"/>
    <w:rsid w:val="318C52AF"/>
    <w:rsid w:val="31997547"/>
    <w:rsid w:val="322C3805"/>
    <w:rsid w:val="32693E20"/>
    <w:rsid w:val="327E56C3"/>
    <w:rsid w:val="32810510"/>
    <w:rsid w:val="32AB665F"/>
    <w:rsid w:val="32B177C4"/>
    <w:rsid w:val="32B21103"/>
    <w:rsid w:val="32B80727"/>
    <w:rsid w:val="32D84CA7"/>
    <w:rsid w:val="32F1590E"/>
    <w:rsid w:val="32F3298B"/>
    <w:rsid w:val="32F40D90"/>
    <w:rsid w:val="330A2068"/>
    <w:rsid w:val="334D395E"/>
    <w:rsid w:val="336E440C"/>
    <w:rsid w:val="337309F4"/>
    <w:rsid w:val="33740D0E"/>
    <w:rsid w:val="33754576"/>
    <w:rsid w:val="33B26A59"/>
    <w:rsid w:val="33B86122"/>
    <w:rsid w:val="33CC2E57"/>
    <w:rsid w:val="33E04B89"/>
    <w:rsid w:val="3410528A"/>
    <w:rsid w:val="34293EEE"/>
    <w:rsid w:val="347C3BF9"/>
    <w:rsid w:val="34845368"/>
    <w:rsid w:val="34922CEE"/>
    <w:rsid w:val="34934251"/>
    <w:rsid w:val="34DD35A4"/>
    <w:rsid w:val="3503199E"/>
    <w:rsid w:val="35264D7A"/>
    <w:rsid w:val="357D0BD0"/>
    <w:rsid w:val="3593224A"/>
    <w:rsid w:val="359B347D"/>
    <w:rsid w:val="35A12BD5"/>
    <w:rsid w:val="35BA1A49"/>
    <w:rsid w:val="35CB21BC"/>
    <w:rsid w:val="35CD1FA3"/>
    <w:rsid w:val="35D652EF"/>
    <w:rsid w:val="36282993"/>
    <w:rsid w:val="36391E39"/>
    <w:rsid w:val="364045D5"/>
    <w:rsid w:val="366B389F"/>
    <w:rsid w:val="36777B64"/>
    <w:rsid w:val="36852C71"/>
    <w:rsid w:val="368A2E62"/>
    <w:rsid w:val="36BF5A98"/>
    <w:rsid w:val="370E262F"/>
    <w:rsid w:val="371C7F2C"/>
    <w:rsid w:val="372241F9"/>
    <w:rsid w:val="37655EAD"/>
    <w:rsid w:val="376E3A4F"/>
    <w:rsid w:val="37814032"/>
    <w:rsid w:val="37B5106D"/>
    <w:rsid w:val="37C005EA"/>
    <w:rsid w:val="37C348C2"/>
    <w:rsid w:val="37CF04DD"/>
    <w:rsid w:val="37EF7EF4"/>
    <w:rsid w:val="380C5608"/>
    <w:rsid w:val="38100255"/>
    <w:rsid w:val="381D099B"/>
    <w:rsid w:val="386A6709"/>
    <w:rsid w:val="386B6F9C"/>
    <w:rsid w:val="386C1187"/>
    <w:rsid w:val="38817848"/>
    <w:rsid w:val="38884ADC"/>
    <w:rsid w:val="389719D3"/>
    <w:rsid w:val="38A643F1"/>
    <w:rsid w:val="38AC1BE2"/>
    <w:rsid w:val="38B12CFE"/>
    <w:rsid w:val="38DA3DDB"/>
    <w:rsid w:val="38EF3416"/>
    <w:rsid w:val="39447F32"/>
    <w:rsid w:val="39641510"/>
    <w:rsid w:val="39B33A01"/>
    <w:rsid w:val="39D97980"/>
    <w:rsid w:val="39EB1E91"/>
    <w:rsid w:val="39F31D9C"/>
    <w:rsid w:val="3A064D96"/>
    <w:rsid w:val="3A543941"/>
    <w:rsid w:val="3A6D16AC"/>
    <w:rsid w:val="3AC679F7"/>
    <w:rsid w:val="3ACC0E50"/>
    <w:rsid w:val="3B033FC3"/>
    <w:rsid w:val="3B03619F"/>
    <w:rsid w:val="3B234E92"/>
    <w:rsid w:val="3B4553EE"/>
    <w:rsid w:val="3B6D7D36"/>
    <w:rsid w:val="3B8E3B3A"/>
    <w:rsid w:val="3BD356A0"/>
    <w:rsid w:val="3BDC0AA7"/>
    <w:rsid w:val="3C502547"/>
    <w:rsid w:val="3D05346F"/>
    <w:rsid w:val="3D0A1EE6"/>
    <w:rsid w:val="3D173EA9"/>
    <w:rsid w:val="3D327B4E"/>
    <w:rsid w:val="3D802242"/>
    <w:rsid w:val="3D842FF8"/>
    <w:rsid w:val="3D96403A"/>
    <w:rsid w:val="3DEF6CAB"/>
    <w:rsid w:val="3DF83F2D"/>
    <w:rsid w:val="3E102728"/>
    <w:rsid w:val="3E40110F"/>
    <w:rsid w:val="3E920526"/>
    <w:rsid w:val="3E965066"/>
    <w:rsid w:val="3EB31909"/>
    <w:rsid w:val="3F0B2242"/>
    <w:rsid w:val="3F3976E3"/>
    <w:rsid w:val="3F475C74"/>
    <w:rsid w:val="3F5F4B6F"/>
    <w:rsid w:val="3F60637B"/>
    <w:rsid w:val="3F8F6E25"/>
    <w:rsid w:val="3FAF0EF4"/>
    <w:rsid w:val="3FB25665"/>
    <w:rsid w:val="3FB84AB2"/>
    <w:rsid w:val="3FCE75E8"/>
    <w:rsid w:val="3FDE1467"/>
    <w:rsid w:val="3FE44B87"/>
    <w:rsid w:val="3FE50CCE"/>
    <w:rsid w:val="3FEF7683"/>
    <w:rsid w:val="400258A9"/>
    <w:rsid w:val="40064D77"/>
    <w:rsid w:val="40355254"/>
    <w:rsid w:val="40364CE5"/>
    <w:rsid w:val="403C2D36"/>
    <w:rsid w:val="404A256D"/>
    <w:rsid w:val="40503D04"/>
    <w:rsid w:val="407F06E8"/>
    <w:rsid w:val="40A173BB"/>
    <w:rsid w:val="40AC58FF"/>
    <w:rsid w:val="40BA4672"/>
    <w:rsid w:val="40D600F5"/>
    <w:rsid w:val="410B4E9E"/>
    <w:rsid w:val="414B15C1"/>
    <w:rsid w:val="415623A8"/>
    <w:rsid w:val="417A6EF1"/>
    <w:rsid w:val="41C46A41"/>
    <w:rsid w:val="421516E4"/>
    <w:rsid w:val="424B0ADC"/>
    <w:rsid w:val="426F38C5"/>
    <w:rsid w:val="42777F68"/>
    <w:rsid w:val="427F0496"/>
    <w:rsid w:val="428E4949"/>
    <w:rsid w:val="42AE2C23"/>
    <w:rsid w:val="42B511ED"/>
    <w:rsid w:val="42DF1A14"/>
    <w:rsid w:val="42ED64BF"/>
    <w:rsid w:val="42F91B3E"/>
    <w:rsid w:val="430F5155"/>
    <w:rsid w:val="43255D05"/>
    <w:rsid w:val="43524535"/>
    <w:rsid w:val="435B6486"/>
    <w:rsid w:val="43A40ACB"/>
    <w:rsid w:val="43F73827"/>
    <w:rsid w:val="44174240"/>
    <w:rsid w:val="441D6BFE"/>
    <w:rsid w:val="44266CCE"/>
    <w:rsid w:val="44513574"/>
    <w:rsid w:val="44715CAB"/>
    <w:rsid w:val="44B46C2C"/>
    <w:rsid w:val="44C72B94"/>
    <w:rsid w:val="45184FCF"/>
    <w:rsid w:val="45CA344F"/>
    <w:rsid w:val="45CF1466"/>
    <w:rsid w:val="461F4BCF"/>
    <w:rsid w:val="46284E58"/>
    <w:rsid w:val="46590A16"/>
    <w:rsid w:val="468762F5"/>
    <w:rsid w:val="46C83C25"/>
    <w:rsid w:val="470A7102"/>
    <w:rsid w:val="473407FA"/>
    <w:rsid w:val="47AB52A9"/>
    <w:rsid w:val="47AC6E39"/>
    <w:rsid w:val="47EB5862"/>
    <w:rsid w:val="47F835A1"/>
    <w:rsid w:val="47FB438D"/>
    <w:rsid w:val="48074137"/>
    <w:rsid w:val="48137086"/>
    <w:rsid w:val="483008C1"/>
    <w:rsid w:val="48340D99"/>
    <w:rsid w:val="483E43FE"/>
    <w:rsid w:val="48BA37E9"/>
    <w:rsid w:val="48DB52CB"/>
    <w:rsid w:val="48EE3B13"/>
    <w:rsid w:val="49026BC3"/>
    <w:rsid w:val="49065EC8"/>
    <w:rsid w:val="4911397E"/>
    <w:rsid w:val="494659F8"/>
    <w:rsid w:val="494B10DC"/>
    <w:rsid w:val="496870C4"/>
    <w:rsid w:val="4976587D"/>
    <w:rsid w:val="4984792C"/>
    <w:rsid w:val="49853D16"/>
    <w:rsid w:val="498676B2"/>
    <w:rsid w:val="498A52BE"/>
    <w:rsid w:val="498E3368"/>
    <w:rsid w:val="49A5264E"/>
    <w:rsid w:val="49CA2298"/>
    <w:rsid w:val="49DA4D0B"/>
    <w:rsid w:val="49EA18A5"/>
    <w:rsid w:val="49F764F5"/>
    <w:rsid w:val="49FC180C"/>
    <w:rsid w:val="4A005D92"/>
    <w:rsid w:val="4A024FA9"/>
    <w:rsid w:val="4A143666"/>
    <w:rsid w:val="4A750322"/>
    <w:rsid w:val="4A8E3C8A"/>
    <w:rsid w:val="4A8E5971"/>
    <w:rsid w:val="4AEC1307"/>
    <w:rsid w:val="4AED20C1"/>
    <w:rsid w:val="4AF47B32"/>
    <w:rsid w:val="4AFC23CE"/>
    <w:rsid w:val="4B5A1E6B"/>
    <w:rsid w:val="4BA22716"/>
    <w:rsid w:val="4BA85C22"/>
    <w:rsid w:val="4BB52DE4"/>
    <w:rsid w:val="4BFD047B"/>
    <w:rsid w:val="4C477B58"/>
    <w:rsid w:val="4C6C5716"/>
    <w:rsid w:val="4CAF2F18"/>
    <w:rsid w:val="4CD46813"/>
    <w:rsid w:val="4CD944A8"/>
    <w:rsid w:val="4CE468DA"/>
    <w:rsid w:val="4D240CDE"/>
    <w:rsid w:val="4D3A6BB2"/>
    <w:rsid w:val="4D5D5A74"/>
    <w:rsid w:val="4D60631A"/>
    <w:rsid w:val="4D6A52AA"/>
    <w:rsid w:val="4D7D362F"/>
    <w:rsid w:val="4D9C19C4"/>
    <w:rsid w:val="4DAE79A9"/>
    <w:rsid w:val="4E06704D"/>
    <w:rsid w:val="4E472BAD"/>
    <w:rsid w:val="4E4E4FF9"/>
    <w:rsid w:val="4E581B17"/>
    <w:rsid w:val="4E77731D"/>
    <w:rsid w:val="4E821FBF"/>
    <w:rsid w:val="4E940266"/>
    <w:rsid w:val="4EA962F0"/>
    <w:rsid w:val="4EBB34C2"/>
    <w:rsid w:val="4ED97721"/>
    <w:rsid w:val="4F183599"/>
    <w:rsid w:val="4F2867BB"/>
    <w:rsid w:val="4F764EC9"/>
    <w:rsid w:val="4F7A7C98"/>
    <w:rsid w:val="4FEB3A08"/>
    <w:rsid w:val="500F5712"/>
    <w:rsid w:val="5011171E"/>
    <w:rsid w:val="502E7A33"/>
    <w:rsid w:val="505C1DDE"/>
    <w:rsid w:val="506420F6"/>
    <w:rsid w:val="506C1976"/>
    <w:rsid w:val="50745F92"/>
    <w:rsid w:val="50806953"/>
    <w:rsid w:val="50BF0CA6"/>
    <w:rsid w:val="50C56102"/>
    <w:rsid w:val="50DD4BE4"/>
    <w:rsid w:val="50E03EF4"/>
    <w:rsid w:val="5139094B"/>
    <w:rsid w:val="514414EC"/>
    <w:rsid w:val="51464BEF"/>
    <w:rsid w:val="514B0EEF"/>
    <w:rsid w:val="517A19DC"/>
    <w:rsid w:val="51A0448F"/>
    <w:rsid w:val="51B04774"/>
    <w:rsid w:val="51C4363E"/>
    <w:rsid w:val="521468BB"/>
    <w:rsid w:val="52867802"/>
    <w:rsid w:val="52894B1A"/>
    <w:rsid w:val="528F68ED"/>
    <w:rsid w:val="52AF262E"/>
    <w:rsid w:val="52B92910"/>
    <w:rsid w:val="52E15D47"/>
    <w:rsid w:val="52ED4A34"/>
    <w:rsid w:val="53187A86"/>
    <w:rsid w:val="534F6CD7"/>
    <w:rsid w:val="535A2D8F"/>
    <w:rsid w:val="535B7CEC"/>
    <w:rsid w:val="53842BF2"/>
    <w:rsid w:val="53AA57DE"/>
    <w:rsid w:val="53B52268"/>
    <w:rsid w:val="53B960F1"/>
    <w:rsid w:val="53C410AD"/>
    <w:rsid w:val="53DC5026"/>
    <w:rsid w:val="54197880"/>
    <w:rsid w:val="5430403E"/>
    <w:rsid w:val="54353545"/>
    <w:rsid w:val="54547296"/>
    <w:rsid w:val="545B35B3"/>
    <w:rsid w:val="54640568"/>
    <w:rsid w:val="546B7E22"/>
    <w:rsid w:val="547C55FE"/>
    <w:rsid w:val="54AB7169"/>
    <w:rsid w:val="54B36F76"/>
    <w:rsid w:val="5525700E"/>
    <w:rsid w:val="55483F9D"/>
    <w:rsid w:val="555736E5"/>
    <w:rsid w:val="557A3A63"/>
    <w:rsid w:val="558B1E0D"/>
    <w:rsid w:val="55901FEF"/>
    <w:rsid w:val="55B3216B"/>
    <w:rsid w:val="55E04B8A"/>
    <w:rsid w:val="55E4225F"/>
    <w:rsid w:val="561E0CC3"/>
    <w:rsid w:val="5632189D"/>
    <w:rsid w:val="563D7E33"/>
    <w:rsid w:val="56400992"/>
    <w:rsid w:val="566772C2"/>
    <w:rsid w:val="569068FA"/>
    <w:rsid w:val="56D43425"/>
    <w:rsid w:val="56DD5EEA"/>
    <w:rsid w:val="571162D4"/>
    <w:rsid w:val="5712685F"/>
    <w:rsid w:val="57163E27"/>
    <w:rsid w:val="57231EFA"/>
    <w:rsid w:val="572B4849"/>
    <w:rsid w:val="574B0A9F"/>
    <w:rsid w:val="576E5D64"/>
    <w:rsid w:val="57BF4C7C"/>
    <w:rsid w:val="57C82006"/>
    <w:rsid w:val="58040F5A"/>
    <w:rsid w:val="580F0689"/>
    <w:rsid w:val="58116E80"/>
    <w:rsid w:val="58791ACB"/>
    <w:rsid w:val="58943660"/>
    <w:rsid w:val="58C216C0"/>
    <w:rsid w:val="58D8346D"/>
    <w:rsid w:val="58E7554B"/>
    <w:rsid w:val="590D2E61"/>
    <w:rsid w:val="591E0444"/>
    <w:rsid w:val="59200136"/>
    <w:rsid w:val="59352F07"/>
    <w:rsid w:val="593A5436"/>
    <w:rsid w:val="593B7FA4"/>
    <w:rsid w:val="594357A7"/>
    <w:rsid w:val="599D4D3D"/>
    <w:rsid w:val="59CC084E"/>
    <w:rsid w:val="59E01840"/>
    <w:rsid w:val="59F20CC3"/>
    <w:rsid w:val="59F30045"/>
    <w:rsid w:val="5A175ABE"/>
    <w:rsid w:val="5A240C04"/>
    <w:rsid w:val="5A3730EC"/>
    <w:rsid w:val="5A4F09DC"/>
    <w:rsid w:val="5A6407C8"/>
    <w:rsid w:val="5A6510BE"/>
    <w:rsid w:val="5A695EB9"/>
    <w:rsid w:val="5A6B1376"/>
    <w:rsid w:val="5A6D5BBE"/>
    <w:rsid w:val="5A9F5586"/>
    <w:rsid w:val="5AC41A75"/>
    <w:rsid w:val="5AF12B15"/>
    <w:rsid w:val="5AF55FBF"/>
    <w:rsid w:val="5B0D3747"/>
    <w:rsid w:val="5B225D9B"/>
    <w:rsid w:val="5B252C5A"/>
    <w:rsid w:val="5B2E2BFC"/>
    <w:rsid w:val="5B6F1972"/>
    <w:rsid w:val="5BA50D1A"/>
    <w:rsid w:val="5BAC1382"/>
    <w:rsid w:val="5BE12CBC"/>
    <w:rsid w:val="5C2E3BF3"/>
    <w:rsid w:val="5C6042B7"/>
    <w:rsid w:val="5C862495"/>
    <w:rsid w:val="5C8B62A3"/>
    <w:rsid w:val="5C9C5372"/>
    <w:rsid w:val="5CBC646A"/>
    <w:rsid w:val="5CE82C33"/>
    <w:rsid w:val="5D0C7DAD"/>
    <w:rsid w:val="5D2A3BDC"/>
    <w:rsid w:val="5D322B04"/>
    <w:rsid w:val="5D474790"/>
    <w:rsid w:val="5D4E44E8"/>
    <w:rsid w:val="5D6C0930"/>
    <w:rsid w:val="5D9E476C"/>
    <w:rsid w:val="5DA704F0"/>
    <w:rsid w:val="5DA835A3"/>
    <w:rsid w:val="5DB5041C"/>
    <w:rsid w:val="5DB923A4"/>
    <w:rsid w:val="5DBB13AB"/>
    <w:rsid w:val="5DDA3CB8"/>
    <w:rsid w:val="5DE21611"/>
    <w:rsid w:val="5DE57231"/>
    <w:rsid w:val="5DF5142C"/>
    <w:rsid w:val="5E003C91"/>
    <w:rsid w:val="5E0F238A"/>
    <w:rsid w:val="5E0F74C2"/>
    <w:rsid w:val="5E141B7C"/>
    <w:rsid w:val="5E474E26"/>
    <w:rsid w:val="5E86667B"/>
    <w:rsid w:val="5E8F70A9"/>
    <w:rsid w:val="5EAF7091"/>
    <w:rsid w:val="5EB115B6"/>
    <w:rsid w:val="5EF26969"/>
    <w:rsid w:val="5F064633"/>
    <w:rsid w:val="5F124E41"/>
    <w:rsid w:val="5F3620D3"/>
    <w:rsid w:val="5F4603F1"/>
    <w:rsid w:val="5F6771F1"/>
    <w:rsid w:val="5FA6562A"/>
    <w:rsid w:val="5FDE3C06"/>
    <w:rsid w:val="603B7F69"/>
    <w:rsid w:val="606774CA"/>
    <w:rsid w:val="607306B6"/>
    <w:rsid w:val="607B7F68"/>
    <w:rsid w:val="60944304"/>
    <w:rsid w:val="60991926"/>
    <w:rsid w:val="60B509B4"/>
    <w:rsid w:val="60B53311"/>
    <w:rsid w:val="60C00C1C"/>
    <w:rsid w:val="60CC1A67"/>
    <w:rsid w:val="60E01F8C"/>
    <w:rsid w:val="60E03EBB"/>
    <w:rsid w:val="60F721C3"/>
    <w:rsid w:val="610166E9"/>
    <w:rsid w:val="61173641"/>
    <w:rsid w:val="612420FC"/>
    <w:rsid w:val="61400F45"/>
    <w:rsid w:val="61532958"/>
    <w:rsid w:val="61740E15"/>
    <w:rsid w:val="6179562C"/>
    <w:rsid w:val="6190461A"/>
    <w:rsid w:val="61AD0D40"/>
    <w:rsid w:val="61E97BF9"/>
    <w:rsid w:val="61F71434"/>
    <w:rsid w:val="627B4A0A"/>
    <w:rsid w:val="630D4330"/>
    <w:rsid w:val="632F4DFC"/>
    <w:rsid w:val="633A242D"/>
    <w:rsid w:val="634C32D5"/>
    <w:rsid w:val="63745BEB"/>
    <w:rsid w:val="63770532"/>
    <w:rsid w:val="63BE68F4"/>
    <w:rsid w:val="63CD4E9F"/>
    <w:rsid w:val="63D10306"/>
    <w:rsid w:val="63D33B43"/>
    <w:rsid w:val="63FF41CD"/>
    <w:rsid w:val="64030206"/>
    <w:rsid w:val="645D517A"/>
    <w:rsid w:val="646A7DA1"/>
    <w:rsid w:val="646D38B7"/>
    <w:rsid w:val="64710673"/>
    <w:rsid w:val="64905489"/>
    <w:rsid w:val="6491177F"/>
    <w:rsid w:val="64AC413D"/>
    <w:rsid w:val="64F60AAB"/>
    <w:rsid w:val="650A4458"/>
    <w:rsid w:val="65196C0D"/>
    <w:rsid w:val="65203661"/>
    <w:rsid w:val="655E04DA"/>
    <w:rsid w:val="65885EF2"/>
    <w:rsid w:val="65B0668E"/>
    <w:rsid w:val="65B5072D"/>
    <w:rsid w:val="65C772AC"/>
    <w:rsid w:val="65CF2941"/>
    <w:rsid w:val="65D50361"/>
    <w:rsid w:val="65D6057D"/>
    <w:rsid w:val="65D62A7D"/>
    <w:rsid w:val="65E95319"/>
    <w:rsid w:val="65EE2BCC"/>
    <w:rsid w:val="66467FE8"/>
    <w:rsid w:val="665518B8"/>
    <w:rsid w:val="6658241B"/>
    <w:rsid w:val="667A5BD3"/>
    <w:rsid w:val="667F5B80"/>
    <w:rsid w:val="66870479"/>
    <w:rsid w:val="6694024C"/>
    <w:rsid w:val="66AE4862"/>
    <w:rsid w:val="66B0220A"/>
    <w:rsid w:val="66B1771C"/>
    <w:rsid w:val="66D861D9"/>
    <w:rsid w:val="66FD6935"/>
    <w:rsid w:val="673B424B"/>
    <w:rsid w:val="676A66FB"/>
    <w:rsid w:val="67712DAA"/>
    <w:rsid w:val="67896DC1"/>
    <w:rsid w:val="67D14AE0"/>
    <w:rsid w:val="67DC1D10"/>
    <w:rsid w:val="68015BEE"/>
    <w:rsid w:val="68515A96"/>
    <w:rsid w:val="686C5D32"/>
    <w:rsid w:val="686E1F17"/>
    <w:rsid w:val="686E7D3C"/>
    <w:rsid w:val="68790DAB"/>
    <w:rsid w:val="688F7DF0"/>
    <w:rsid w:val="68985AB8"/>
    <w:rsid w:val="689E1829"/>
    <w:rsid w:val="68D937B0"/>
    <w:rsid w:val="68E920B8"/>
    <w:rsid w:val="68EA30D0"/>
    <w:rsid w:val="68F840DF"/>
    <w:rsid w:val="693D5624"/>
    <w:rsid w:val="6957118B"/>
    <w:rsid w:val="69972EAE"/>
    <w:rsid w:val="69C21973"/>
    <w:rsid w:val="69C96507"/>
    <w:rsid w:val="69DB2AC2"/>
    <w:rsid w:val="6A140841"/>
    <w:rsid w:val="6A420A95"/>
    <w:rsid w:val="6A59546F"/>
    <w:rsid w:val="6A717D38"/>
    <w:rsid w:val="6A8F2259"/>
    <w:rsid w:val="6A9404F2"/>
    <w:rsid w:val="6A95365D"/>
    <w:rsid w:val="6AA52CF3"/>
    <w:rsid w:val="6AB51C8F"/>
    <w:rsid w:val="6AC65059"/>
    <w:rsid w:val="6ADB4FF8"/>
    <w:rsid w:val="6AF047D3"/>
    <w:rsid w:val="6B4C1226"/>
    <w:rsid w:val="6B6A3255"/>
    <w:rsid w:val="6B7F7206"/>
    <w:rsid w:val="6B8C5AF9"/>
    <w:rsid w:val="6C134475"/>
    <w:rsid w:val="6C1929A2"/>
    <w:rsid w:val="6C2A0E2E"/>
    <w:rsid w:val="6C2B3000"/>
    <w:rsid w:val="6C301D98"/>
    <w:rsid w:val="6C31056C"/>
    <w:rsid w:val="6C406C86"/>
    <w:rsid w:val="6C9C4FA9"/>
    <w:rsid w:val="6CA31C70"/>
    <w:rsid w:val="6CA92D78"/>
    <w:rsid w:val="6CFF2D37"/>
    <w:rsid w:val="6D14257B"/>
    <w:rsid w:val="6D4668B5"/>
    <w:rsid w:val="6D7E2B45"/>
    <w:rsid w:val="6D8908A6"/>
    <w:rsid w:val="6D950E1A"/>
    <w:rsid w:val="6DD378F4"/>
    <w:rsid w:val="6E097B70"/>
    <w:rsid w:val="6E4B232C"/>
    <w:rsid w:val="6E6944FA"/>
    <w:rsid w:val="6F08792F"/>
    <w:rsid w:val="6F341244"/>
    <w:rsid w:val="6F710260"/>
    <w:rsid w:val="6F8B5446"/>
    <w:rsid w:val="6FC3229D"/>
    <w:rsid w:val="6FD33467"/>
    <w:rsid w:val="6FF0177C"/>
    <w:rsid w:val="70074115"/>
    <w:rsid w:val="7013057B"/>
    <w:rsid w:val="70517578"/>
    <w:rsid w:val="705A6CF6"/>
    <w:rsid w:val="70755126"/>
    <w:rsid w:val="70901A3F"/>
    <w:rsid w:val="70BA7A2D"/>
    <w:rsid w:val="70E034C5"/>
    <w:rsid w:val="70E5393C"/>
    <w:rsid w:val="70F0529D"/>
    <w:rsid w:val="71097FB9"/>
    <w:rsid w:val="710D13BA"/>
    <w:rsid w:val="71173EFE"/>
    <w:rsid w:val="715E2778"/>
    <w:rsid w:val="716D1C39"/>
    <w:rsid w:val="71901AA8"/>
    <w:rsid w:val="71A03086"/>
    <w:rsid w:val="71AC2F89"/>
    <w:rsid w:val="71B21163"/>
    <w:rsid w:val="71BA778E"/>
    <w:rsid w:val="71DE08AA"/>
    <w:rsid w:val="71E37E93"/>
    <w:rsid w:val="71EC3E10"/>
    <w:rsid w:val="72285C2E"/>
    <w:rsid w:val="72971654"/>
    <w:rsid w:val="72E55BD5"/>
    <w:rsid w:val="72FA6FBA"/>
    <w:rsid w:val="730421C3"/>
    <w:rsid w:val="734C40C5"/>
    <w:rsid w:val="7358075D"/>
    <w:rsid w:val="73735290"/>
    <w:rsid w:val="73766C27"/>
    <w:rsid w:val="73AE1330"/>
    <w:rsid w:val="74202452"/>
    <w:rsid w:val="74301CD4"/>
    <w:rsid w:val="747E01B7"/>
    <w:rsid w:val="74A40D8A"/>
    <w:rsid w:val="74BF20DC"/>
    <w:rsid w:val="74D2553F"/>
    <w:rsid w:val="75067158"/>
    <w:rsid w:val="7527002C"/>
    <w:rsid w:val="75474FDF"/>
    <w:rsid w:val="7589196C"/>
    <w:rsid w:val="75D56DE9"/>
    <w:rsid w:val="75DE4A3F"/>
    <w:rsid w:val="761B70E4"/>
    <w:rsid w:val="7624413E"/>
    <w:rsid w:val="762A7E1F"/>
    <w:rsid w:val="762C453B"/>
    <w:rsid w:val="765E33B1"/>
    <w:rsid w:val="76693455"/>
    <w:rsid w:val="76BE2561"/>
    <w:rsid w:val="76C34240"/>
    <w:rsid w:val="76DA1A5A"/>
    <w:rsid w:val="76E325C6"/>
    <w:rsid w:val="76E438BF"/>
    <w:rsid w:val="76F40E51"/>
    <w:rsid w:val="77100E2C"/>
    <w:rsid w:val="772117D2"/>
    <w:rsid w:val="77B74120"/>
    <w:rsid w:val="77B923C5"/>
    <w:rsid w:val="77D468FE"/>
    <w:rsid w:val="77DE4C9A"/>
    <w:rsid w:val="77E94AA3"/>
    <w:rsid w:val="77EE5DF5"/>
    <w:rsid w:val="77F32D90"/>
    <w:rsid w:val="77F87930"/>
    <w:rsid w:val="77F95B3C"/>
    <w:rsid w:val="78016358"/>
    <w:rsid w:val="78887DBB"/>
    <w:rsid w:val="789D1204"/>
    <w:rsid w:val="78BD12DD"/>
    <w:rsid w:val="78C304F4"/>
    <w:rsid w:val="78E36266"/>
    <w:rsid w:val="78EA2807"/>
    <w:rsid w:val="793242A9"/>
    <w:rsid w:val="793558FB"/>
    <w:rsid w:val="794868E6"/>
    <w:rsid w:val="794D7BB3"/>
    <w:rsid w:val="798C1D08"/>
    <w:rsid w:val="79EA5783"/>
    <w:rsid w:val="79F22847"/>
    <w:rsid w:val="7A136CF3"/>
    <w:rsid w:val="7A4236EA"/>
    <w:rsid w:val="7A610D81"/>
    <w:rsid w:val="7A97396D"/>
    <w:rsid w:val="7AA343A2"/>
    <w:rsid w:val="7AA51148"/>
    <w:rsid w:val="7AAB1BEB"/>
    <w:rsid w:val="7AC140EF"/>
    <w:rsid w:val="7AE26576"/>
    <w:rsid w:val="7B236BD2"/>
    <w:rsid w:val="7B865723"/>
    <w:rsid w:val="7B9D28DF"/>
    <w:rsid w:val="7BBE5BE8"/>
    <w:rsid w:val="7BC35EBF"/>
    <w:rsid w:val="7BCD4F5B"/>
    <w:rsid w:val="7BFF0C93"/>
    <w:rsid w:val="7C123DBA"/>
    <w:rsid w:val="7C3F1BD6"/>
    <w:rsid w:val="7C5409C4"/>
    <w:rsid w:val="7C926A51"/>
    <w:rsid w:val="7CA43FFE"/>
    <w:rsid w:val="7CC27E37"/>
    <w:rsid w:val="7D1B0CE4"/>
    <w:rsid w:val="7D2568BD"/>
    <w:rsid w:val="7D5775ED"/>
    <w:rsid w:val="7D6F150F"/>
    <w:rsid w:val="7D727674"/>
    <w:rsid w:val="7D9E6FD3"/>
    <w:rsid w:val="7DA3461C"/>
    <w:rsid w:val="7DC35DFB"/>
    <w:rsid w:val="7DCD72C5"/>
    <w:rsid w:val="7DF571E4"/>
    <w:rsid w:val="7E1154B9"/>
    <w:rsid w:val="7E511A03"/>
    <w:rsid w:val="7E546FBA"/>
    <w:rsid w:val="7E691A56"/>
    <w:rsid w:val="7E6A3A04"/>
    <w:rsid w:val="7E710CB4"/>
    <w:rsid w:val="7E864B55"/>
    <w:rsid w:val="7EE85C8E"/>
    <w:rsid w:val="7EF30E16"/>
    <w:rsid w:val="7EF85A5B"/>
    <w:rsid w:val="7F2B7758"/>
    <w:rsid w:val="7F421183"/>
    <w:rsid w:val="7F6C6542"/>
    <w:rsid w:val="7F880CD3"/>
    <w:rsid w:val="7FBB39D8"/>
    <w:rsid w:val="7FBF066C"/>
    <w:rsid w:val="7FC27894"/>
    <w:rsid w:val="7FCD196D"/>
    <w:rsid w:val="7FE177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Arial Unicode MS" w:hAnsi="Arial Unicode MS" w:eastAsia="微软雅黑" w:cs="Arial Unicode MS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Body Text First Indent"/>
    <w:basedOn w:val="1"/>
    <w:link w:val="32"/>
    <w:qFormat/>
    <w:uiPriority w:val="0"/>
    <w:pPr>
      <w:spacing w:before="120" w:after="120" w:line="319" w:lineRule="auto"/>
      <w:ind w:firstLine="420"/>
      <w:jc w:val="left"/>
    </w:pPr>
  </w:style>
  <w:style w:type="paragraph" w:styleId="7">
    <w:name w:val="Body Text"/>
    <w:basedOn w:val="1"/>
    <w:link w:val="31"/>
    <w:unhideWhenUsed/>
    <w:qFormat/>
    <w:uiPriority w:val="99"/>
    <w:pPr>
      <w:spacing w:after="12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3"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13">
    <w:name w:val="header"/>
    <w:basedOn w:val="1"/>
    <w:link w:val="3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1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标题 1 Char"/>
    <w:basedOn w:val="22"/>
    <w:link w:val="2"/>
    <w:qFormat/>
    <w:uiPriority w:val="9"/>
    <w:rPr>
      <w:rFonts w:ascii="Times New Roman" w:hAnsi="Times New Roman" w:eastAsia="微软雅黑"/>
      <w:b/>
      <w:bCs/>
      <w:kern w:val="44"/>
      <w:sz w:val="24"/>
      <w:szCs w:val="44"/>
    </w:rPr>
  </w:style>
  <w:style w:type="character" w:customStyle="1" w:styleId="28">
    <w:name w:val="标题 Char"/>
    <w:basedOn w:val="22"/>
    <w:link w:val="21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9">
    <w:name w:val="副标题 Char"/>
    <w:basedOn w:val="22"/>
    <w:link w:val="16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Book Title"/>
    <w:basedOn w:val="22"/>
    <w:qFormat/>
    <w:uiPriority w:val="33"/>
    <w:rPr>
      <w:b/>
      <w:bCs/>
      <w:smallCaps/>
      <w:spacing w:val="5"/>
    </w:rPr>
  </w:style>
  <w:style w:type="character" w:customStyle="1" w:styleId="31">
    <w:name w:val="正文文本 Char"/>
    <w:basedOn w:val="22"/>
    <w:link w:val="7"/>
    <w:semiHidden/>
    <w:qFormat/>
    <w:uiPriority w:val="99"/>
    <w:rPr>
      <w:sz w:val="24"/>
      <w:szCs w:val="24"/>
      <w:lang w:eastAsia="en-US"/>
    </w:rPr>
  </w:style>
  <w:style w:type="character" w:customStyle="1" w:styleId="32">
    <w:name w:val="正文首行缩进 Char"/>
    <w:basedOn w:val="31"/>
    <w:link w:val="6"/>
    <w:qFormat/>
    <w:uiPriority w:val="0"/>
    <w:rPr>
      <w:sz w:val="24"/>
      <w:szCs w:val="24"/>
      <w:lang w:eastAsia="en-US"/>
    </w:rPr>
  </w:style>
  <w:style w:type="character" w:customStyle="1" w:styleId="33">
    <w:name w:val="页脚 Char"/>
    <w:basedOn w:val="22"/>
    <w:link w:val="12"/>
    <w:qFormat/>
    <w:uiPriority w:val="99"/>
    <w:rPr>
      <w:sz w:val="18"/>
      <w:szCs w:val="24"/>
      <w:lang w:eastAsia="en-US"/>
    </w:rPr>
  </w:style>
  <w:style w:type="character" w:customStyle="1" w:styleId="34">
    <w:name w:val="页眉 Char"/>
    <w:basedOn w:val="22"/>
    <w:link w:val="13"/>
    <w:qFormat/>
    <w:uiPriority w:val="99"/>
    <w:rPr>
      <w:sz w:val="18"/>
      <w:szCs w:val="24"/>
      <w:lang w:eastAsia="en-US"/>
    </w:rPr>
  </w:style>
  <w:style w:type="paragraph" w:customStyle="1" w:styleId="35">
    <w:name w:val="封面标题"/>
    <w:qFormat/>
    <w:uiPriority w:val="0"/>
    <w:pPr>
      <w:jc w:val="center"/>
    </w:pPr>
    <w:rPr>
      <w:rFonts w:ascii="Times New Roman" w:hAnsi="Times New Roman" w:eastAsia="华文中宋" w:cs="Times New Roman"/>
      <w:b/>
      <w:sz w:val="52"/>
      <w:lang w:val="en-US" w:eastAsia="zh-CN" w:bidi="ar-SA"/>
    </w:rPr>
  </w:style>
  <w:style w:type="paragraph" w:customStyle="1" w:styleId="36">
    <w:name w:val="顶格正文"/>
    <w:basedOn w:val="1"/>
    <w:qFormat/>
    <w:uiPriority w:val="0"/>
    <w:pPr>
      <w:adjustRightInd w:val="0"/>
      <w:snapToGrid w:val="0"/>
      <w:ind w:firstLine="360" w:firstLineChars="200"/>
      <w:jc w:val="left"/>
    </w:pPr>
    <w:rPr>
      <w:rFonts w:ascii="宋体"/>
      <w:szCs w:val="21"/>
    </w:rPr>
  </w:style>
  <w:style w:type="character" w:customStyle="1" w:styleId="37">
    <w:name w:val="批注框文本 Char"/>
    <w:basedOn w:val="22"/>
    <w:link w:val="11"/>
    <w:semiHidden/>
    <w:qFormat/>
    <w:uiPriority w:val="99"/>
    <w:rPr>
      <w:sz w:val="18"/>
      <w:szCs w:val="18"/>
      <w:lang w:eastAsia="en-US"/>
    </w:rPr>
  </w:style>
  <w:style w:type="character" w:customStyle="1" w:styleId="38">
    <w:name w:val="标题 2 Char"/>
    <w:basedOn w:val="22"/>
    <w:link w:val="3"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paragraph" w:customStyle="1" w:styleId="39">
    <w:name w:val="TOC Heading"/>
    <w:basedOn w:val="2"/>
    <w:next w:val="1"/>
    <w:unhideWhenUsed/>
    <w:qFormat/>
    <w:uiPriority w:val="39"/>
    <w:p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character" w:customStyle="1" w:styleId="40">
    <w:name w:val="标题 3 Char"/>
    <w:basedOn w:val="22"/>
    <w:link w:val="4"/>
    <w:qFormat/>
    <w:uiPriority w:val="9"/>
    <w:rPr>
      <w:b/>
      <w:bCs/>
      <w:sz w:val="32"/>
      <w:szCs w:val="32"/>
      <w:lang w:eastAsia="en-US"/>
    </w:rPr>
  </w:style>
  <w:style w:type="paragraph" w:customStyle="1" w:styleId="41">
    <w:name w:val="No Spacing"/>
    <w:link w:val="4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2">
    <w:name w:val="无间隔 Char"/>
    <w:basedOn w:val="22"/>
    <w:link w:val="41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CA6B9-C471-41FF-AB74-C466A8136B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842</Words>
  <Characters>4800</Characters>
  <Lines>40</Lines>
  <Paragraphs>11</Paragraphs>
  <ScaleCrop>false</ScaleCrop>
  <LinksUpToDate>false</LinksUpToDate>
  <CharactersWithSpaces>5631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2015-01-20T01:40:00Z</dcterms:created>
  <dc:creator>梅瑶玲</dc:creator>
  <cp:lastModifiedBy>Administrator</cp:lastModifiedBy>
  <dcterms:modified xsi:type="dcterms:W3CDTF">2017-05-12T09:15:21Z</dcterms:modified>
  <cp:revision>567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