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0A0" w:rsidRDefault="00551D14">
      <w:r w:rsidRPr="00551D14">
        <w:t>iBeacon的底层通信技术是采用低功耗蓝牙技术</w:t>
      </w:r>
      <w:r>
        <w:rPr>
          <w:rFonts w:hint="eastAsia"/>
        </w:rPr>
        <w:t>(</w:t>
      </w:r>
      <w:r>
        <w:t>BLE</w:t>
      </w:r>
      <w:r>
        <w:rPr>
          <w:rFonts w:hint="eastAsia"/>
        </w:rPr>
        <w:t>)</w:t>
      </w:r>
      <w:r w:rsidRPr="00551D14">
        <w:t>，这种技术是在短距离范围内数据传输的无线区域网络技术。</w:t>
      </w:r>
    </w:p>
    <w:p w:rsidR="00A72C42" w:rsidRDefault="00A72C42"/>
    <w:p w:rsidR="00A72C42" w:rsidRDefault="00A72C42" w:rsidP="00A72C42">
      <w:pPr>
        <w:rPr>
          <w:rFonts w:hint="eastAsia"/>
        </w:rPr>
      </w:pPr>
      <w:r>
        <w:t>BLE与传统蓝牙有几点不同：</w:t>
      </w:r>
    </w:p>
    <w:p w:rsidR="00A72C42" w:rsidRDefault="00A72C42" w:rsidP="00A72C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耗电量：</w:t>
      </w:r>
      <w:r>
        <w:t>BLE是低耗电量的，iBeacon设备使用一个纽扣电池即可持续运作长达3年时间。</w:t>
      </w:r>
    </w:p>
    <w:p w:rsidR="00A72C42" w:rsidRDefault="00A72C42" w:rsidP="00A72C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低成本：</w:t>
      </w:r>
      <w:r>
        <w:t>BLE的成本只相当于传统蓝牙设备的60%-80%</w:t>
      </w:r>
    </w:p>
    <w:p w:rsidR="00A72C42" w:rsidRDefault="00A72C42" w:rsidP="00A72C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应用：</w:t>
      </w:r>
      <w:r>
        <w:t>BLE适用于只要求少量定期传输数据的简单应用。传统的蓝牙适用于需要持续通信和大量数据传输的复杂应用。</w:t>
      </w:r>
    </w:p>
    <w:p w:rsidR="00AC24FA" w:rsidRDefault="00AC24FA" w:rsidP="00AC24FA">
      <w:pPr>
        <w:rPr>
          <w:rFonts w:hint="eastAsia"/>
        </w:rPr>
      </w:pPr>
      <w:r w:rsidRPr="00AC24FA">
        <w:rPr>
          <w:rFonts w:hint="eastAsia"/>
        </w:rPr>
        <w:t>传统蓝牙和</w:t>
      </w:r>
      <w:r w:rsidRPr="00AC24FA">
        <w:t>LE蓝牙使用的都是相同的波段（2.4GHz-2.4835GHz）。BLE协议的传输速率比较低，因此除了用于发现设备和做一些简单通信之外，不太适合用于传输大量的数据流。</w:t>
      </w:r>
    </w:p>
    <w:p w:rsidR="00113DAB" w:rsidRDefault="00113DAB" w:rsidP="00113DAB"/>
    <w:p w:rsidR="00113DAB" w:rsidRDefault="00113DAB" w:rsidP="00113DAB">
      <w:r>
        <w:rPr>
          <w:rFonts w:hint="eastAsia"/>
        </w:rPr>
        <w:t>工作原理：</w:t>
      </w:r>
    </w:p>
    <w:p w:rsidR="00113DAB" w:rsidRDefault="00113DAB" w:rsidP="00113DAB">
      <w:r>
        <w:tab/>
      </w:r>
      <w:r w:rsidR="001C5CFE" w:rsidRPr="001C5CFE">
        <w:t>BLE的通信包括两个主要部分：advertising（广告）和connecting（连接）</w:t>
      </w:r>
    </w:p>
    <w:p w:rsidR="001C5CFE" w:rsidRDefault="001C5CFE" w:rsidP="00113DAB">
      <w:r>
        <w:tab/>
      </w:r>
    </w:p>
    <w:p w:rsidR="003D52AE" w:rsidRDefault="00D87B84" w:rsidP="003D52AE">
      <w:pPr>
        <w:ind w:firstLine="420"/>
      </w:pPr>
      <w:r w:rsidRPr="00D87B84">
        <w:rPr>
          <w:rFonts w:hint="eastAsia"/>
        </w:rPr>
        <w:t>广告（</w:t>
      </w:r>
      <w:r w:rsidRPr="00D87B84">
        <w:t>Advertising）是一种单向的发送机制。想要被搜索到的设备可以以20毫秒到10秒钟的时间间隔发送一段数据包。</w:t>
      </w:r>
      <w:r w:rsidR="00885889" w:rsidRPr="00885889">
        <w:rPr>
          <w:rFonts w:hint="eastAsia"/>
        </w:rPr>
        <w:t>数据包长度最多</w:t>
      </w:r>
      <w:r w:rsidR="00885889" w:rsidRPr="00885889">
        <w:t>47个字节，由以下部分组成：</w:t>
      </w:r>
    </w:p>
    <w:p w:rsidR="00885889" w:rsidRPr="00885889" w:rsidRDefault="00885889" w:rsidP="00885889">
      <w:pPr>
        <w:ind w:firstLine="420"/>
        <w:rPr>
          <w:rFonts w:hint="eastAsia"/>
        </w:rPr>
      </w:pPr>
      <w:r>
        <w:tab/>
        <w:t>1</w:t>
      </w:r>
      <w:r>
        <w:rPr>
          <w:rFonts w:hint="eastAsia"/>
        </w:rPr>
        <w:t xml:space="preserve">、 </w:t>
      </w:r>
      <w:r>
        <w:t>1 byte preamble（1字节做报头）</w:t>
      </w:r>
    </w:p>
    <w:p w:rsidR="00885889" w:rsidRDefault="00885889" w:rsidP="00885889">
      <w:pPr>
        <w:ind w:firstLine="420"/>
        <w:rPr>
          <w:rFonts w:hint="eastAsia"/>
        </w:rPr>
      </w:pPr>
      <w:r>
        <w:t xml:space="preserve">    </w:t>
      </w:r>
      <w:r>
        <w:t>2</w:t>
      </w:r>
      <w:r>
        <w:rPr>
          <w:rFonts w:hint="eastAsia"/>
        </w:rPr>
        <w:t xml:space="preserve">、 </w:t>
      </w:r>
      <w:r>
        <w:t>4 byte access address（4字节做地址）</w:t>
      </w:r>
    </w:p>
    <w:p w:rsidR="00885889" w:rsidRDefault="00885889" w:rsidP="00885889">
      <w:pPr>
        <w:ind w:firstLine="420"/>
        <w:rPr>
          <w:rFonts w:hint="eastAsia"/>
        </w:rPr>
      </w:pPr>
      <w:r>
        <w:t xml:space="preserve">    </w:t>
      </w:r>
      <w:r>
        <w:t>3</w:t>
      </w:r>
      <w:r>
        <w:rPr>
          <w:rFonts w:hint="eastAsia"/>
        </w:rPr>
        <w:t xml:space="preserve">、 </w:t>
      </w:r>
      <w:r>
        <w:t>39 bytes advertising channel PDU（39个字节用于PDU数据包）</w:t>
      </w:r>
    </w:p>
    <w:p w:rsidR="00885889" w:rsidRDefault="00885889" w:rsidP="00885889">
      <w:pPr>
        <w:ind w:firstLine="420"/>
      </w:pPr>
      <w:r>
        <w:t xml:space="preserve">    </w:t>
      </w:r>
      <w:r>
        <w:t>4</w:t>
      </w:r>
      <w:r>
        <w:rPr>
          <w:rFonts w:hint="eastAsia"/>
        </w:rPr>
        <w:t xml:space="preserve">、 </w:t>
      </w:r>
      <w:r>
        <w:t>3 bytes CRC（3个字节用于CRC数据校验）</w:t>
      </w:r>
    </w:p>
    <w:p w:rsidR="00AC69E1" w:rsidRDefault="00AC69E1" w:rsidP="00AC69E1">
      <w:pPr>
        <w:ind w:firstLine="420"/>
        <w:jc w:val="center"/>
      </w:pPr>
      <w:r>
        <w:rPr>
          <w:noProof/>
        </w:rPr>
        <w:drawing>
          <wp:inline distT="0" distB="0" distL="0" distR="0">
            <wp:extent cx="2857500" cy="1149985"/>
            <wp:effectExtent l="0" t="0" r="0" b="0"/>
            <wp:docPr id="1" name="图片 1" descr="https://img-blog.csdn.net/20140902120015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9021200156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9E1" w:rsidRDefault="0098081E" w:rsidP="00AC69E1">
      <w:pPr>
        <w:ind w:firstLine="420"/>
        <w:jc w:val="left"/>
      </w:pPr>
      <w:r w:rsidRPr="0098081E">
        <w:rPr>
          <w:rFonts w:hint="eastAsia"/>
        </w:rPr>
        <w:t>对于广告通信信道，地址部分永远都是</w:t>
      </w:r>
      <w:r w:rsidRPr="0098081E">
        <w:t>0x8E89BED6。对于其它数据信道，地址部分由不同的连接决定。</w:t>
      </w:r>
    </w:p>
    <w:p w:rsidR="0098081E" w:rsidRDefault="0098081E" w:rsidP="00AC69E1">
      <w:pPr>
        <w:ind w:firstLine="420"/>
        <w:jc w:val="left"/>
      </w:pPr>
    </w:p>
    <w:p w:rsidR="0098081E" w:rsidRDefault="004C6F58" w:rsidP="00AC69E1">
      <w:pPr>
        <w:ind w:firstLine="420"/>
        <w:jc w:val="left"/>
      </w:pPr>
      <w:r w:rsidRPr="004C6F58">
        <w:rPr>
          <w:rFonts w:hint="eastAsia"/>
        </w:rPr>
        <w:t>返回的</w:t>
      </w:r>
      <w:r w:rsidRPr="004C6F58">
        <w:t>PDU数据也拥有自己的数据报头（2个字节：声明有效载荷数据的长度和类型——设备是否支持连接等等）和当前有效载荷数据（最多37个字节）</w:t>
      </w:r>
      <w:r w:rsidR="00F0106A">
        <w:rPr>
          <w:rFonts w:hint="eastAsia"/>
        </w:rPr>
        <w:t>。</w:t>
      </w:r>
      <w:r w:rsidR="00597419" w:rsidRPr="00597419">
        <w:rPr>
          <w:rFonts w:hint="eastAsia"/>
        </w:rPr>
        <w:t>有效载荷数据中的头</w:t>
      </w:r>
      <w:r w:rsidR="00597419" w:rsidRPr="00597419">
        <w:t>6个字节是设备的MAC地址，所以实际信息数据最高可占31个字节。</w:t>
      </w:r>
    </w:p>
    <w:p w:rsidR="00F0106A" w:rsidRDefault="00F0106A" w:rsidP="00AC69E1">
      <w:pPr>
        <w:ind w:firstLine="420"/>
        <w:jc w:val="left"/>
      </w:pPr>
    </w:p>
    <w:p w:rsidR="00F0106A" w:rsidRDefault="00F0106A" w:rsidP="00AC69E1">
      <w:pPr>
        <w:ind w:firstLine="420"/>
        <w:jc w:val="left"/>
      </w:pPr>
    </w:p>
    <w:p w:rsidR="00B57E9E" w:rsidRDefault="00B57E9E" w:rsidP="00AC69E1">
      <w:pPr>
        <w:ind w:firstLine="420"/>
        <w:jc w:val="left"/>
      </w:pPr>
      <w:r w:rsidRPr="00B57E9E">
        <w:rPr>
          <w:rFonts w:hint="eastAsia"/>
        </w:rPr>
        <w:t>当设备被发现之后，一个连接就会被建立起来。之后就可以读取</w:t>
      </w:r>
      <w:r w:rsidRPr="00B57E9E">
        <w:t>BLE设备提供的Service，以及每个Service的characteristic（属性，类似于GATT Profile实例）。每一个characteristic都会提供一些值，这些值可以被读取或者修改。例如，一个小型温控器可以开放一个service用于获取当前的温度或者湿度读数（相当于是service的characteristic），同时也可以开放其它的service和characteristic用于设置期望的温度。</w:t>
      </w:r>
    </w:p>
    <w:p w:rsidR="00675281" w:rsidRDefault="00675281" w:rsidP="00675281">
      <w:pPr>
        <w:jc w:val="left"/>
      </w:pPr>
    </w:p>
    <w:p w:rsidR="00675281" w:rsidRDefault="00675281" w:rsidP="00675281">
      <w:pPr>
        <w:jc w:val="left"/>
        <w:rPr>
          <w:rFonts w:hint="eastAsia"/>
        </w:rPr>
      </w:pPr>
      <w:r>
        <w:rPr>
          <w:rFonts w:hint="eastAsia"/>
        </w:rPr>
        <w:t>b</w:t>
      </w:r>
      <w:r>
        <w:t>eacon</w:t>
      </w:r>
      <w:r>
        <w:rPr>
          <w:rFonts w:hint="eastAsia"/>
        </w:rPr>
        <w:t>设备如何使用BLE:</w:t>
      </w:r>
    </w:p>
    <w:p w:rsidR="00675281" w:rsidRDefault="00675281" w:rsidP="00675281">
      <w:pPr>
        <w:jc w:val="left"/>
      </w:pPr>
      <w:r>
        <w:tab/>
      </w:r>
      <w:r w:rsidR="00EB42A6" w:rsidRPr="00EB42A6">
        <w:t>Beacon设备只使用了广告通信信道。正如beacon（信标、灯塔）的字面意思，这种设备以一定的时间间隔发送数据包，并且发送的数据被可以被像手机这样的设备获取。也</w:t>
      </w:r>
      <w:r w:rsidR="00EB42A6" w:rsidRPr="00EB42A6">
        <w:lastRenderedPageBreak/>
        <w:t>就是说，iBeacon只是BLE广告模式的一种简单的使用</w:t>
      </w:r>
      <w:r w:rsidR="00685424">
        <w:rPr>
          <w:rFonts w:hint="eastAsia"/>
        </w:rPr>
        <w:t>。</w:t>
      </w:r>
    </w:p>
    <w:p w:rsidR="001976D3" w:rsidRDefault="001976D3" w:rsidP="00675281">
      <w:pPr>
        <w:jc w:val="left"/>
      </w:pPr>
    </w:p>
    <w:p w:rsidR="001976D3" w:rsidRDefault="001976D3" w:rsidP="00675281">
      <w:pPr>
        <w:jc w:val="left"/>
      </w:pPr>
      <w:r w:rsidRPr="001976D3">
        <w:rPr>
          <w:rFonts w:hint="eastAsia"/>
        </w:rPr>
        <w:t>一段</w:t>
      </w:r>
      <w:r w:rsidRPr="001976D3">
        <w:t>iBeacon广告数据包</w:t>
      </w:r>
      <w:r>
        <w:rPr>
          <w:rFonts w:hint="eastAsia"/>
        </w:rPr>
        <w:t>：</w:t>
      </w:r>
    </w:p>
    <w:p w:rsidR="001976D3" w:rsidRDefault="001976D3" w:rsidP="00675281">
      <w:pPr>
        <w:jc w:val="left"/>
      </w:pPr>
      <w:r>
        <w:tab/>
      </w:r>
      <w:r w:rsidR="00C81A26" w:rsidRPr="00C81A26">
        <w:t>02 01 06 1A FF 4C 00 02 15 B9 40 7F 30 F5 F8 46 6E AF F9 25 55 6B 57 FE 6D 00 49 00 0A C5</w:t>
      </w:r>
    </w:p>
    <w:p w:rsidR="00C81A26" w:rsidRDefault="00C81A26" w:rsidP="00675281">
      <w:pPr>
        <w:jc w:val="left"/>
      </w:pPr>
    </w:p>
    <w:p w:rsidR="00C81A26" w:rsidRDefault="00C81A26" w:rsidP="005B4AF9">
      <w:pPr>
        <w:ind w:firstLine="420"/>
        <w:jc w:val="left"/>
      </w:pPr>
      <w:r w:rsidRPr="00C81A26">
        <w:rPr>
          <w:rFonts w:hint="eastAsia"/>
        </w:rPr>
        <w:t>以上的数据已经将广告数据包的报头、修正地址、广告</w:t>
      </w:r>
      <w:r w:rsidRPr="00C81A26">
        <w:t>PDU数据包的报头和其中的MAC地址部分都移除掉了，也就是说这部分数据只包含了实际信息数据——一共30个字节，符合实际信息数据最多31个字节的限制。</w:t>
      </w:r>
    </w:p>
    <w:p w:rsidR="00E1333B" w:rsidRDefault="00E1333B" w:rsidP="005B4AF9">
      <w:pPr>
        <w:ind w:firstLine="420"/>
        <w:jc w:val="left"/>
      </w:pPr>
    </w:p>
    <w:p w:rsidR="00E1333B" w:rsidRDefault="00E1333B" w:rsidP="005B4AF9">
      <w:pPr>
        <w:ind w:firstLine="420"/>
        <w:jc w:val="left"/>
      </w:pPr>
    </w:p>
    <w:p w:rsidR="00E1333B" w:rsidRPr="00E1333B" w:rsidRDefault="00E1333B" w:rsidP="00E1333B">
      <w:pPr>
        <w:widowControl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FFFFF"/>
        </w:rPr>
      </w:pPr>
      <w:r w:rsidRPr="00E1333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FFFFF"/>
        </w:rPr>
        <w:t>02</w:t>
      </w:r>
      <w:r w:rsidRPr="00E1333B">
        <w:rPr>
          <w:rFonts w:ascii="Source Code Pro" w:eastAsia="宋体" w:hAnsi="Source Code Pro" w:cs="宋体"/>
          <w:color w:val="000000"/>
          <w:kern w:val="0"/>
          <w:szCs w:val="21"/>
          <w:shd w:val="clear" w:color="auto" w:fill="FFFFFF"/>
        </w:rPr>
        <w:t xml:space="preserve"> </w:t>
      </w:r>
      <w:r w:rsidRPr="00E1333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FFFFF"/>
        </w:rPr>
        <w:t>01</w:t>
      </w:r>
      <w:r w:rsidRPr="00E1333B">
        <w:rPr>
          <w:rFonts w:ascii="Source Code Pro" w:eastAsia="宋体" w:hAnsi="Source Code Pro" w:cs="宋体"/>
          <w:color w:val="000000"/>
          <w:kern w:val="0"/>
          <w:szCs w:val="21"/>
          <w:shd w:val="clear" w:color="auto" w:fill="FFFFFF"/>
        </w:rPr>
        <w:t xml:space="preserve"> </w:t>
      </w:r>
      <w:r w:rsidRPr="00E1333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FFFFF"/>
        </w:rPr>
        <w:t>06</w:t>
      </w:r>
      <w:r w:rsidRPr="00E1333B">
        <w:rPr>
          <w:rFonts w:ascii="Source Code Pro" w:eastAsia="宋体" w:hAnsi="Source Code Pro" w:cs="宋体"/>
          <w:color w:val="000000"/>
          <w:kern w:val="0"/>
          <w:szCs w:val="21"/>
          <w:shd w:val="clear" w:color="auto" w:fill="FFFFFF"/>
        </w:rPr>
        <w:t xml:space="preserve"> </w:t>
      </w:r>
      <w:r w:rsidRPr="00E1333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FFFFF"/>
        </w:rPr>
        <w:t>1</w:t>
      </w:r>
      <w:r w:rsidRPr="00E1333B">
        <w:rPr>
          <w:rFonts w:ascii="Source Code Pro" w:eastAsia="宋体" w:hAnsi="Source Code Pro" w:cs="宋体"/>
          <w:color w:val="000000"/>
          <w:kern w:val="0"/>
          <w:szCs w:val="21"/>
          <w:shd w:val="clear" w:color="auto" w:fill="FFFFFF"/>
        </w:rPr>
        <w:t xml:space="preserve">A FF </w:t>
      </w:r>
      <w:r w:rsidRPr="00E1333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FFFFF"/>
        </w:rPr>
        <w:t>4</w:t>
      </w:r>
      <w:r w:rsidRPr="00E1333B">
        <w:rPr>
          <w:rFonts w:ascii="Source Code Pro" w:eastAsia="宋体" w:hAnsi="Source Code Pro" w:cs="宋体"/>
          <w:color w:val="000000"/>
          <w:kern w:val="0"/>
          <w:szCs w:val="21"/>
          <w:shd w:val="clear" w:color="auto" w:fill="FFFFFF"/>
        </w:rPr>
        <w:t xml:space="preserve">C </w:t>
      </w:r>
      <w:r w:rsidRPr="00E1333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FFFFF"/>
        </w:rPr>
        <w:t>00</w:t>
      </w:r>
      <w:r w:rsidRPr="00E1333B">
        <w:rPr>
          <w:rFonts w:ascii="Source Code Pro" w:eastAsia="宋体" w:hAnsi="Source Code Pro" w:cs="宋体"/>
          <w:color w:val="000000"/>
          <w:kern w:val="0"/>
          <w:szCs w:val="21"/>
          <w:shd w:val="clear" w:color="auto" w:fill="FFFFFF"/>
        </w:rPr>
        <w:t xml:space="preserve"> </w:t>
      </w:r>
      <w:r w:rsidRPr="00E1333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FFFFF"/>
        </w:rPr>
        <w:t>02</w:t>
      </w:r>
      <w:r w:rsidRPr="00E1333B">
        <w:rPr>
          <w:rFonts w:ascii="Source Code Pro" w:eastAsia="宋体" w:hAnsi="Source Code Pro" w:cs="宋体"/>
          <w:color w:val="000000"/>
          <w:kern w:val="0"/>
          <w:szCs w:val="21"/>
          <w:shd w:val="clear" w:color="auto" w:fill="FFFFFF"/>
        </w:rPr>
        <w:t xml:space="preserve"> </w:t>
      </w:r>
      <w:r w:rsidRPr="00E1333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FFFFF"/>
        </w:rPr>
        <w:t>15</w:t>
      </w:r>
      <w:r w:rsidRPr="00E1333B">
        <w:rPr>
          <w:rFonts w:ascii="Source Code Pro" w:eastAsia="宋体" w:hAnsi="Source Code Pro" w:cs="宋体"/>
          <w:color w:val="000000"/>
          <w:kern w:val="0"/>
          <w:szCs w:val="21"/>
          <w:shd w:val="clear" w:color="auto" w:fill="FFFFFF"/>
        </w:rPr>
        <w:t xml:space="preserve">: iBeacon </w:t>
      </w:r>
      <w:r w:rsidRPr="00E1333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FFFFF"/>
        </w:rPr>
        <w:t>prefix</w:t>
      </w:r>
      <w:r w:rsidRPr="00E1333B">
        <w:rPr>
          <w:rFonts w:ascii="Source Code Pro" w:eastAsia="宋体" w:hAnsi="Source Code Pro" w:cs="宋体"/>
          <w:color w:val="000000"/>
          <w:kern w:val="0"/>
          <w:szCs w:val="21"/>
          <w:shd w:val="clear" w:color="auto" w:fill="FFFFFF"/>
        </w:rPr>
        <w:t xml:space="preserve"> (</w:t>
      </w:r>
      <w:r w:rsidRPr="00E1333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FFFFF"/>
        </w:rPr>
        <w:t>fixed</w:t>
      </w:r>
      <w:r w:rsidRPr="00E1333B">
        <w:rPr>
          <w:rFonts w:ascii="Source Code Pro" w:eastAsia="宋体" w:hAnsi="Source Code Pro" w:cs="宋体"/>
          <w:color w:val="000000"/>
          <w:kern w:val="0"/>
          <w:szCs w:val="21"/>
          <w:shd w:val="clear" w:color="auto" w:fill="FFFFFF"/>
        </w:rPr>
        <w:t>)</w:t>
      </w:r>
    </w:p>
    <w:p w:rsidR="00E1333B" w:rsidRPr="00E1333B" w:rsidRDefault="00E1333B" w:rsidP="00E1333B">
      <w:pPr>
        <w:widowControl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FFFFF"/>
        </w:rPr>
      </w:pPr>
      <w:r w:rsidRPr="00E1333B">
        <w:rPr>
          <w:rFonts w:ascii="Source Code Pro" w:eastAsia="宋体" w:hAnsi="Source Code Pro" w:cs="宋体"/>
          <w:color w:val="000000"/>
          <w:kern w:val="0"/>
          <w:szCs w:val="21"/>
          <w:shd w:val="clear" w:color="auto" w:fill="FFFFFF"/>
        </w:rPr>
        <w:t xml:space="preserve">B9 40 7F 30 F5 F8 46 6E AF F9 25 55 6B 57 FE 6D: proximity </w:t>
      </w:r>
      <w:r w:rsidRPr="00E1333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FFFFF"/>
        </w:rPr>
        <w:t>UUID</w:t>
      </w:r>
      <w:r w:rsidRPr="00E1333B">
        <w:rPr>
          <w:rFonts w:ascii="Source Code Pro" w:eastAsia="宋体" w:hAnsi="Source Code Pro" w:cs="宋体"/>
          <w:color w:val="000000"/>
          <w:kern w:val="0"/>
          <w:szCs w:val="21"/>
          <w:shd w:val="clear" w:color="auto" w:fill="FFFFFF"/>
        </w:rPr>
        <w:t xml:space="preserve"> (here: Estimote’s </w:t>
      </w:r>
      <w:r w:rsidRPr="00E1333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FFFFF"/>
        </w:rPr>
        <w:t>fixed</w:t>
      </w:r>
      <w:r w:rsidRPr="00E1333B">
        <w:rPr>
          <w:rFonts w:ascii="Source Code Pro" w:eastAsia="宋体" w:hAnsi="Source Code Pro" w:cs="宋体"/>
          <w:color w:val="000000"/>
          <w:kern w:val="0"/>
          <w:szCs w:val="21"/>
          <w:shd w:val="clear" w:color="auto" w:fill="FFFFFF"/>
        </w:rPr>
        <w:t xml:space="preserve"> UUID)</w:t>
      </w:r>
    </w:p>
    <w:p w:rsidR="00E1333B" w:rsidRPr="00E1333B" w:rsidRDefault="00E1333B" w:rsidP="00E1333B">
      <w:pPr>
        <w:widowControl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FFFFF"/>
        </w:rPr>
      </w:pPr>
      <w:r w:rsidRPr="00E1333B">
        <w:rPr>
          <w:rFonts w:ascii="Source Code Pro" w:eastAsia="宋体" w:hAnsi="Source Code Pro" w:cs="宋体"/>
          <w:color w:val="000000"/>
          <w:kern w:val="0"/>
          <w:szCs w:val="21"/>
          <w:shd w:val="clear" w:color="auto" w:fill="FFFFFF"/>
        </w:rPr>
        <w:t>00 49: major</w:t>
      </w:r>
    </w:p>
    <w:p w:rsidR="00E1333B" w:rsidRPr="00E1333B" w:rsidRDefault="00E1333B" w:rsidP="00E1333B">
      <w:pPr>
        <w:widowControl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FFFFF"/>
        </w:rPr>
      </w:pPr>
      <w:r w:rsidRPr="00E1333B">
        <w:rPr>
          <w:rFonts w:ascii="Source Code Pro" w:eastAsia="宋体" w:hAnsi="Source Code Pro" w:cs="宋体"/>
          <w:color w:val="000000"/>
          <w:kern w:val="0"/>
          <w:szCs w:val="21"/>
          <w:shd w:val="clear" w:color="auto" w:fill="FFFFFF"/>
        </w:rPr>
        <w:t>00 0A: minor</w:t>
      </w:r>
    </w:p>
    <w:p w:rsidR="00E1333B" w:rsidRDefault="00E1333B" w:rsidP="00DC48AE">
      <w:pPr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FFFFF"/>
        </w:rPr>
      </w:pPr>
      <w:r w:rsidRPr="00E1333B">
        <w:rPr>
          <w:rFonts w:ascii="Source Code Pro" w:eastAsia="宋体" w:hAnsi="Source Code Pro" w:cs="宋体"/>
          <w:color w:val="000000"/>
          <w:kern w:val="0"/>
          <w:szCs w:val="21"/>
          <w:shd w:val="clear" w:color="auto" w:fill="FFFFFF"/>
        </w:rPr>
        <w:t>C5: 2’s complement of measured TX power</w:t>
      </w:r>
    </w:p>
    <w:p w:rsidR="00E1333B" w:rsidRDefault="00E1333B" w:rsidP="00E1333B">
      <w:pPr>
        <w:ind w:firstLine="420"/>
        <w:jc w:val="left"/>
        <w:rPr>
          <w:rFonts w:hint="eastAsia"/>
        </w:rPr>
      </w:pPr>
    </w:p>
    <w:p w:rsidR="00366EA1" w:rsidRDefault="00366EA1" w:rsidP="00366EA1">
      <w:pPr>
        <w:jc w:val="center"/>
      </w:pPr>
      <w:r>
        <w:rPr>
          <w:noProof/>
        </w:rPr>
        <w:drawing>
          <wp:inline distT="0" distB="0" distL="0" distR="0">
            <wp:extent cx="2857500" cy="1371600"/>
            <wp:effectExtent l="0" t="0" r="0" b="0"/>
            <wp:docPr id="2" name="图片 2" descr="https://img-blog.csdn.net/20140902120925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09021209250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A1" w:rsidRDefault="00366EA1" w:rsidP="00366EA1">
      <w:pPr>
        <w:jc w:val="left"/>
      </w:pPr>
    </w:p>
    <w:p w:rsidR="00C20935" w:rsidRDefault="00C20935" w:rsidP="00366EA1">
      <w:pPr>
        <w:jc w:val="left"/>
      </w:pPr>
    </w:p>
    <w:p w:rsidR="00C20935" w:rsidRDefault="00577097" w:rsidP="00366EA1">
      <w:pPr>
        <w:jc w:val="left"/>
      </w:pPr>
      <w:r w:rsidRPr="00577097">
        <w:rPr>
          <w:rFonts w:hint="eastAsia"/>
        </w:rPr>
        <w:t>解析</w:t>
      </w:r>
      <w:r w:rsidRPr="00577097">
        <w:t>iBeacon的数据格式</w:t>
      </w:r>
    </w:p>
    <w:p w:rsidR="00577097" w:rsidRDefault="00577097" w:rsidP="00366EA1">
      <w:pPr>
        <w:jc w:val="left"/>
      </w:pPr>
      <w:r>
        <w:tab/>
      </w:r>
      <w:r w:rsidR="00190159" w:rsidRPr="00190159">
        <w:rPr>
          <w:rFonts w:hint="eastAsia"/>
        </w:rPr>
        <w:t>除了修正的</w:t>
      </w:r>
      <w:r w:rsidR="00190159" w:rsidRPr="00190159">
        <w:t>iBeacon前缀数据（02 01 ... 15），其它各部分数据各代表什么？</w:t>
      </w:r>
    </w:p>
    <w:p w:rsidR="0079558E" w:rsidRDefault="0079558E" w:rsidP="00366EA1">
      <w:pPr>
        <w:jc w:val="left"/>
        <w:rPr>
          <w:rFonts w:hint="eastAsia"/>
        </w:rPr>
      </w:pPr>
    </w:p>
    <w:p w:rsidR="00CE407B" w:rsidRDefault="00CE407B" w:rsidP="0094454B">
      <w:pPr>
        <w:pStyle w:val="a7"/>
        <w:numPr>
          <w:ilvl w:val="0"/>
          <w:numId w:val="2"/>
        </w:numPr>
        <w:ind w:firstLineChars="0"/>
      </w:pPr>
      <w:r>
        <w:t>proximity UUID(全局唯一标识)</w:t>
      </w:r>
      <w:r w:rsidR="0094454B" w:rsidRPr="0094454B">
        <w:rPr>
          <w:rFonts w:hint="eastAsia"/>
        </w:rPr>
        <w:t xml:space="preserve"> （上面例子中的</w:t>
      </w:r>
      <w:r w:rsidR="0094454B" w:rsidRPr="0094454B">
        <w:t>B9 ... 6D部分）</w:t>
      </w:r>
      <w:r>
        <w:t>：一个128位值，唯一标识一类或一个组织中的一个或多个Beacon。</w:t>
      </w:r>
    </w:p>
    <w:p w:rsidR="00CE407B" w:rsidRDefault="00CE407B" w:rsidP="00317E62">
      <w:pPr>
        <w:pStyle w:val="a7"/>
        <w:numPr>
          <w:ilvl w:val="0"/>
          <w:numId w:val="2"/>
        </w:numPr>
        <w:ind w:firstLineChars="0"/>
      </w:pPr>
      <w:r>
        <w:t>major值</w:t>
      </w:r>
      <w:r w:rsidR="004E784D" w:rsidRPr="004E784D">
        <w:rPr>
          <w:rFonts w:hint="eastAsia"/>
        </w:rPr>
        <w:t>（</w:t>
      </w:r>
      <w:r w:rsidR="004E784D" w:rsidRPr="004E784D">
        <w:t>2个字节，上面例子中为0x0049，也就是73）</w:t>
      </w:r>
      <w:r>
        <w:t>，</w:t>
      </w:r>
      <w:r w:rsidR="00317E62" w:rsidRPr="00317E62">
        <w:rPr>
          <w:rFonts w:hint="eastAsia"/>
        </w:rPr>
        <w:t>用于将相关的</w:t>
      </w:r>
      <w:r w:rsidR="00317E62" w:rsidRPr="00317E62">
        <w:t>beacon标识为一组</w:t>
      </w:r>
      <w:r w:rsidR="00317E62">
        <w:rPr>
          <w:rFonts w:hint="eastAsia"/>
        </w:rPr>
        <w:t>。</w:t>
      </w:r>
      <w:r>
        <w:t>一个16位无符号整数，用于分组有相同proximity UUID值的相关的Beacon。</w:t>
      </w:r>
    </w:p>
    <w:p w:rsidR="00CE407B" w:rsidRDefault="00CE407B" w:rsidP="00557B78">
      <w:pPr>
        <w:pStyle w:val="a7"/>
        <w:numPr>
          <w:ilvl w:val="0"/>
          <w:numId w:val="2"/>
        </w:numPr>
        <w:ind w:firstLineChars="0"/>
      </w:pPr>
      <w:r>
        <w:t>minor值</w:t>
      </w:r>
      <w:r w:rsidR="004E784D" w:rsidRPr="004E784D">
        <w:rPr>
          <w:rFonts w:hint="eastAsia"/>
        </w:rPr>
        <w:t>（也是</w:t>
      </w:r>
      <w:r w:rsidR="004E784D" w:rsidRPr="004E784D">
        <w:t>2个字节，上面例子中为0x000A，也就是10）</w:t>
      </w:r>
      <w:r>
        <w:t>，</w:t>
      </w:r>
      <w:r w:rsidR="00557B78" w:rsidRPr="00557B78">
        <w:rPr>
          <w:rFonts w:hint="eastAsia"/>
        </w:rPr>
        <w:t>用于标识特定的</w:t>
      </w:r>
      <w:r w:rsidR="00557B78" w:rsidRPr="00557B78">
        <w:t>beacon设备。</w:t>
      </w:r>
      <w:r>
        <w:t>一个16位无符号整数，用于区分具有相同proximity UUID值和major的值。</w:t>
      </w:r>
    </w:p>
    <w:p w:rsidR="00447D58" w:rsidRDefault="00B66EE2" w:rsidP="00447D58">
      <w:pPr>
        <w:pStyle w:val="a7"/>
        <w:numPr>
          <w:ilvl w:val="0"/>
          <w:numId w:val="2"/>
        </w:numPr>
        <w:ind w:firstLineChars="0"/>
      </w:pPr>
      <w:r w:rsidRPr="00B66EE2">
        <w:t>TX power，用于确定你和beacon之间距离有多近。</w:t>
      </w:r>
      <w:r w:rsidR="009E7410" w:rsidRPr="009E7410">
        <w:rPr>
          <w:rFonts w:hint="eastAsia"/>
        </w:rPr>
        <w:t>根据这个值不但可以获得粗略的信息（比如靠近</w:t>
      </w:r>
      <w:r w:rsidR="009E7410" w:rsidRPr="009E7410">
        <w:t>/远离/不在范围内等），也可以获取精确到米的距离（当然你也可以转换为以步为单位的距离）。</w:t>
      </w:r>
    </w:p>
    <w:p w:rsidR="00447D58" w:rsidRDefault="00447D58" w:rsidP="00447D58">
      <w:pPr>
        <w:pStyle w:val="a7"/>
        <w:ind w:left="780" w:firstLineChars="0" w:firstLine="0"/>
        <w:rPr>
          <w:rFonts w:hint="eastAsia"/>
        </w:rPr>
      </w:pPr>
      <w:bookmarkStart w:id="0" w:name="_GoBack"/>
      <w:bookmarkEnd w:id="0"/>
    </w:p>
    <w:p w:rsidR="00B66EE2" w:rsidRPr="00A72C42" w:rsidRDefault="00447D58" w:rsidP="00447D58">
      <w:pPr>
        <w:pStyle w:val="a7"/>
        <w:ind w:left="780" w:firstLineChars="0" w:firstLine="60"/>
        <w:rPr>
          <w:rFonts w:hint="eastAsia"/>
        </w:rPr>
      </w:pPr>
      <w:r w:rsidRPr="00447D58">
        <w:rPr>
          <w:rFonts w:hint="eastAsia"/>
        </w:rPr>
        <w:t>（上面例子中为</w:t>
      </w:r>
      <w:r w:rsidRPr="00447D58">
        <w:t>0xC5=197，根据2的补码测得256-197=-59dBm）是距离设备1米测得的信号强度值（RSSI- Received Signal Strength Indication，接收到的信号强</w:t>
      </w:r>
      <w:r w:rsidRPr="00447D58">
        <w:lastRenderedPageBreak/>
        <w:t>弱指标）。假如接收到的信号强度减弱了，那么我们可能在远离。只要知道1米距离的RSSI，以及当前的RSSI（我们可以从接收到的信号中一块获取到这些信息），那么计算出当前的距离是可能的。</w:t>
      </w:r>
    </w:p>
    <w:p w:rsidR="009A6903" w:rsidRDefault="009A6903"/>
    <w:p w:rsidR="00EE5DE9" w:rsidRDefault="009A6903">
      <w:r w:rsidRPr="009A6903">
        <w:t>iBeacon广播可以估算用户的活动状态：进入、退出亦或是在iBeacon区域内移动。根据用户和iBeacon的距离可产生三种不同的交互。</w:t>
      </w:r>
    </w:p>
    <w:p w:rsidR="00FE3434" w:rsidRDefault="00FE3434">
      <w:pPr>
        <w:rPr>
          <w:rFonts w:hint="eastAsia"/>
        </w:rPr>
      </w:pPr>
      <w:r>
        <w:tab/>
      </w:r>
    </w:p>
    <w:p w:rsidR="009A6903" w:rsidRDefault="009A6903"/>
    <w:p w:rsidR="009A6903" w:rsidRDefault="009A6903">
      <w:r w:rsidRPr="009A6903">
        <w:t>iBeacon传输的最大射程将取决于位置、现场布置、环境障碍物及设备放置在何处(例如在一个皮手包或者厚箱子里)。标准信号有大约70米的传输距离，长程信号可达450米。</w:t>
      </w:r>
    </w:p>
    <w:p w:rsidR="00B20364" w:rsidRDefault="00B20364"/>
    <w:p w:rsidR="00B20364" w:rsidRDefault="00B20364" w:rsidP="00B20364">
      <w:pPr>
        <w:rPr>
          <w:rFonts w:hint="eastAsia"/>
        </w:rPr>
      </w:pPr>
      <w:r w:rsidRPr="009D6E64">
        <w:t>iBeacon技术允许移动应用了解它们在某个局部范围内的位置，并向用户分发基于位置的超文本上下文内容。</w:t>
      </w:r>
    </w:p>
    <w:p w:rsidR="00B20364" w:rsidRPr="00B20364" w:rsidRDefault="00B20364">
      <w:pPr>
        <w:rPr>
          <w:rFonts w:hint="eastAsia"/>
        </w:rPr>
      </w:pPr>
    </w:p>
    <w:p w:rsidR="009A6903" w:rsidRDefault="009A6903"/>
    <w:p w:rsidR="009A6903" w:rsidRDefault="009A6903">
      <w:r>
        <w:rPr>
          <w:rFonts w:hint="eastAsia"/>
        </w:rPr>
        <w:t>兼容设备：</w:t>
      </w:r>
    </w:p>
    <w:p w:rsidR="009A6903" w:rsidRDefault="009A6903">
      <w:r>
        <w:tab/>
      </w:r>
      <w:r w:rsidRPr="009A6903">
        <w:rPr>
          <w:rFonts w:hint="eastAsia"/>
        </w:rPr>
        <w:t>安卓</w:t>
      </w:r>
      <w:r w:rsidRPr="009A6903">
        <w:t>4.3及以上</w:t>
      </w:r>
    </w:p>
    <w:p w:rsidR="008F7194" w:rsidRDefault="008F7194"/>
    <w:p w:rsidR="008F7194" w:rsidRDefault="008F7194" w:rsidP="008F7194">
      <w:pPr>
        <w:rPr>
          <w:rFonts w:hint="eastAsia"/>
        </w:rPr>
      </w:pPr>
      <w:r>
        <w:rPr>
          <w:rFonts w:hint="eastAsia"/>
        </w:rPr>
        <w:t>市面上你可以看到三种类型的设备：</w:t>
      </w:r>
    </w:p>
    <w:p w:rsidR="008F7194" w:rsidRDefault="008F7194" w:rsidP="008F7194">
      <w:pPr>
        <w:pStyle w:val="a7"/>
        <w:numPr>
          <w:ilvl w:val="0"/>
          <w:numId w:val="3"/>
        </w:numPr>
        <w:ind w:firstLineChars="0"/>
      </w:pPr>
      <w:r>
        <w:t>Bluetooth设备：只支持传统蓝牙的设备。</w:t>
      </w:r>
    </w:p>
    <w:p w:rsidR="008F7194" w:rsidRDefault="008F7194" w:rsidP="008F7194">
      <w:pPr>
        <w:pStyle w:val="a7"/>
        <w:numPr>
          <w:ilvl w:val="0"/>
          <w:numId w:val="3"/>
        </w:numPr>
        <w:ind w:firstLineChars="0"/>
      </w:pPr>
      <w:r>
        <w:t>Bluetooth Smart Ready设备：同时支持传统蓝牙和LE模式的设备。</w:t>
      </w:r>
    </w:p>
    <w:p w:rsidR="008F7194" w:rsidRDefault="008F7194" w:rsidP="008F7194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Bluetooth Smart设备：只支持LE模式的设备。</w:t>
      </w:r>
    </w:p>
    <w:p w:rsidR="006D145C" w:rsidRDefault="006D145C"/>
    <w:p w:rsidR="009650A0" w:rsidRDefault="009650A0">
      <w:pPr>
        <w:rPr>
          <w:rFonts w:hint="eastAsia"/>
        </w:rPr>
      </w:pPr>
    </w:p>
    <w:p w:rsidR="009650A0" w:rsidRDefault="009650A0"/>
    <w:p w:rsidR="001B54C1" w:rsidRDefault="00D65568">
      <w:r>
        <w:rPr>
          <w:rFonts w:hint="eastAsia"/>
        </w:rPr>
        <w:t>第三方sdk的使用：</w:t>
      </w:r>
    </w:p>
    <w:p w:rsidR="00D65568" w:rsidRDefault="00D65568">
      <w:r>
        <w:tab/>
      </w:r>
      <w:r w:rsidR="00963382" w:rsidRPr="00963382">
        <w:t>OKBLEBeaconManager scanManager;</w:t>
      </w:r>
    </w:p>
    <w:p w:rsidR="00963382" w:rsidRDefault="00963382">
      <w:r>
        <w:tab/>
      </w:r>
      <w:r w:rsidRPr="00963382">
        <w:t>MyLinkedHashMap&lt;String,OKBLEBeacon&gt; scanedResults;</w:t>
      </w:r>
    </w:p>
    <w:p w:rsidR="00963382" w:rsidRDefault="00963382"/>
    <w:p w:rsidR="00963382" w:rsidRDefault="00963382" w:rsidP="00963382">
      <w:pPr>
        <w:ind w:firstLine="420"/>
      </w:pPr>
      <w:r>
        <w:t>scanedResults=new MyLinkedHashMap&lt;&gt;();</w:t>
      </w:r>
    </w:p>
    <w:p w:rsidR="00963382" w:rsidRDefault="00963382" w:rsidP="00963382">
      <w:pPr>
        <w:ind w:firstLine="420"/>
      </w:pPr>
      <w:r>
        <w:t>scanManager=new OKBLEBeaconManager(this);</w:t>
      </w:r>
    </w:p>
    <w:p w:rsidR="00963382" w:rsidRDefault="00963382" w:rsidP="00963382">
      <w:pPr>
        <w:ind w:firstLine="420"/>
        <w:rPr>
          <w:rFonts w:hint="eastAsia"/>
        </w:rPr>
      </w:pPr>
      <w:r>
        <w:t>scanManager.setBeaconScanCallback(scanCallBack);</w:t>
      </w:r>
    </w:p>
    <w:p w:rsidR="00963382" w:rsidRDefault="00963382" w:rsidP="00963382">
      <w:pPr>
        <w:ind w:firstLine="420"/>
      </w:pPr>
    </w:p>
    <w:p w:rsidR="004A7BA3" w:rsidRDefault="004A7BA3" w:rsidP="004A7BA3">
      <w:pPr>
        <w:ind w:firstLine="420"/>
      </w:pPr>
      <w:r>
        <w:t>OKBLEBeaconManager.OKBLEBeaconScanCal</w:t>
      </w:r>
      <w:r>
        <w:t xml:space="preserve">lback </w:t>
      </w:r>
      <w:r>
        <w:t>scanCallBack=new OKBLEBeaconManager.OKBLEBeaconScanCallback() {</w:t>
      </w:r>
    </w:p>
    <w:p w:rsidR="004A7BA3" w:rsidRDefault="004A7BA3" w:rsidP="004A7BA3">
      <w:pPr>
        <w:ind w:left="420" w:firstLine="420"/>
      </w:pPr>
      <w:r>
        <w:t>@Override</w:t>
      </w:r>
    </w:p>
    <w:p w:rsidR="004A7BA3" w:rsidRDefault="004A7BA3" w:rsidP="004A7BA3">
      <w:pPr>
        <w:ind w:left="420" w:firstLine="420"/>
      </w:pPr>
      <w:r>
        <w:t>public void onScanBeacon(OKBLEBeacon beacon) {</w:t>
      </w:r>
    </w:p>
    <w:p w:rsidR="004A7BA3" w:rsidRDefault="004A7BA3" w:rsidP="004A7BA3">
      <w:pPr>
        <w:ind w:left="840" w:firstLine="420"/>
      </w:pPr>
      <w:r>
        <w:t>scanedResults.put(beacon.getIdentifier(),beacon);</w:t>
      </w:r>
    </w:p>
    <w:p w:rsidR="004A7BA3" w:rsidRDefault="004A7BA3" w:rsidP="004A7BA3">
      <w:pPr>
        <w:ind w:left="840" w:firstLine="420"/>
      </w:pPr>
      <w:r>
        <w:t>adapter.notifyDataSetChanged();</w:t>
      </w:r>
    </w:p>
    <w:p w:rsidR="004A7BA3" w:rsidRDefault="004A7BA3" w:rsidP="004A7BA3">
      <w:pPr>
        <w:ind w:left="840"/>
      </w:pPr>
      <w:r>
        <w:t>}</w:t>
      </w:r>
    </w:p>
    <w:p w:rsidR="004A7BA3" w:rsidRDefault="004A7BA3" w:rsidP="004A7BA3">
      <w:pPr>
        <w:ind w:firstLine="420"/>
        <w:rPr>
          <w:rFonts w:hint="eastAsia"/>
        </w:rPr>
      </w:pPr>
      <w:r>
        <w:t>};</w:t>
      </w:r>
    </w:p>
    <w:p w:rsidR="004A7BA3" w:rsidRDefault="004A7BA3" w:rsidP="004A7BA3">
      <w:pPr>
        <w:ind w:firstLine="420"/>
      </w:pPr>
    </w:p>
    <w:p w:rsidR="004A7BA3" w:rsidRDefault="004A7BA3" w:rsidP="004A7BA3">
      <w:pPr>
        <w:ind w:firstLine="420"/>
      </w:pPr>
      <w:r w:rsidRPr="004A7BA3">
        <w:t>scanManager.startScanBeacon();</w:t>
      </w:r>
    </w:p>
    <w:p w:rsidR="004A7BA3" w:rsidRDefault="004A7BA3" w:rsidP="004A7BA3">
      <w:pPr>
        <w:ind w:firstLine="420"/>
      </w:pPr>
    </w:p>
    <w:p w:rsidR="004A7BA3" w:rsidRPr="004A7BA3" w:rsidRDefault="004A7BA3" w:rsidP="004A7BA3">
      <w:pPr>
        <w:ind w:firstLine="420"/>
        <w:rPr>
          <w:rFonts w:hint="eastAsia"/>
        </w:rPr>
      </w:pPr>
      <w:r w:rsidRPr="004A7BA3">
        <w:lastRenderedPageBreak/>
        <w:t>scanManager.stopScan();</w:t>
      </w:r>
    </w:p>
    <w:sectPr w:rsidR="004A7BA3" w:rsidRPr="004A7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563" w:rsidRDefault="00DE0563" w:rsidP="00D65568">
      <w:r>
        <w:separator/>
      </w:r>
    </w:p>
  </w:endnote>
  <w:endnote w:type="continuationSeparator" w:id="0">
    <w:p w:rsidR="00DE0563" w:rsidRDefault="00DE0563" w:rsidP="00D65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563" w:rsidRDefault="00DE0563" w:rsidP="00D65568">
      <w:r>
        <w:separator/>
      </w:r>
    </w:p>
  </w:footnote>
  <w:footnote w:type="continuationSeparator" w:id="0">
    <w:p w:rsidR="00DE0563" w:rsidRDefault="00DE0563" w:rsidP="00D65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76C4A"/>
    <w:multiLevelType w:val="hybridMultilevel"/>
    <w:tmpl w:val="91003672"/>
    <w:lvl w:ilvl="0" w:tplc="65F85C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034D60"/>
    <w:multiLevelType w:val="hybridMultilevel"/>
    <w:tmpl w:val="3D44A768"/>
    <w:lvl w:ilvl="0" w:tplc="1E7A74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20E7950"/>
    <w:multiLevelType w:val="hybridMultilevel"/>
    <w:tmpl w:val="77E02C72"/>
    <w:lvl w:ilvl="0" w:tplc="A77CDA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88"/>
    <w:rsid w:val="000C396F"/>
    <w:rsid w:val="00113DAB"/>
    <w:rsid w:val="00190159"/>
    <w:rsid w:val="001976D3"/>
    <w:rsid w:val="001B54C1"/>
    <w:rsid w:val="001C5CFE"/>
    <w:rsid w:val="00216136"/>
    <w:rsid w:val="00317E62"/>
    <w:rsid w:val="00366EA1"/>
    <w:rsid w:val="003D52AE"/>
    <w:rsid w:val="00447D58"/>
    <w:rsid w:val="004A7BA3"/>
    <w:rsid w:val="004C6F58"/>
    <w:rsid w:val="004E784D"/>
    <w:rsid w:val="00551D14"/>
    <w:rsid w:val="00557B78"/>
    <w:rsid w:val="00577097"/>
    <w:rsid w:val="00597419"/>
    <w:rsid w:val="005B4AF9"/>
    <w:rsid w:val="00675281"/>
    <w:rsid w:val="00685424"/>
    <w:rsid w:val="006D145C"/>
    <w:rsid w:val="0079558E"/>
    <w:rsid w:val="00885889"/>
    <w:rsid w:val="008F7194"/>
    <w:rsid w:val="00931BD1"/>
    <w:rsid w:val="0094454B"/>
    <w:rsid w:val="00963382"/>
    <w:rsid w:val="009650A0"/>
    <w:rsid w:val="00965F54"/>
    <w:rsid w:val="0098081E"/>
    <w:rsid w:val="009A6903"/>
    <w:rsid w:val="009D6E64"/>
    <w:rsid w:val="009E7410"/>
    <w:rsid w:val="009F23F1"/>
    <w:rsid w:val="00A72C42"/>
    <w:rsid w:val="00AC24FA"/>
    <w:rsid w:val="00AC69E1"/>
    <w:rsid w:val="00B20364"/>
    <w:rsid w:val="00B57E9E"/>
    <w:rsid w:val="00B66EE2"/>
    <w:rsid w:val="00C20935"/>
    <w:rsid w:val="00C81A26"/>
    <w:rsid w:val="00CE407B"/>
    <w:rsid w:val="00CF3188"/>
    <w:rsid w:val="00D65568"/>
    <w:rsid w:val="00D87B84"/>
    <w:rsid w:val="00DC48AE"/>
    <w:rsid w:val="00DE0563"/>
    <w:rsid w:val="00E1333B"/>
    <w:rsid w:val="00EB42A6"/>
    <w:rsid w:val="00EE5DE9"/>
    <w:rsid w:val="00F0106A"/>
    <w:rsid w:val="00FE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53B2"/>
  <w15:chartTrackingRefBased/>
  <w15:docId w15:val="{9897ECF1-2225-45EC-9B2B-64128F8D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55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5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5568"/>
    <w:rPr>
      <w:sz w:val="18"/>
      <w:szCs w:val="18"/>
    </w:rPr>
  </w:style>
  <w:style w:type="paragraph" w:styleId="a7">
    <w:name w:val="List Paragraph"/>
    <w:basedOn w:val="a"/>
    <w:uiPriority w:val="34"/>
    <w:qFormat/>
    <w:rsid w:val="00A72C42"/>
    <w:pPr>
      <w:ind w:firstLineChars="200" w:firstLine="420"/>
    </w:pPr>
  </w:style>
  <w:style w:type="character" w:customStyle="1" w:styleId="hljs-number">
    <w:name w:val="hljs-number"/>
    <w:basedOn w:val="a0"/>
    <w:rsid w:val="00E1333B"/>
  </w:style>
  <w:style w:type="character" w:customStyle="1" w:styleId="hljs-function">
    <w:name w:val="hljs-function"/>
    <w:basedOn w:val="a0"/>
    <w:rsid w:val="00E1333B"/>
  </w:style>
  <w:style w:type="character" w:customStyle="1" w:styleId="hljs-title">
    <w:name w:val="hljs-title"/>
    <w:basedOn w:val="a0"/>
    <w:rsid w:val="00E1333B"/>
  </w:style>
  <w:style w:type="character" w:customStyle="1" w:styleId="hljs-params">
    <w:name w:val="hljs-params"/>
    <w:basedOn w:val="a0"/>
    <w:rsid w:val="00E1333B"/>
  </w:style>
  <w:style w:type="character" w:customStyle="1" w:styleId="hljs-keyword">
    <w:name w:val="hljs-keyword"/>
    <w:basedOn w:val="a0"/>
    <w:rsid w:val="00E13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4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W00HI10.刘祚亮</dc:creator>
  <cp:keywords/>
  <dc:description/>
  <cp:lastModifiedBy>W00HI10.刘祚亮</cp:lastModifiedBy>
  <cp:revision>60</cp:revision>
  <dcterms:created xsi:type="dcterms:W3CDTF">2019-05-30T10:00:00Z</dcterms:created>
  <dcterms:modified xsi:type="dcterms:W3CDTF">2019-05-31T08:14:00Z</dcterms:modified>
</cp:coreProperties>
</file>