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A4772">
      <w:pPr>
        <w:pStyle w:val="4"/>
        <w:spacing w:before="0" w:after="0"/>
        <w:ind w:left="0" w:firstLine="0"/>
        <w:jc w:val="left"/>
        <w:rPr>
          <w:rFonts w:hint="eastAsia" w:ascii="宋体" w:hAnsi="宋体" w:eastAsia="宋体" w:cs="宋体"/>
          <w:b/>
          <w:bCs/>
          <w:color w:val="auto"/>
        </w:rPr>
      </w:pPr>
      <w:bookmarkStart w:id="0" w:name="读书报告通过对话式ai助手增强用户体验评估主动对话和时机的影响"/>
      <w:r>
        <w:rPr>
          <w:rFonts w:hint="eastAsia" w:ascii="宋体" w:hAnsi="宋体" w:eastAsia="宋体" w:cs="宋体"/>
          <w:b/>
          <w:bCs/>
          <w:color w:val="auto"/>
        </w:rPr>
        <w:t>读书报告：Enhancing UX Evaluation Through Collaboration with Conversational AI Assistants: Effects of Proactive Dialogue and Timing</w:t>
      </w:r>
    </w:p>
    <w:p w14:paraId="25C3E56F">
      <w:pPr>
        <w:pStyle w:val="3"/>
        <w:spacing w:before="0" w:after="0"/>
        <w:ind w:left="0" w:firstLine="0"/>
        <w:rPr>
          <w:rFonts w:hint="eastAsia"/>
        </w:rPr>
      </w:pPr>
    </w:p>
    <w:p w14:paraId="4DA1A4F2">
      <w:pPr>
        <w:pStyle w:val="5"/>
        <w:spacing w:before="0" w:after="0"/>
        <w:ind w:left="0" w:firstLine="0"/>
        <w:rPr>
          <w:rFonts w:hint="eastAsia"/>
        </w:rPr>
      </w:pPr>
      <w:bookmarkStart w:id="1" w:name="引言研究方向的背景和重要性"/>
      <w:r>
        <w:rPr>
          <w:rFonts w:hint="eastAsia" w:ascii="宋体" w:hAnsi="宋体" w:eastAsia="宋体" w:cs="宋体"/>
          <w:b/>
          <w:bCs/>
          <w:color w:val="auto"/>
          <w:lang w:val="en-US" w:eastAsia="zh-CN"/>
        </w:rPr>
        <w:t xml:space="preserve">1 </w:t>
      </w:r>
      <w:r>
        <w:rPr>
          <w:rFonts w:hint="eastAsia" w:ascii="宋体" w:hAnsi="宋体" w:eastAsia="宋体" w:cs="宋体"/>
          <w:b/>
          <w:bCs/>
          <w:color w:val="auto"/>
        </w:rPr>
        <w:t>引言：研究方向的背景和重要性</w:t>
      </w:r>
    </w:p>
    <w:p w14:paraId="7C343B8C">
      <w:pPr>
        <w:pStyle w:val="25"/>
        <w:spacing w:before="0" w:after="0"/>
        <w:ind w:left="0" w:firstLine="720" w:firstLineChars="0"/>
        <w:rPr>
          <w:rFonts w:hint="eastAsia" w:ascii="宋体" w:hAnsi="宋体" w:eastAsia="宋体" w:cs="宋体"/>
          <w:color w:val="auto"/>
          <w:sz w:val="21"/>
          <w:szCs w:val="21"/>
        </w:rPr>
      </w:pPr>
      <w:r>
        <w:rPr>
          <w:rFonts w:hint="eastAsia" w:ascii="宋体" w:hAnsi="宋体" w:eastAsia="宋体" w:cs="宋体"/>
          <w:color w:val="auto"/>
          <w:sz w:val="21"/>
          <w:szCs w:val="21"/>
        </w:rPr>
        <w:t>用户体验（UX）评估是交互系统设计中不可或缺的一环，旨在发现和解决可用性问题，从而提升用户满意度和产品质量。传统的可用性测试通常涉及对测试视频进行耗时且资源密集型的人工分析，这不仅效率低下，还可能因时间和资源限制导致信息遗漏或误判。</w:t>
      </w:r>
    </w:p>
    <w:p w14:paraId="1EF3EA53">
      <w:pPr>
        <w:pStyle w:val="3"/>
        <w:spacing w:before="0" w:after="0"/>
        <w:ind w:left="0" w:firstLine="720" w:firstLineChars="0"/>
        <w:rPr>
          <w:rFonts w:hint="eastAsia" w:ascii="宋体" w:hAnsi="宋体" w:eastAsia="宋体" w:cs="宋体"/>
          <w:color w:val="auto"/>
          <w:sz w:val="21"/>
          <w:szCs w:val="21"/>
        </w:rPr>
      </w:pPr>
      <w:r>
        <w:rPr>
          <w:rFonts w:hint="eastAsia" w:ascii="宋体" w:hAnsi="宋体" w:eastAsia="宋体" w:cs="宋体"/>
          <w:color w:val="auto"/>
          <w:sz w:val="21"/>
          <w:szCs w:val="21"/>
        </w:rPr>
        <w:t>近年来，人工智能（AI）技术的飞速发展为UX评估带来了新的机遇，特别是人机协作模式下的UX分析。对话式AI助手（Conversational AI Assistants, CAs）作为一种新兴的交互范式，展现出在UX分析领域的巨大潜力。它们能够作为UX评估师的辅助工具，提供有关可用性测试视频的所需信息。然而，现有研究多集中于用户主动发起的对话模式，即CA仅在用户提问时才作出响应。对于系统主动发起对话（即主动式对话）如何影响UX评估过程，以及自动建议的最佳呈现时机，仍缺乏深入探讨。</w:t>
      </w:r>
    </w:p>
    <w:p w14:paraId="4952E4A9">
      <w:pPr>
        <w:pStyle w:val="3"/>
        <w:spacing w:before="0" w:after="0"/>
        <w:ind w:left="0" w:firstLine="720" w:firstLineChars="0"/>
        <w:rPr>
          <w:rFonts w:hint="eastAsia" w:ascii="宋体" w:hAnsi="宋体" w:eastAsia="宋体" w:cs="宋体"/>
          <w:color w:val="auto"/>
          <w:sz w:val="21"/>
          <w:szCs w:val="21"/>
        </w:rPr>
      </w:pPr>
      <w:r>
        <w:rPr>
          <w:rFonts w:hint="eastAsia" w:ascii="宋体" w:hAnsi="宋体" w:eastAsia="宋体" w:cs="宋体"/>
          <w:color w:val="auto"/>
          <w:sz w:val="21"/>
          <w:szCs w:val="21"/>
        </w:rPr>
        <w:t>本研究正是在此背景下展开，旨在探索主动式对话型AI助手在UX评估中的应用，并重点考察自动建议的呈现时机（问题发生前、同步或发生后）对UX评估师分析表现和主观感知的影响。这对于设计未来更高效、更受信任的AI辅助UX评估工具具有重要意义。</w:t>
      </w:r>
    </w:p>
    <w:p w14:paraId="2636BAE8">
      <w:pPr>
        <w:pStyle w:val="3"/>
        <w:spacing w:before="0" w:after="0"/>
        <w:ind w:left="0" w:firstLine="0" w:firstLineChars="0"/>
        <w:rPr>
          <w:rFonts w:hint="eastAsia" w:ascii="宋体" w:hAnsi="宋体" w:eastAsia="宋体" w:cs="宋体"/>
          <w:color w:val="auto"/>
        </w:rPr>
      </w:pPr>
    </w:p>
    <w:bookmarkEnd w:id="1"/>
    <w:p w14:paraId="495C7108">
      <w:pPr>
        <w:pStyle w:val="5"/>
        <w:spacing w:before="0" w:after="0"/>
        <w:ind w:left="0" w:firstLine="0"/>
        <w:rPr>
          <w:rFonts w:hint="eastAsia" w:ascii="宋体" w:hAnsi="宋体" w:eastAsia="宋体" w:cs="宋体"/>
          <w:b/>
          <w:bCs/>
          <w:color w:val="auto"/>
        </w:rPr>
      </w:pPr>
      <w:bookmarkStart w:id="2" w:name="相关工作已有研究的优点和不足"/>
      <w:r>
        <w:rPr>
          <w:rFonts w:hint="eastAsia" w:ascii="宋体" w:hAnsi="宋体" w:eastAsia="宋体" w:cs="宋体"/>
          <w:b/>
          <w:bCs/>
          <w:color w:val="auto"/>
          <w:lang w:val="en-US" w:eastAsia="zh-CN"/>
        </w:rPr>
        <w:t xml:space="preserve">2 </w:t>
      </w:r>
      <w:r>
        <w:rPr>
          <w:rFonts w:hint="eastAsia" w:ascii="宋体" w:hAnsi="宋体" w:eastAsia="宋体" w:cs="宋体"/>
          <w:b/>
          <w:bCs/>
          <w:color w:val="auto"/>
        </w:rPr>
        <w:t>相关工作：已有研究的优点和不足</w:t>
      </w:r>
    </w:p>
    <w:p w14:paraId="3E4B5F5D">
      <w:pPr>
        <w:pStyle w:val="25"/>
        <w:spacing w:before="0" w:after="0"/>
        <w:rPr>
          <w:rFonts w:hint="eastAsia" w:ascii="宋体" w:hAnsi="宋体" w:eastAsia="宋体" w:cs="宋体"/>
          <w:color w:val="auto"/>
          <w:sz w:val="21"/>
          <w:szCs w:val="21"/>
          <w:lang w:eastAsia="zh-CN"/>
        </w:rPr>
      </w:pPr>
      <w:r>
        <w:rPr>
          <w:rFonts w:hint="eastAsia" w:ascii="宋体" w:hAnsi="宋体" w:eastAsia="宋体" w:cs="宋体"/>
          <w:color w:val="auto"/>
          <w:sz w:val="21"/>
          <w:szCs w:val="21"/>
        </w:rPr>
        <w:t>现有研究在利用AI检测可用性问题和人机协作方面取得了进展，但仍存在一些局限性</w:t>
      </w:r>
      <w:r>
        <w:rPr>
          <w:rFonts w:hint="eastAsia" w:ascii="宋体" w:hAnsi="宋体" w:eastAsia="宋体" w:cs="宋体"/>
          <w:color w:val="auto"/>
          <w:sz w:val="21"/>
          <w:szCs w:val="21"/>
          <w:lang w:eastAsia="zh-CN"/>
        </w:rPr>
        <w:t>。</w:t>
      </w:r>
    </w:p>
    <w:p w14:paraId="5F4E8701">
      <w:pPr>
        <w:pStyle w:val="3"/>
        <w:spacing w:before="0" w:after="0"/>
        <w:rPr>
          <w:rFonts w:hint="eastAsia"/>
          <w:lang w:val="en-US" w:eastAsia="zh-CN"/>
        </w:rPr>
      </w:pPr>
    </w:p>
    <w:p w14:paraId="791AF01C">
      <w:pPr>
        <w:pStyle w:val="3"/>
        <w:spacing w:before="0" w:after="0"/>
        <w:ind w:left="0" w:firstLine="0"/>
        <w:rPr>
          <w:rFonts w:hint="eastAsia" w:ascii="宋体" w:hAnsi="宋体" w:eastAsia="宋体" w:cs="宋体"/>
          <w:color w:val="auto"/>
        </w:rPr>
      </w:pPr>
      <w:r>
        <w:rPr>
          <w:rFonts w:hint="eastAsia" w:ascii="宋体" w:hAnsi="宋体" w:eastAsia="宋体" w:cs="宋体"/>
          <w:b/>
          <w:bCs/>
          <w:color w:val="auto"/>
        </w:rPr>
        <w:t>2.1 利用AI检测可用性问题</w:t>
      </w:r>
    </w:p>
    <w:p w14:paraId="246A311E">
      <w:pPr>
        <w:pStyle w:val="26"/>
        <w:numPr>
          <w:ilvl w:val="0"/>
          <w:numId w:val="0"/>
        </w:numPr>
        <w:ind w:left="0" w:leftChars="0" w:firstLine="0"/>
        <w:rPr>
          <w:rFonts w:hint="eastAsia" w:ascii="宋体" w:hAnsi="宋体" w:eastAsia="宋体" w:cs="宋体"/>
          <w:color w:val="auto"/>
        </w:rPr>
      </w:pPr>
      <w:r>
        <w:rPr>
          <w:rFonts w:hint="eastAsia" w:ascii="宋体" w:hAnsi="宋体" w:eastAsia="宋体" w:cs="宋体"/>
          <w:b/>
          <w:bCs/>
          <w:color w:val="auto"/>
          <w:lang w:val="en-US" w:eastAsia="zh-CN"/>
        </w:rPr>
        <w:t xml:space="preserve">2.1.1 </w:t>
      </w:r>
      <w:r>
        <w:rPr>
          <w:rFonts w:hint="eastAsia" w:ascii="宋体" w:hAnsi="宋体" w:eastAsia="宋体" w:cs="宋体"/>
          <w:b/>
          <w:bCs/>
          <w:color w:val="auto"/>
        </w:rPr>
        <w:t>自动化方法</w:t>
      </w:r>
    </w:p>
    <w:p w14:paraId="3A6D7674">
      <w:pPr>
        <w:pStyle w:val="26"/>
        <w:numPr>
          <w:ilvl w:val="0"/>
          <w:numId w:val="0"/>
        </w:numPr>
        <w:spacing w:before="0" w:after="0"/>
        <w:ind w:left="0" w:leftChars="0" w:firstLine="0"/>
        <w:jc w:val="left"/>
        <w:rPr>
          <w:rFonts w:hint="eastAsia" w:ascii="宋体" w:hAnsi="宋体" w:eastAsia="宋体" w:cs="宋体"/>
          <w:color w:val="auto"/>
          <w:sz w:val="21"/>
          <w:szCs w:val="21"/>
        </w:rPr>
      </w:pPr>
      <w:r>
        <w:rPr>
          <w:rFonts w:hint="eastAsia" w:ascii="宋体" w:hAnsi="宋体" w:eastAsia="宋体" w:cs="宋体"/>
          <w:b/>
          <w:bCs/>
          <w:color w:val="auto"/>
          <w:sz w:val="21"/>
          <w:szCs w:val="21"/>
        </w:rPr>
        <w:t>优点</w:t>
      </w:r>
      <w:r>
        <w:rPr>
          <w:rFonts w:hint="eastAsia" w:ascii="宋体" w:hAnsi="宋体" w:eastAsia="宋体" w:cs="宋体"/>
          <w:b/>
          <w:bCs/>
          <w:color w:val="auto"/>
          <w:sz w:val="21"/>
          <w:szCs w:val="21"/>
          <w:lang w:eastAsia="zh-CN"/>
        </w:rPr>
        <w:t>：</w:t>
      </w:r>
      <w:r>
        <w:rPr>
          <w:rFonts w:hint="eastAsia" w:ascii="宋体" w:hAnsi="宋体" w:eastAsia="宋体" w:cs="宋体"/>
          <w:color w:val="auto"/>
          <w:sz w:val="21"/>
          <w:szCs w:val="21"/>
        </w:rPr>
        <w:t>机器学习和模式识别（如鼠标移动、眼动追踪）、音频和视觉分析（如语速、视频片段分割）、自然语言处理和情感分析（如从用户口述中提取负面情绪）等方法已被用于自动检测可用性问题。这些方法旨在减少人工分析的负担，提高效率。</w:t>
      </w:r>
    </w:p>
    <w:p w14:paraId="1AE6C3B3">
      <w:pPr>
        <w:pStyle w:val="26"/>
        <w:numPr>
          <w:ilvl w:val="0"/>
          <w:numId w:val="0"/>
        </w:numPr>
        <w:ind w:left="0" w:leftChars="0" w:firstLine="0"/>
        <w:rPr>
          <w:rFonts w:hint="eastAsia" w:ascii="宋体" w:hAnsi="宋体" w:eastAsia="宋体" w:cs="宋体"/>
          <w:color w:val="auto"/>
          <w:sz w:val="21"/>
          <w:szCs w:val="21"/>
        </w:rPr>
      </w:pPr>
      <w:r>
        <w:rPr>
          <w:rFonts w:hint="eastAsia" w:ascii="宋体" w:hAnsi="宋体" w:eastAsia="宋体" w:cs="宋体"/>
          <w:b/>
          <w:bCs/>
          <w:color w:val="auto"/>
          <w:sz w:val="21"/>
          <w:szCs w:val="21"/>
        </w:rPr>
        <w:t>不足：</w:t>
      </w:r>
      <w:r>
        <w:rPr>
          <w:rFonts w:hint="eastAsia" w:ascii="宋体" w:hAnsi="宋体" w:eastAsia="宋体" w:cs="宋体"/>
          <w:color w:val="auto"/>
          <w:sz w:val="21"/>
          <w:szCs w:val="21"/>
        </w:rPr>
        <w:t>纯自动化方法存在局限性，例如可能无法完全捕捉用户行为的细微之处，或者对复杂问题的理解深度不足。例如，ChatGPT虽然在文本分析方面表现出色，但其在研究设计时无法直接访问视频内容，可能导致对用户交互和产品信息的理解不全面。</w:t>
      </w:r>
    </w:p>
    <w:p w14:paraId="43DDACB1">
      <w:pPr>
        <w:pStyle w:val="26"/>
        <w:numPr>
          <w:ilvl w:val="0"/>
          <w:numId w:val="0"/>
        </w:numPr>
        <w:ind w:left="0" w:leftChars="0" w:firstLine="0"/>
        <w:rPr>
          <w:rFonts w:hint="eastAsia" w:ascii="宋体" w:hAnsi="宋体" w:eastAsia="宋体" w:cs="宋体"/>
          <w:color w:val="auto"/>
        </w:rPr>
      </w:pPr>
    </w:p>
    <w:p w14:paraId="3AF7E654">
      <w:pPr>
        <w:pStyle w:val="26"/>
        <w:numPr>
          <w:ilvl w:val="0"/>
          <w:numId w:val="0"/>
        </w:numPr>
        <w:ind w:left="0" w:leftChars="0" w:firstLine="0"/>
        <w:rPr>
          <w:rFonts w:hint="eastAsia" w:ascii="宋体" w:hAnsi="宋体" w:eastAsia="宋体" w:cs="宋体"/>
          <w:color w:val="auto"/>
        </w:rPr>
      </w:pPr>
      <w:r>
        <w:rPr>
          <w:rFonts w:hint="eastAsia" w:ascii="宋体" w:hAnsi="宋体" w:eastAsia="宋体" w:cs="宋体"/>
          <w:b/>
          <w:bCs/>
          <w:color w:val="auto"/>
          <w:lang w:val="en-US" w:eastAsia="zh-CN"/>
        </w:rPr>
        <w:t xml:space="preserve">2.1.2 </w:t>
      </w:r>
      <w:r>
        <w:rPr>
          <w:rFonts w:hint="eastAsia" w:ascii="宋体" w:hAnsi="宋体" w:eastAsia="宋体" w:cs="宋体"/>
          <w:b/>
          <w:bCs/>
          <w:color w:val="auto"/>
        </w:rPr>
        <w:t>人机协作方法</w:t>
      </w:r>
    </w:p>
    <w:p w14:paraId="2FE27754">
      <w:pPr>
        <w:pStyle w:val="26"/>
        <w:numPr>
          <w:ilvl w:val="0"/>
          <w:numId w:val="0"/>
        </w:numPr>
        <w:ind w:left="0" w:leftChars="0" w:firstLine="0"/>
        <w:rPr>
          <w:rFonts w:hint="eastAsia" w:ascii="宋体" w:hAnsi="宋体" w:eastAsia="宋体" w:cs="宋体"/>
          <w:color w:val="auto"/>
          <w:sz w:val="21"/>
          <w:szCs w:val="21"/>
        </w:rPr>
      </w:pPr>
      <w:r>
        <w:rPr>
          <w:rFonts w:hint="eastAsia" w:ascii="宋体" w:hAnsi="宋体" w:eastAsia="宋体" w:cs="宋体"/>
          <w:b/>
          <w:bCs/>
          <w:color w:val="auto"/>
          <w:sz w:val="21"/>
          <w:szCs w:val="21"/>
        </w:rPr>
        <w:t>优点：</w:t>
      </w:r>
      <w:r>
        <w:rPr>
          <w:rFonts w:hint="eastAsia" w:ascii="宋体" w:hAnsi="宋体" w:eastAsia="宋体" w:cs="宋体"/>
          <w:color w:val="auto"/>
          <w:sz w:val="21"/>
          <w:szCs w:val="21"/>
        </w:rPr>
        <w:t xml:space="preserve"> 考虑到自动化方法的局限性，研究人员越来越关注人机协作，即AI辅助人类决策。AI系统作为“循环中的算法”，提供可用性问题指示，最终决策仍由UX评估师做出。这结合了AI的分析能力和人类的专业判断。</w:t>
      </w:r>
    </w:p>
    <w:p w14:paraId="30CB99E2">
      <w:pPr>
        <w:pStyle w:val="26"/>
        <w:numPr>
          <w:ilvl w:val="0"/>
          <w:numId w:val="0"/>
        </w:numPr>
        <w:ind w:left="0" w:leftChars="0" w:firstLine="0"/>
        <w:rPr>
          <w:rFonts w:hint="eastAsia" w:ascii="宋体" w:hAnsi="宋体" w:eastAsia="宋体" w:cs="宋体"/>
          <w:color w:val="auto"/>
          <w:sz w:val="21"/>
          <w:szCs w:val="21"/>
        </w:rPr>
      </w:pPr>
      <w:r>
        <w:rPr>
          <w:rFonts w:hint="eastAsia" w:ascii="宋体" w:hAnsi="宋体" w:eastAsia="宋体" w:cs="宋体"/>
          <w:b/>
          <w:bCs/>
          <w:color w:val="auto"/>
          <w:sz w:val="21"/>
          <w:szCs w:val="21"/>
        </w:rPr>
        <w:t>不足：</w:t>
      </w:r>
      <w:r>
        <w:rPr>
          <w:rFonts w:hint="eastAsia" w:ascii="宋体" w:hAnsi="宋体" w:eastAsia="宋体" w:cs="宋体"/>
          <w:color w:val="auto"/>
          <w:sz w:val="21"/>
          <w:szCs w:val="21"/>
        </w:rPr>
        <w:t xml:space="preserve"> 现有的人机协作UX评估工具多提供非交互式可视化（如图标和折线图），限制了UX评估师提问或寻求AI解释的能力。这表明在交互性和解释性方面仍有提升空间。</w:t>
      </w:r>
    </w:p>
    <w:p w14:paraId="6452C860">
      <w:pPr>
        <w:pStyle w:val="26"/>
        <w:numPr>
          <w:ilvl w:val="0"/>
          <w:numId w:val="0"/>
        </w:numPr>
        <w:ind w:left="0" w:leftChars="0" w:firstLine="0"/>
        <w:rPr>
          <w:rFonts w:hint="eastAsia" w:ascii="宋体" w:hAnsi="宋体" w:eastAsia="宋体" w:cs="宋体"/>
          <w:color w:val="auto"/>
        </w:rPr>
      </w:pPr>
    </w:p>
    <w:p w14:paraId="25EB259A">
      <w:pPr>
        <w:pStyle w:val="25"/>
        <w:spacing w:before="0" w:after="0"/>
        <w:ind w:left="0" w:firstLine="0"/>
        <w:rPr>
          <w:rFonts w:hint="eastAsia" w:ascii="宋体" w:hAnsi="宋体" w:eastAsia="宋体" w:cs="宋体"/>
          <w:color w:val="auto"/>
        </w:rPr>
      </w:pPr>
      <w:r>
        <w:rPr>
          <w:rFonts w:hint="eastAsia" w:ascii="宋体" w:hAnsi="宋体" w:eastAsia="宋体" w:cs="宋体"/>
          <w:b/>
          <w:bCs/>
          <w:color w:val="auto"/>
        </w:rPr>
        <w:t>2.2 通过交互式对话助手进行人机协作</w:t>
      </w:r>
    </w:p>
    <w:p w14:paraId="1B7F5D1D">
      <w:pPr>
        <w:pStyle w:val="26"/>
        <w:numPr>
          <w:ilvl w:val="0"/>
          <w:numId w:val="0"/>
        </w:numPr>
        <w:rPr>
          <w:rFonts w:hint="eastAsia" w:ascii="宋体" w:hAnsi="宋体" w:eastAsia="宋体" w:cs="宋体"/>
          <w:color w:val="auto"/>
          <w:sz w:val="21"/>
          <w:szCs w:val="21"/>
        </w:rPr>
      </w:pPr>
      <w:r>
        <w:rPr>
          <w:rFonts w:hint="eastAsia" w:ascii="宋体" w:hAnsi="宋体" w:eastAsia="宋体" w:cs="宋体"/>
          <w:b/>
          <w:bCs/>
          <w:color w:val="auto"/>
          <w:sz w:val="21"/>
          <w:szCs w:val="21"/>
        </w:rPr>
        <w:t>对话式AI助手的兴起：</w:t>
      </w:r>
      <w:r>
        <w:rPr>
          <w:rFonts w:hint="eastAsia" w:ascii="宋体" w:hAnsi="宋体" w:eastAsia="宋体" w:cs="宋体"/>
          <w:color w:val="auto"/>
          <w:sz w:val="21"/>
          <w:szCs w:val="21"/>
        </w:rPr>
        <w:t>对话式助手在日常生活中日益普及，其在商业、游戏、客户服务等领域都有广泛应用。在UX分析领域，对话式助手被探索用于回答分析过程中提出的问题。</w:t>
      </w:r>
    </w:p>
    <w:p w14:paraId="7E3FCFF3">
      <w:pPr>
        <w:pStyle w:val="26"/>
        <w:numPr>
          <w:ilvl w:val="0"/>
          <w:numId w:val="0"/>
        </w:numPr>
        <w:ind w:left="0" w:leftChars="0" w:firstLine="0"/>
        <w:rPr>
          <w:rFonts w:hint="eastAsia" w:ascii="宋体" w:hAnsi="宋体" w:eastAsia="宋体" w:cs="宋体"/>
          <w:color w:val="auto"/>
          <w:sz w:val="21"/>
          <w:szCs w:val="21"/>
        </w:rPr>
      </w:pPr>
      <w:r>
        <w:rPr>
          <w:rFonts w:hint="eastAsia" w:ascii="宋体" w:hAnsi="宋体" w:eastAsia="宋体" w:cs="宋体"/>
          <w:b/>
          <w:bCs/>
          <w:color w:val="auto"/>
          <w:sz w:val="21"/>
          <w:szCs w:val="21"/>
        </w:rPr>
        <w:t>主动式对话的优点：</w:t>
      </w:r>
      <w:r>
        <w:rPr>
          <w:rFonts w:hint="eastAsia" w:ascii="宋体" w:hAnsi="宋体" w:eastAsia="宋体" w:cs="宋体"/>
          <w:color w:val="auto"/>
          <w:sz w:val="21"/>
          <w:szCs w:val="21"/>
        </w:rPr>
        <w:t>与用户主动发起对话不同，系统主动发起对话（主动式对话）在提供及时帮助和增强用户信任方面显示出潜力。例如，主动式CA能让老年人感到更少孤独，或在学习中提高学生的记忆力。在UX评估中，主动式交互可以提醒用户可能遗漏的信息，并提供建议以指导决策。</w:t>
      </w:r>
    </w:p>
    <w:p w14:paraId="1EB37D89">
      <w:pPr>
        <w:pStyle w:val="26"/>
        <w:numPr>
          <w:ilvl w:val="0"/>
          <w:numId w:val="0"/>
        </w:numPr>
        <w:ind w:left="0" w:leftChars="0" w:firstLine="0"/>
        <w:rPr>
          <w:rFonts w:hint="eastAsia" w:ascii="宋体" w:hAnsi="宋体" w:eastAsia="宋体" w:cs="宋体"/>
          <w:color w:val="auto"/>
          <w:sz w:val="21"/>
          <w:szCs w:val="21"/>
        </w:rPr>
      </w:pPr>
      <w:r>
        <w:rPr>
          <w:rFonts w:hint="eastAsia" w:ascii="宋体" w:hAnsi="宋体" w:eastAsia="宋体" w:cs="宋体"/>
          <w:b/>
          <w:bCs/>
          <w:color w:val="auto"/>
          <w:sz w:val="21"/>
          <w:szCs w:val="21"/>
        </w:rPr>
        <w:t>主动式对话的不足与挑战：</w:t>
      </w:r>
      <w:r>
        <w:rPr>
          <w:rFonts w:hint="eastAsia" w:ascii="宋体" w:hAnsi="宋体" w:eastAsia="宋体" w:cs="宋体"/>
          <w:color w:val="auto"/>
          <w:sz w:val="21"/>
          <w:szCs w:val="21"/>
        </w:rPr>
        <w:t>主动式交互也可能带来干扰，如果时机不当，可能降低透明度和系统信任度。UX评估师在专注审查视频时，可能不希望被CA的消息打断。因此，优化交互时机和确保</w:t>
      </w:r>
      <w:r>
        <w:rPr>
          <w:rFonts w:hint="eastAsia" w:ascii="宋体" w:hAnsi="宋体" w:eastAsia="宋体" w:cs="宋体"/>
          <w:color w:val="auto"/>
          <w:sz w:val="21"/>
          <w:szCs w:val="21"/>
          <w:lang w:val="en-US" w:eastAsia="zh-CN"/>
        </w:rPr>
        <w:t>交互</w:t>
      </w:r>
      <w:r>
        <w:rPr>
          <w:rFonts w:hint="eastAsia" w:ascii="宋体" w:hAnsi="宋体" w:eastAsia="宋体" w:cs="宋体"/>
          <w:color w:val="auto"/>
          <w:sz w:val="21"/>
          <w:szCs w:val="21"/>
        </w:rPr>
        <w:t>内容相关性是关键。</w:t>
      </w:r>
    </w:p>
    <w:p w14:paraId="545B5E79">
      <w:pPr>
        <w:pStyle w:val="26"/>
        <w:numPr>
          <w:ilvl w:val="0"/>
          <w:numId w:val="0"/>
        </w:numPr>
        <w:ind w:left="0" w:leftChars="0" w:firstLine="0"/>
        <w:rPr>
          <w:rFonts w:hint="eastAsia" w:ascii="宋体" w:hAnsi="宋体" w:eastAsia="宋体" w:cs="宋体"/>
          <w:color w:val="auto"/>
          <w:sz w:val="21"/>
          <w:szCs w:val="21"/>
        </w:rPr>
      </w:pPr>
    </w:p>
    <w:p w14:paraId="3809B4EB">
      <w:pPr>
        <w:pStyle w:val="25"/>
        <w:spacing w:before="0" w:after="0"/>
        <w:ind w:left="0" w:firstLine="720" w:firstLineChars="0"/>
        <w:rPr>
          <w:rFonts w:hint="eastAsia" w:ascii="宋体" w:hAnsi="宋体" w:eastAsia="宋体" w:cs="宋体"/>
          <w:color w:val="auto"/>
          <w:sz w:val="21"/>
          <w:szCs w:val="21"/>
        </w:rPr>
      </w:pPr>
      <w:r>
        <w:rPr>
          <w:rFonts w:hint="eastAsia" w:ascii="宋体" w:hAnsi="宋体" w:eastAsia="宋体" w:cs="宋体"/>
          <w:color w:val="auto"/>
          <w:sz w:val="21"/>
          <w:szCs w:val="21"/>
        </w:rPr>
        <w:t>本研究通过引入主动式对话和探讨建议时机，弥补了现有研究在交互性和时机优化方面的不足，为未来人机协作UX评估工具的设计提供了新的视角。</w:t>
      </w:r>
    </w:p>
    <w:p w14:paraId="232523DD">
      <w:pPr>
        <w:pStyle w:val="3"/>
        <w:spacing w:before="0" w:after="0"/>
        <w:rPr>
          <w:rFonts w:hint="eastAsia"/>
        </w:rPr>
      </w:pPr>
    </w:p>
    <w:bookmarkEnd w:id="2"/>
    <w:p w14:paraId="223F61DA">
      <w:pPr>
        <w:pStyle w:val="5"/>
        <w:spacing w:before="0" w:after="0"/>
        <w:ind w:left="0" w:firstLine="0"/>
        <w:rPr>
          <w:rFonts w:hint="eastAsia" w:ascii="宋体" w:hAnsi="宋体" w:eastAsia="宋体" w:cs="宋体"/>
          <w:b/>
          <w:bCs/>
          <w:color w:val="auto"/>
        </w:rPr>
      </w:pPr>
      <w:bookmarkStart w:id="3" w:name="研究方法常用的研究方法和实验设计"/>
      <w:r>
        <w:rPr>
          <w:rFonts w:hint="eastAsia" w:ascii="宋体" w:hAnsi="宋体" w:eastAsia="宋体" w:cs="宋体"/>
          <w:b/>
          <w:bCs/>
          <w:color w:val="auto"/>
          <w:lang w:val="en-US" w:eastAsia="zh-CN"/>
        </w:rPr>
        <w:t xml:space="preserve">3 </w:t>
      </w:r>
      <w:r>
        <w:rPr>
          <w:rFonts w:hint="eastAsia" w:ascii="宋体" w:hAnsi="宋体" w:eastAsia="宋体" w:cs="宋体"/>
          <w:b/>
          <w:bCs/>
          <w:color w:val="auto"/>
        </w:rPr>
        <w:t>研究方法：常用的研究方法和实验设计</w:t>
      </w:r>
    </w:p>
    <w:p w14:paraId="74B1DA3F">
      <w:pPr>
        <w:pStyle w:val="25"/>
        <w:spacing w:before="0" w:after="0"/>
        <w:ind w:left="0" w:firstLine="720" w:firstLineChars="0"/>
        <w:rPr>
          <w:rFonts w:hint="eastAsia" w:ascii="宋体" w:hAnsi="宋体" w:eastAsia="宋体" w:cs="宋体"/>
          <w:color w:val="auto"/>
          <w:sz w:val="21"/>
          <w:szCs w:val="21"/>
        </w:rPr>
      </w:pPr>
      <w:r>
        <w:rPr>
          <w:rFonts w:hint="eastAsia" w:ascii="宋体" w:hAnsi="宋体" w:eastAsia="宋体" w:cs="宋体"/>
          <w:color w:val="auto"/>
          <w:sz w:val="21"/>
          <w:szCs w:val="21"/>
        </w:rPr>
        <w:t>本研究采用了一种混合式</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Wizard-of-Oz）研究方法，结合了ChatGPT生成自动建议和人工主持人响应即兴提问。</w:t>
      </w:r>
    </w:p>
    <w:p w14:paraId="6DCC407E">
      <w:pPr>
        <w:pStyle w:val="3"/>
        <w:spacing w:before="0" w:after="0"/>
        <w:rPr>
          <w:rFonts w:hint="eastAsia"/>
        </w:rPr>
      </w:pPr>
    </w:p>
    <w:p w14:paraId="5CC7EE07">
      <w:pPr>
        <w:pStyle w:val="26"/>
        <w:numPr>
          <w:ilvl w:val="0"/>
          <w:numId w:val="0"/>
        </w:numPr>
        <w:ind w:leftChars="0"/>
        <w:rPr>
          <w:rFonts w:hint="eastAsia" w:ascii="宋体" w:hAnsi="宋体" w:eastAsia="宋体" w:cs="宋体"/>
          <w:b/>
          <w:bCs/>
          <w:color w:val="auto"/>
        </w:rPr>
      </w:pPr>
      <w:r>
        <w:rPr>
          <w:rFonts w:hint="eastAsia" w:ascii="宋体" w:hAnsi="宋体" w:eastAsia="宋体" w:cs="宋体"/>
          <w:b/>
          <w:bCs/>
          <w:color w:val="auto"/>
          <w:lang w:val="en-US" w:eastAsia="zh-CN"/>
        </w:rPr>
        <w:t xml:space="preserve">3.1 </w:t>
      </w:r>
      <w:r>
        <w:rPr>
          <w:rFonts w:hint="eastAsia" w:ascii="宋体" w:hAnsi="宋体" w:eastAsia="宋体" w:cs="宋体"/>
          <w:b/>
          <w:bCs/>
          <w:color w:val="auto"/>
        </w:rPr>
        <w:t>自动建议生成</w:t>
      </w:r>
    </w:p>
    <w:p w14:paraId="5D5218C3">
      <w:pPr>
        <w:pStyle w:val="26"/>
        <w:numPr>
          <w:ilvl w:val="0"/>
          <w:numId w:val="0"/>
        </w:numPr>
        <w:ind w:leftChars="0" w:firstLine="720" w:firstLineChars="0"/>
        <w:rPr>
          <w:rFonts w:hint="eastAsia" w:ascii="宋体" w:hAnsi="宋体" w:eastAsia="宋体" w:cs="宋体"/>
          <w:color w:val="auto"/>
          <w:sz w:val="21"/>
          <w:szCs w:val="21"/>
        </w:rPr>
      </w:pPr>
      <w:r>
        <w:rPr>
          <w:rFonts w:hint="eastAsia" w:ascii="宋体" w:hAnsi="宋体" w:eastAsia="宋体" w:cs="宋体"/>
          <w:color w:val="auto"/>
          <w:sz w:val="21"/>
          <w:szCs w:val="21"/>
        </w:rPr>
        <w:t>研究人员使用ChatGPT 3.5版本，通过输入包含可用性任务和转录格式的提示，并粘贴用户测试视频的原始转录文本，来生成可用性问题建议。这些建议包括问题描述、开始时间和结束时间。为了确保建议的质量，三位UX专家对ChatGPT生成的建议进行了手动分析和评估，结果显示ChatGPT的精确度为0.86，召回率为0.71，表明其识别的问题具有相关性。</w:t>
      </w:r>
    </w:p>
    <w:p w14:paraId="3BC1DF89">
      <w:pPr>
        <w:pStyle w:val="26"/>
        <w:numPr>
          <w:ilvl w:val="0"/>
          <w:numId w:val="0"/>
        </w:numPr>
        <w:ind w:leftChars="0" w:firstLine="720" w:firstLineChars="0"/>
        <w:rPr>
          <w:rFonts w:hint="eastAsia" w:ascii="宋体" w:hAnsi="宋体" w:eastAsia="宋体" w:cs="宋体"/>
          <w:color w:val="auto"/>
        </w:rPr>
      </w:pPr>
    </w:p>
    <w:p w14:paraId="3006B80A">
      <w:pPr>
        <w:pStyle w:val="26"/>
        <w:numPr>
          <w:ilvl w:val="0"/>
          <w:numId w:val="0"/>
        </w:numPr>
        <w:ind w:leftChars="0"/>
        <w:rPr>
          <w:rFonts w:hint="eastAsia" w:ascii="宋体" w:hAnsi="宋体" w:eastAsia="宋体" w:cs="宋体"/>
          <w:b/>
          <w:bCs/>
          <w:color w:val="auto"/>
        </w:rPr>
      </w:pPr>
      <w:r>
        <w:rPr>
          <w:rFonts w:hint="eastAsia" w:ascii="宋体" w:hAnsi="宋体" w:eastAsia="宋体" w:cs="宋体"/>
          <w:b/>
          <w:bCs/>
          <w:color w:val="auto"/>
          <w:lang w:val="en-US" w:eastAsia="zh-CN"/>
        </w:rPr>
        <w:t xml:space="preserve">3.2 </w:t>
      </w:r>
      <w:r>
        <w:rPr>
          <w:rFonts w:hint="eastAsia" w:ascii="宋体" w:hAnsi="宋体" w:eastAsia="宋体" w:cs="宋体"/>
          <w:b/>
          <w:bCs/>
          <w:color w:val="auto"/>
        </w:rPr>
        <w:t>时机条件设计</w:t>
      </w:r>
    </w:p>
    <w:p w14:paraId="1A30D053">
      <w:pPr>
        <w:pStyle w:val="26"/>
        <w:numPr>
          <w:ilvl w:val="0"/>
          <w:numId w:val="0"/>
        </w:numPr>
        <w:rPr>
          <w:rFonts w:hint="eastAsia" w:ascii="宋体" w:hAnsi="宋体" w:eastAsia="宋体" w:cs="宋体"/>
          <w:color w:val="auto"/>
          <w:sz w:val="21"/>
          <w:szCs w:val="21"/>
        </w:rPr>
      </w:pPr>
      <w:r>
        <w:rPr>
          <w:rFonts w:hint="eastAsia" w:ascii="宋体" w:hAnsi="宋体" w:eastAsia="宋体" w:cs="宋体"/>
          <w:color w:val="auto"/>
          <w:sz w:val="21"/>
          <w:szCs w:val="21"/>
        </w:rPr>
        <w:t>为了研究自动建议的最佳呈现时机，研究设计了三种时机条件：</w:t>
      </w:r>
    </w:p>
    <w:p w14:paraId="65889A57">
      <w:pPr>
        <w:pStyle w:val="26"/>
        <w:numPr>
          <w:ilvl w:val="0"/>
          <w:numId w:val="0"/>
        </w:numPr>
        <w:ind w:leftChars="0"/>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lang w:val="en-US" w:eastAsia="zh-CN"/>
        </w:rPr>
        <w:t>1、</w:t>
      </w:r>
      <w:r>
        <w:rPr>
          <w:rFonts w:hint="eastAsia" w:ascii="宋体" w:hAnsi="宋体" w:eastAsia="宋体" w:cs="宋体"/>
          <w:b w:val="0"/>
          <w:bCs w:val="0"/>
          <w:color w:val="auto"/>
          <w:sz w:val="21"/>
          <w:szCs w:val="21"/>
        </w:rPr>
        <w:t>问题发生前：建议在潜在可用性问题发生前出现。</w:t>
      </w:r>
    </w:p>
    <w:p w14:paraId="4300971B">
      <w:pPr>
        <w:pStyle w:val="26"/>
        <w:numPr>
          <w:ilvl w:val="0"/>
          <w:numId w:val="0"/>
        </w:numPr>
        <w:ind w:leftChars="0"/>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lang w:val="en-US" w:eastAsia="zh-CN"/>
        </w:rPr>
        <w:t>2、</w:t>
      </w:r>
      <w:r>
        <w:rPr>
          <w:rFonts w:hint="eastAsia" w:ascii="宋体" w:hAnsi="宋体" w:eastAsia="宋体" w:cs="宋体"/>
          <w:b w:val="0"/>
          <w:bCs w:val="0"/>
          <w:color w:val="auto"/>
          <w:sz w:val="21"/>
          <w:szCs w:val="21"/>
        </w:rPr>
        <w:t>同步：建议与潜在可用性问题同时出现。</w:t>
      </w:r>
    </w:p>
    <w:p w14:paraId="51196593">
      <w:pPr>
        <w:pStyle w:val="26"/>
        <w:numPr>
          <w:ilvl w:val="0"/>
          <w:numId w:val="0"/>
        </w:numPr>
        <w:ind w:leftChars="0"/>
        <w:rPr>
          <w:rFonts w:hint="eastAsia" w:ascii="宋体" w:hAnsi="宋体" w:eastAsia="宋体" w:cs="宋体"/>
          <w:color w:val="auto"/>
          <w:sz w:val="21"/>
          <w:szCs w:val="21"/>
        </w:rPr>
      </w:pPr>
      <w:r>
        <w:rPr>
          <w:rFonts w:hint="eastAsia" w:ascii="宋体" w:hAnsi="宋体" w:eastAsia="宋体" w:cs="宋体"/>
          <w:b w:val="0"/>
          <w:bCs w:val="0"/>
          <w:color w:val="auto"/>
          <w:sz w:val="21"/>
          <w:szCs w:val="21"/>
          <w:lang w:val="en-US" w:eastAsia="zh-CN"/>
        </w:rPr>
        <w:t>3、</w:t>
      </w:r>
      <w:r>
        <w:rPr>
          <w:rFonts w:hint="eastAsia" w:ascii="宋体" w:hAnsi="宋体" w:eastAsia="宋体" w:cs="宋体"/>
          <w:b w:val="0"/>
          <w:bCs w:val="0"/>
          <w:color w:val="auto"/>
          <w:sz w:val="21"/>
          <w:szCs w:val="21"/>
        </w:rPr>
        <w:t>问题发生后：建</w:t>
      </w:r>
      <w:r>
        <w:rPr>
          <w:rFonts w:hint="eastAsia" w:ascii="宋体" w:hAnsi="宋体" w:eastAsia="宋体" w:cs="宋体"/>
          <w:color w:val="auto"/>
          <w:sz w:val="21"/>
          <w:szCs w:val="21"/>
        </w:rPr>
        <w:t>议在潜在可用性问题发生后出现</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时机间隔的确定基于启发式方法，并考虑了人类平均注意力持续时间（8秒），确保建议不会在另一个问题进行时出现。建议的措辞也根据时机条件进行了调整，以反映不同的时间状态（例如，将要发生、正在发生、刚刚发生）。</w:t>
      </w:r>
    </w:p>
    <w:p w14:paraId="443F4B18">
      <w:pPr>
        <w:pStyle w:val="26"/>
        <w:numPr>
          <w:ilvl w:val="0"/>
          <w:numId w:val="0"/>
        </w:numPr>
        <w:ind w:leftChars="0"/>
        <w:rPr>
          <w:rFonts w:hint="eastAsia" w:ascii="宋体" w:hAnsi="宋体" w:eastAsia="宋体" w:cs="宋体"/>
          <w:color w:val="auto"/>
        </w:rPr>
      </w:pPr>
    </w:p>
    <w:p w14:paraId="375CB259">
      <w:pPr>
        <w:pStyle w:val="26"/>
        <w:numPr>
          <w:ilvl w:val="0"/>
          <w:numId w:val="0"/>
        </w:numPr>
        <w:ind w:leftChars="0"/>
        <w:rPr>
          <w:rFonts w:hint="eastAsia" w:ascii="宋体" w:hAnsi="宋体" w:eastAsia="宋体" w:cs="宋体"/>
          <w:color w:val="auto"/>
        </w:rPr>
      </w:pPr>
      <w:r>
        <w:rPr>
          <w:rFonts w:hint="eastAsia" w:ascii="宋体" w:hAnsi="宋体" w:eastAsia="宋体" w:cs="宋体"/>
          <w:b/>
          <w:bCs/>
          <w:color w:val="auto"/>
          <w:lang w:val="en-US" w:eastAsia="zh-CN"/>
        </w:rPr>
        <w:t xml:space="preserve">3.3 </w:t>
      </w:r>
      <w:r>
        <w:rPr>
          <w:rFonts w:hint="eastAsia" w:ascii="宋体" w:hAnsi="宋体" w:eastAsia="宋体" w:cs="宋体"/>
          <w:b/>
          <w:bCs/>
          <w:color w:val="auto"/>
        </w:rPr>
        <w:t>响应生成</w:t>
      </w:r>
      <w:r>
        <w:rPr>
          <w:rFonts w:hint="eastAsia" w:ascii="宋体" w:hAnsi="宋体" w:eastAsia="宋体" w:cs="宋体"/>
          <w:color w:val="auto"/>
        </w:rPr>
        <w:t xml:space="preserve"> </w:t>
      </w:r>
    </w:p>
    <w:p w14:paraId="7D8F866E">
      <w:pPr>
        <w:pStyle w:val="26"/>
        <w:numPr>
          <w:ilvl w:val="0"/>
          <w:numId w:val="0"/>
        </w:numPr>
        <w:ind w:leftChars="0" w:firstLine="720" w:firstLineChars="0"/>
        <w:rPr>
          <w:rFonts w:hint="eastAsia" w:ascii="宋体" w:hAnsi="宋体" w:eastAsia="宋体" w:cs="宋体"/>
          <w:color w:val="auto"/>
          <w:sz w:val="21"/>
          <w:szCs w:val="21"/>
        </w:rPr>
      </w:pPr>
      <w:r>
        <w:rPr>
          <w:rFonts w:hint="eastAsia" w:ascii="宋体" w:hAnsi="宋体" w:eastAsia="宋体" w:cs="宋体"/>
          <w:color w:val="auto"/>
          <w:sz w:val="21"/>
          <w:szCs w:val="21"/>
        </w:rPr>
        <w:t>除了主动建议，UX助手还被设计用于响应UX评估师的即兴提问。通过人工主持人扮演AI助手，确保了响应质量在所有条件下保持一致，并且不干扰自动建议时机的研究。</w:t>
      </w:r>
    </w:p>
    <w:p w14:paraId="7073B421">
      <w:pPr>
        <w:pStyle w:val="26"/>
        <w:numPr>
          <w:ilvl w:val="0"/>
          <w:numId w:val="0"/>
        </w:numPr>
        <w:ind w:leftChars="0" w:firstLine="720" w:firstLineChars="0"/>
        <w:rPr>
          <w:rFonts w:hint="eastAsia" w:ascii="宋体" w:hAnsi="宋体" w:eastAsia="宋体" w:cs="宋体"/>
          <w:color w:val="auto"/>
        </w:rPr>
      </w:pPr>
    </w:p>
    <w:p w14:paraId="52B6209F">
      <w:pPr>
        <w:pStyle w:val="26"/>
        <w:numPr>
          <w:ilvl w:val="0"/>
          <w:numId w:val="0"/>
        </w:numPr>
        <w:ind w:leftChars="0"/>
        <w:rPr>
          <w:rFonts w:hint="eastAsia" w:ascii="宋体" w:hAnsi="宋体" w:eastAsia="宋体" w:cs="宋体"/>
          <w:b/>
          <w:bCs/>
          <w:color w:val="auto"/>
        </w:rPr>
      </w:pPr>
      <w:r>
        <w:rPr>
          <w:rFonts w:hint="eastAsia" w:ascii="宋体" w:hAnsi="宋体" w:eastAsia="宋体" w:cs="宋体"/>
          <w:b/>
          <w:bCs/>
          <w:color w:val="auto"/>
          <w:lang w:val="en-US" w:eastAsia="zh-CN"/>
        </w:rPr>
        <w:t xml:space="preserve">3.4 </w:t>
      </w:r>
      <w:r>
        <w:rPr>
          <w:rFonts w:hint="eastAsia" w:ascii="宋体" w:hAnsi="宋体" w:eastAsia="宋体" w:cs="宋体"/>
          <w:b/>
          <w:bCs/>
          <w:color w:val="auto"/>
        </w:rPr>
        <w:t>用户界面设计</w:t>
      </w:r>
    </w:p>
    <w:p w14:paraId="3E0373C4">
      <w:pPr>
        <w:pStyle w:val="26"/>
        <w:numPr>
          <w:ilvl w:val="0"/>
          <w:numId w:val="0"/>
        </w:numPr>
        <w:ind w:leftChars="0" w:firstLine="720" w:firstLineChars="0"/>
        <w:rPr>
          <w:rFonts w:hint="eastAsia" w:ascii="宋体" w:hAnsi="宋体" w:eastAsia="宋体" w:cs="宋体"/>
          <w:color w:val="auto"/>
          <w:sz w:val="21"/>
          <w:szCs w:val="21"/>
        </w:rPr>
      </w:pPr>
      <w:r>
        <w:rPr>
          <w:rFonts w:hint="eastAsia" w:ascii="宋体" w:hAnsi="宋体" w:eastAsia="宋体" w:cs="宋体"/>
          <w:color w:val="auto"/>
          <w:sz w:val="21"/>
          <w:szCs w:val="21"/>
        </w:rPr>
        <w:t>UX评估工具的用户界面简洁明了，包含视频播放器和聊天窗口两部分。视频播放器用于审查可用性测试视频，聊天窗口则显示UX评估师与UX助手之间的对话。自动建议以蓝色气泡显示，点击可跳转到视频相应时间点；对问题的响应以黄色气泡显示。</w:t>
      </w:r>
    </w:p>
    <w:p w14:paraId="76806650">
      <w:pPr>
        <w:pStyle w:val="26"/>
        <w:numPr>
          <w:ilvl w:val="0"/>
          <w:numId w:val="0"/>
        </w:numPr>
        <w:ind w:leftChars="0" w:firstLine="720" w:firstLineChars="0"/>
        <w:rPr>
          <w:rFonts w:hint="eastAsia" w:ascii="宋体" w:hAnsi="宋体" w:eastAsia="宋体" w:cs="宋体"/>
          <w:color w:val="auto"/>
        </w:rPr>
      </w:pPr>
    </w:p>
    <w:p w14:paraId="03973FDA">
      <w:pPr>
        <w:pStyle w:val="26"/>
        <w:numPr>
          <w:ilvl w:val="0"/>
          <w:numId w:val="0"/>
        </w:numPr>
        <w:ind w:leftChars="0"/>
        <w:rPr>
          <w:rFonts w:hint="eastAsia" w:ascii="宋体" w:hAnsi="宋体" w:eastAsia="宋体" w:cs="宋体"/>
          <w:color w:val="auto"/>
        </w:rPr>
      </w:pPr>
      <w:r>
        <w:rPr>
          <w:rFonts w:hint="eastAsia" w:ascii="宋体" w:hAnsi="宋体" w:eastAsia="宋体" w:cs="宋体"/>
          <w:b/>
          <w:bCs/>
          <w:color w:val="auto"/>
          <w:lang w:val="en-US" w:eastAsia="zh-CN"/>
        </w:rPr>
        <w:t xml:space="preserve">3.5 </w:t>
      </w:r>
      <w:r>
        <w:rPr>
          <w:rFonts w:hint="eastAsia" w:ascii="宋体" w:hAnsi="宋体" w:eastAsia="宋体" w:cs="宋体"/>
          <w:b/>
          <w:bCs/>
          <w:color w:val="auto"/>
        </w:rPr>
        <w:t>用户研究</w:t>
      </w:r>
    </w:p>
    <w:p w14:paraId="2AF57417">
      <w:pPr>
        <w:pStyle w:val="26"/>
        <w:numPr>
          <w:ilvl w:val="0"/>
          <w:numId w:val="0"/>
        </w:numPr>
        <w:spacing w:before="0" w:after="0"/>
        <w:ind w:leftChars="0"/>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lang w:val="en-US" w:eastAsia="zh-CN"/>
        </w:rPr>
        <w:t>1、</w:t>
      </w:r>
      <w:r>
        <w:rPr>
          <w:rFonts w:hint="eastAsia" w:ascii="宋体" w:hAnsi="宋体" w:eastAsia="宋体" w:cs="宋体"/>
          <w:b w:val="0"/>
          <w:bCs w:val="0"/>
          <w:color w:val="auto"/>
          <w:sz w:val="21"/>
          <w:szCs w:val="21"/>
        </w:rPr>
        <w:t>参与者： 招募了24名UX评估师，他们具有2到11年的UX经验，并熟悉可用性分析和对话式助手。</w:t>
      </w:r>
    </w:p>
    <w:p w14:paraId="36EC9649">
      <w:pPr>
        <w:pStyle w:val="26"/>
        <w:numPr>
          <w:ilvl w:val="0"/>
          <w:numId w:val="0"/>
        </w:numPr>
        <w:ind w:leftChars="0"/>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lang w:val="en-US" w:eastAsia="zh-CN"/>
        </w:rPr>
        <w:t>2、</w:t>
      </w:r>
      <w:r>
        <w:rPr>
          <w:rFonts w:hint="eastAsia" w:ascii="宋体" w:hAnsi="宋体" w:eastAsia="宋体" w:cs="宋体"/>
          <w:b w:val="0"/>
          <w:bCs w:val="0"/>
          <w:color w:val="auto"/>
          <w:sz w:val="21"/>
          <w:szCs w:val="21"/>
        </w:rPr>
        <w:t>研究流程： 采用被试内实验设计，每位参与者分析三段视频，视频顺序和条件进行平衡。参与者在分析过程中会收到自动建议，并通过聊天框进行回应（同意、纠正、寻求澄清、不同意或忽略）。分析每段视频后，参与者完成一份李克特量表问卷，评估效率、信任、偏好、认知负荷、满意度和帮助性。最后进行半结构化访谈。</w:t>
      </w:r>
    </w:p>
    <w:p w14:paraId="77B9EAAA">
      <w:pPr>
        <w:pStyle w:val="26"/>
        <w:numPr>
          <w:ilvl w:val="0"/>
          <w:numId w:val="0"/>
        </w:numPr>
        <w:ind w:leftChars="0"/>
        <w:rPr>
          <w:rFonts w:hint="eastAsia" w:ascii="宋体" w:hAnsi="宋体" w:eastAsia="宋体" w:cs="宋体"/>
          <w:color w:val="auto"/>
          <w:sz w:val="21"/>
          <w:szCs w:val="21"/>
        </w:rPr>
      </w:pPr>
      <w:r>
        <w:rPr>
          <w:rFonts w:hint="eastAsia" w:ascii="宋体" w:hAnsi="宋体" w:eastAsia="宋体" w:cs="宋体"/>
          <w:b w:val="0"/>
          <w:bCs w:val="0"/>
          <w:color w:val="auto"/>
          <w:sz w:val="21"/>
          <w:szCs w:val="21"/>
          <w:lang w:val="en-US" w:eastAsia="zh-CN"/>
        </w:rPr>
        <w:t>3、</w:t>
      </w:r>
      <w:r>
        <w:rPr>
          <w:rFonts w:hint="eastAsia" w:ascii="宋体" w:hAnsi="宋体" w:eastAsia="宋体" w:cs="宋体"/>
          <w:b w:val="0"/>
          <w:bCs w:val="0"/>
          <w:color w:val="auto"/>
          <w:sz w:val="21"/>
          <w:szCs w:val="21"/>
        </w:rPr>
        <w:t>数据分析：</w:t>
      </w:r>
      <w:r>
        <w:rPr>
          <w:rFonts w:hint="eastAsia" w:ascii="宋体" w:hAnsi="宋体" w:eastAsia="宋体" w:cs="宋体"/>
          <w:color w:val="auto"/>
          <w:sz w:val="21"/>
          <w:szCs w:val="21"/>
        </w:rPr>
        <w:t xml:space="preserve"> 对可用性问题描述进行编码以识别唯一问题；对参与者提出的问题进行分类；对访谈记录进行转录和归纳编码。定量数据（如识别的问题数量、问卷反馈、对ChatGPT建议的同意度）使用Shapiro-Wilk检验检查正态性，然后进行单向重复测量方差分析（ANOVA）和Bonferroni校正的事后成对比较。</w:t>
      </w:r>
    </w:p>
    <w:p w14:paraId="1DCAD561">
      <w:pPr>
        <w:pStyle w:val="26"/>
        <w:numPr>
          <w:ilvl w:val="0"/>
          <w:numId w:val="0"/>
        </w:numPr>
        <w:ind w:leftChars="0"/>
        <w:rPr>
          <w:rFonts w:hint="eastAsia" w:ascii="宋体" w:hAnsi="宋体" w:eastAsia="宋体" w:cs="宋体"/>
          <w:color w:val="auto"/>
        </w:rPr>
      </w:pPr>
    </w:p>
    <w:p w14:paraId="7F286E4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宋体" w:hAnsi="宋体" w:eastAsia="宋体" w:cs="宋体"/>
          <w:i w:val="0"/>
          <w:iCs w:val="0"/>
          <w:caps w:val="0"/>
          <w:color w:val="1D2129"/>
          <w:spacing w:val="0"/>
          <w:sz w:val="24"/>
          <w:szCs w:val="24"/>
        </w:rPr>
      </w:pPr>
      <w:r>
        <w:rPr>
          <w:rStyle w:val="21"/>
          <w:rFonts w:hint="eastAsia" w:ascii="宋体" w:hAnsi="宋体" w:eastAsia="宋体" w:cs="宋体"/>
          <w:b/>
          <w:bCs/>
          <w:i w:val="0"/>
          <w:iCs w:val="0"/>
          <w:caps w:val="0"/>
          <w:color w:val="1D2129"/>
          <w:spacing w:val="0"/>
          <w:sz w:val="24"/>
          <w:szCs w:val="24"/>
          <w:shd w:val="clear" w:fill="FFFFFF"/>
          <w:lang w:val="en-US" w:eastAsia="zh-CN"/>
        </w:rPr>
        <w:t xml:space="preserve">3.6 </w:t>
      </w:r>
      <w:r>
        <w:rPr>
          <w:rStyle w:val="21"/>
          <w:rFonts w:hint="eastAsia" w:ascii="宋体" w:hAnsi="宋体" w:eastAsia="宋体" w:cs="宋体"/>
          <w:b/>
          <w:bCs/>
          <w:i w:val="0"/>
          <w:iCs w:val="0"/>
          <w:caps w:val="0"/>
          <w:color w:val="1D2129"/>
          <w:spacing w:val="0"/>
          <w:sz w:val="24"/>
          <w:szCs w:val="24"/>
          <w:shd w:val="clear" w:fill="FFFFFF"/>
        </w:rPr>
        <w:t>研究方法评价</w:t>
      </w:r>
      <w:r>
        <w:rPr>
          <w:rFonts w:hint="eastAsia" w:ascii="宋体" w:hAnsi="宋体" w:eastAsia="宋体" w:cs="宋体"/>
          <w:i w:val="0"/>
          <w:iCs w:val="0"/>
          <w:caps w:val="0"/>
          <w:color w:val="1D2129"/>
          <w:spacing w:val="0"/>
          <w:sz w:val="24"/>
          <w:szCs w:val="24"/>
          <w:shd w:val="clear" w:fill="FFFFFF"/>
        </w:rPr>
        <w:t>​</w:t>
      </w:r>
    </w:p>
    <w:p w14:paraId="679DFA6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宋体" w:hAnsi="宋体" w:eastAsia="宋体" w:cs="宋体"/>
          <w:i w:val="0"/>
          <w:iCs w:val="0"/>
          <w:caps w:val="0"/>
          <w:color w:val="1D2129"/>
          <w:spacing w:val="0"/>
          <w:sz w:val="24"/>
          <w:szCs w:val="24"/>
        </w:rPr>
      </w:pPr>
      <w:r>
        <w:rPr>
          <w:rStyle w:val="21"/>
          <w:rFonts w:hint="eastAsia" w:ascii="宋体" w:hAnsi="宋体" w:eastAsia="宋体" w:cs="宋体"/>
          <w:b/>
          <w:bCs/>
          <w:i w:val="0"/>
          <w:iCs w:val="0"/>
          <w:caps w:val="0"/>
          <w:color w:val="1D2129"/>
          <w:spacing w:val="0"/>
          <w:sz w:val="21"/>
          <w:szCs w:val="21"/>
          <w:shd w:val="clear" w:fill="FFFFFF"/>
        </w:rPr>
        <w:t>适用性与优点：</w:t>
      </w:r>
      <w:r>
        <w:rPr>
          <w:rStyle w:val="21"/>
          <w:rFonts w:hint="eastAsia" w:ascii="宋体" w:hAnsi="宋体" w:eastAsia="宋体" w:cs="宋体"/>
          <w:b/>
          <w:bCs/>
          <w:i w:val="0"/>
          <w:iCs w:val="0"/>
          <w:caps w:val="0"/>
          <w:color w:val="1D2129"/>
          <w:spacing w:val="0"/>
          <w:sz w:val="24"/>
          <w:szCs w:val="24"/>
          <w:shd w:val="clear" w:fill="FFFFFF"/>
        </w:rPr>
        <w:t>​</w:t>
      </w:r>
      <w:r>
        <w:rPr>
          <w:rFonts w:hint="eastAsia" w:ascii="宋体" w:hAnsi="宋体" w:eastAsia="宋体" w:cs="宋体"/>
          <w:i w:val="0"/>
          <w:iCs w:val="0"/>
          <w:caps w:val="0"/>
          <w:color w:val="1D2129"/>
          <w:spacing w:val="0"/>
          <w:sz w:val="24"/>
          <w:szCs w:val="24"/>
          <w:shd w:val="clear" w:fill="FFFFFF"/>
        </w:rPr>
        <w:t>​</w:t>
      </w:r>
    </w:p>
    <w:p w14:paraId="14C7309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Autospacing="0" w:after="0" w:afterAutospacing="0"/>
        <w:ind w:leftChars="0" w:right="0" w:rightChars="0"/>
        <w:rPr>
          <w:rFonts w:hint="eastAsia" w:ascii="宋体" w:hAnsi="宋体" w:eastAsia="宋体" w:cs="宋体"/>
          <w:b w:val="0"/>
          <w:bCs w:val="0"/>
          <w:sz w:val="21"/>
          <w:szCs w:val="21"/>
        </w:rPr>
      </w:pPr>
      <w:r>
        <w:rPr>
          <w:rStyle w:val="21"/>
          <w:rFonts w:hint="eastAsia" w:ascii="宋体" w:hAnsi="宋体" w:eastAsia="宋体" w:cs="宋体"/>
          <w:b w:val="0"/>
          <w:bCs w:val="0"/>
          <w:i w:val="0"/>
          <w:iCs w:val="0"/>
          <w:caps w:val="0"/>
          <w:color w:val="1D2129"/>
          <w:spacing w:val="0"/>
          <w:sz w:val="21"/>
          <w:szCs w:val="21"/>
          <w:shd w:val="clear" w:fill="FFFFFF"/>
          <w:lang w:val="en-US" w:eastAsia="zh-CN"/>
        </w:rPr>
        <w:t>1、</w:t>
      </w:r>
      <w:r>
        <w:rPr>
          <w:rStyle w:val="21"/>
          <w:rFonts w:hint="eastAsia" w:ascii="宋体" w:hAnsi="宋体" w:eastAsia="宋体" w:cs="宋体"/>
          <w:b w:val="0"/>
          <w:bCs w:val="0"/>
          <w:i w:val="0"/>
          <w:iCs w:val="0"/>
          <w:caps w:val="0"/>
          <w:color w:val="1D2129"/>
          <w:spacing w:val="0"/>
          <w:sz w:val="21"/>
          <w:szCs w:val="21"/>
          <w:shd w:val="clear" w:fill="FFFFFF"/>
        </w:rPr>
        <w:t>被试内实验设计：</w:t>
      </w:r>
      <w:r>
        <w:rPr>
          <w:rFonts w:hint="eastAsia" w:ascii="宋体" w:hAnsi="宋体" w:eastAsia="宋体" w:cs="宋体"/>
          <w:b w:val="0"/>
          <w:bCs w:val="0"/>
          <w:i w:val="0"/>
          <w:iCs w:val="0"/>
          <w:caps w:val="0"/>
          <w:color w:val="1D2129"/>
          <w:spacing w:val="0"/>
          <w:sz w:val="21"/>
          <w:szCs w:val="21"/>
          <w:shd w:val="clear" w:fill="FFFFFF"/>
        </w:rPr>
        <w:t>允许每位参与者体验所有三种时机条件，这有助于减少个体差异对实验结果的影响，提高了统计效力，并能更直接地比较不同时机条件下的效果。</w:t>
      </w:r>
    </w:p>
    <w:p w14:paraId="7E8E035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Autospacing="0" w:after="0" w:afterAutospacing="0"/>
        <w:ind w:leftChars="0" w:right="0" w:rightChars="0"/>
        <w:rPr>
          <w:rFonts w:hint="eastAsia" w:ascii="宋体" w:hAnsi="宋体" w:eastAsia="宋体" w:cs="宋体"/>
          <w:b w:val="0"/>
          <w:bCs w:val="0"/>
          <w:sz w:val="21"/>
          <w:szCs w:val="21"/>
        </w:rPr>
      </w:pPr>
      <w:r>
        <w:rPr>
          <w:rStyle w:val="21"/>
          <w:rFonts w:hint="eastAsia" w:ascii="宋体" w:hAnsi="宋体" w:eastAsia="宋体" w:cs="宋体"/>
          <w:b w:val="0"/>
          <w:bCs w:val="0"/>
          <w:i w:val="0"/>
          <w:iCs w:val="0"/>
          <w:caps w:val="0"/>
          <w:color w:val="1D2129"/>
          <w:spacing w:val="0"/>
          <w:sz w:val="21"/>
          <w:szCs w:val="21"/>
          <w:shd w:val="clear" w:fill="FFFFFF"/>
          <w:lang w:val="en-US" w:eastAsia="zh-CN"/>
        </w:rPr>
        <w:t>2、</w:t>
      </w:r>
      <w:r>
        <w:rPr>
          <w:rStyle w:val="21"/>
          <w:rFonts w:hint="eastAsia" w:ascii="宋体" w:hAnsi="宋体" w:eastAsia="宋体" w:cs="宋体"/>
          <w:b w:val="0"/>
          <w:bCs w:val="0"/>
          <w:i w:val="0"/>
          <w:iCs w:val="0"/>
          <w:caps w:val="0"/>
          <w:color w:val="1D2129"/>
          <w:spacing w:val="0"/>
          <w:sz w:val="21"/>
          <w:szCs w:val="21"/>
          <w:shd w:val="clear" w:fill="FFFFFF"/>
        </w:rPr>
        <w:t>多维度数据收集：</w:t>
      </w:r>
      <w:r>
        <w:rPr>
          <w:rFonts w:hint="eastAsia" w:ascii="宋体" w:hAnsi="宋体" w:eastAsia="宋体" w:cs="宋体"/>
          <w:b w:val="0"/>
          <w:bCs w:val="0"/>
          <w:i w:val="0"/>
          <w:iCs w:val="0"/>
          <w:caps w:val="0"/>
          <w:color w:val="1D2129"/>
          <w:spacing w:val="0"/>
          <w:sz w:val="21"/>
          <w:szCs w:val="21"/>
          <w:shd w:val="clear" w:fill="FFFFFF"/>
        </w:rPr>
        <w:t>结合了定量数据（识别问题数量、问卷评分、同意度）和定性数据（访谈、聊天记录），能够全面深入地了解参与者的分析表现、主观感受和对AI建议的响应模式。</w:t>
      </w:r>
    </w:p>
    <w:p w14:paraId="5E90821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Autospacing="0" w:after="0" w:afterAutospacing="0"/>
        <w:ind w:leftChars="0" w:right="0" w:rightChars="0"/>
        <w:rPr>
          <w:rFonts w:hint="eastAsia" w:ascii="宋体" w:hAnsi="宋体" w:eastAsia="宋体" w:cs="宋体"/>
          <w:i w:val="0"/>
          <w:iCs w:val="0"/>
          <w:caps w:val="0"/>
          <w:color w:val="1D2129"/>
          <w:spacing w:val="0"/>
          <w:sz w:val="21"/>
          <w:szCs w:val="21"/>
          <w:shd w:val="clear" w:fill="FFFFFF"/>
        </w:rPr>
      </w:pPr>
      <w:r>
        <w:rPr>
          <w:rStyle w:val="21"/>
          <w:rFonts w:hint="eastAsia" w:ascii="宋体" w:hAnsi="宋体" w:eastAsia="宋体" w:cs="宋体"/>
          <w:b w:val="0"/>
          <w:bCs w:val="0"/>
          <w:i w:val="0"/>
          <w:iCs w:val="0"/>
          <w:caps w:val="0"/>
          <w:color w:val="1D2129"/>
          <w:spacing w:val="0"/>
          <w:sz w:val="21"/>
          <w:szCs w:val="21"/>
          <w:shd w:val="clear" w:fill="FFFFFF"/>
          <w:lang w:val="en-US" w:eastAsia="zh-CN"/>
        </w:rPr>
        <w:t>3、</w:t>
      </w:r>
      <w:r>
        <w:rPr>
          <w:rStyle w:val="21"/>
          <w:rFonts w:hint="eastAsia" w:ascii="宋体" w:hAnsi="宋体" w:eastAsia="宋体" w:cs="宋体"/>
          <w:b w:val="0"/>
          <w:bCs w:val="0"/>
          <w:i w:val="0"/>
          <w:iCs w:val="0"/>
          <w:caps w:val="0"/>
          <w:color w:val="1D2129"/>
          <w:spacing w:val="0"/>
          <w:sz w:val="21"/>
          <w:szCs w:val="21"/>
          <w:shd w:val="clear" w:fill="FFFFFF"/>
        </w:rPr>
        <w:t>ChatGPT的应用：</w:t>
      </w:r>
      <w:r>
        <w:rPr>
          <w:rFonts w:hint="eastAsia" w:ascii="宋体" w:hAnsi="宋体" w:eastAsia="宋体" w:cs="宋体"/>
          <w:b w:val="0"/>
          <w:bCs w:val="0"/>
          <w:i w:val="0"/>
          <w:iCs w:val="0"/>
          <w:caps w:val="0"/>
          <w:color w:val="1D2129"/>
          <w:spacing w:val="0"/>
          <w:sz w:val="21"/>
          <w:szCs w:val="21"/>
          <w:shd w:val="clear" w:fill="FFFFFF"/>
        </w:rPr>
        <w:t>在</w:t>
      </w:r>
      <w:r>
        <w:rPr>
          <w:rFonts w:hint="eastAsia" w:ascii="宋体" w:hAnsi="宋体" w:eastAsia="宋体" w:cs="宋体"/>
          <w:i w:val="0"/>
          <w:iCs w:val="0"/>
          <w:caps w:val="0"/>
          <w:color w:val="1D2129"/>
          <w:spacing w:val="0"/>
          <w:sz w:val="21"/>
          <w:szCs w:val="21"/>
          <w:shd w:val="clear" w:fill="FFFFFF"/>
        </w:rPr>
        <w:t>研究中引入当时前沿的ChatGPT生成建议，使其结果更具现实意义和前瞻性，符合UX研究领域对AI工具应用的关注。对ChatGPT建议质量的预评估（精确度和召回率）也增加了研究的严谨性。</w:t>
      </w:r>
    </w:p>
    <w:p w14:paraId="3EF8D95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Autospacing="0" w:after="0" w:afterAutospacing="0"/>
        <w:ind w:leftChars="0" w:right="0" w:rightChars="0"/>
        <w:rPr>
          <w:rFonts w:hint="eastAsia" w:ascii="宋体" w:hAnsi="宋体" w:eastAsia="宋体" w:cs="宋体"/>
          <w:i w:val="0"/>
          <w:iCs w:val="0"/>
          <w:caps w:val="0"/>
          <w:color w:val="1D2129"/>
          <w:spacing w:val="0"/>
          <w:sz w:val="24"/>
          <w:szCs w:val="24"/>
        </w:rPr>
      </w:pPr>
      <w:r>
        <w:rPr>
          <w:rStyle w:val="21"/>
          <w:rFonts w:hint="eastAsia" w:ascii="宋体" w:hAnsi="宋体" w:eastAsia="宋体" w:cs="宋体"/>
          <w:b/>
          <w:bCs/>
          <w:i w:val="0"/>
          <w:iCs w:val="0"/>
          <w:caps w:val="0"/>
          <w:color w:val="1D2129"/>
          <w:spacing w:val="0"/>
          <w:sz w:val="21"/>
          <w:szCs w:val="21"/>
          <w:shd w:val="clear" w:fill="FFFFFF"/>
        </w:rPr>
        <w:t>局限性：</w:t>
      </w:r>
      <w:r>
        <w:rPr>
          <w:rStyle w:val="21"/>
          <w:rFonts w:hint="eastAsia" w:ascii="宋体" w:hAnsi="宋体" w:eastAsia="宋体" w:cs="宋体"/>
          <w:b/>
          <w:bCs/>
          <w:i w:val="0"/>
          <w:iCs w:val="0"/>
          <w:caps w:val="0"/>
          <w:color w:val="1D2129"/>
          <w:spacing w:val="0"/>
          <w:sz w:val="24"/>
          <w:szCs w:val="24"/>
          <w:shd w:val="clear" w:fill="FFFFFF"/>
        </w:rPr>
        <w:t>​</w:t>
      </w:r>
      <w:r>
        <w:rPr>
          <w:rFonts w:hint="eastAsia" w:ascii="宋体" w:hAnsi="宋体" w:eastAsia="宋体" w:cs="宋体"/>
          <w:i w:val="0"/>
          <w:iCs w:val="0"/>
          <w:caps w:val="0"/>
          <w:color w:val="1D2129"/>
          <w:spacing w:val="0"/>
          <w:sz w:val="24"/>
          <w:szCs w:val="24"/>
          <w:shd w:val="clear" w:fill="FFFFFF"/>
        </w:rPr>
        <w:t>​</w:t>
      </w:r>
    </w:p>
    <w:p w14:paraId="600C4FF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Autospacing="0" w:after="0" w:afterAutospacing="0"/>
        <w:ind w:leftChars="0" w:right="0" w:rightChars="0"/>
        <w:rPr>
          <w:rFonts w:hint="eastAsia" w:ascii="宋体" w:hAnsi="宋体" w:eastAsia="宋体" w:cs="宋体"/>
          <w:b w:val="0"/>
          <w:bCs w:val="0"/>
          <w:sz w:val="21"/>
          <w:szCs w:val="21"/>
        </w:rPr>
      </w:pPr>
      <w:r>
        <w:rPr>
          <w:rStyle w:val="21"/>
          <w:rFonts w:hint="eastAsia" w:ascii="宋体" w:hAnsi="宋体" w:eastAsia="宋体" w:cs="宋体"/>
          <w:b w:val="0"/>
          <w:bCs w:val="0"/>
          <w:i w:val="0"/>
          <w:iCs w:val="0"/>
          <w:caps w:val="0"/>
          <w:color w:val="1D2129"/>
          <w:spacing w:val="0"/>
          <w:sz w:val="21"/>
          <w:szCs w:val="21"/>
          <w:shd w:val="clear" w:fill="FFFFFF"/>
          <w:lang w:val="en-US" w:eastAsia="zh-CN"/>
        </w:rPr>
        <w:t>1、</w:t>
      </w:r>
      <w:r>
        <w:rPr>
          <w:rStyle w:val="21"/>
          <w:rFonts w:hint="eastAsia" w:ascii="宋体" w:hAnsi="宋体" w:eastAsia="宋体" w:cs="宋体"/>
          <w:b w:val="0"/>
          <w:bCs w:val="0"/>
          <w:i w:val="0"/>
          <w:iCs w:val="0"/>
          <w:caps w:val="0"/>
          <w:color w:val="1D2129"/>
          <w:spacing w:val="0"/>
          <w:sz w:val="21"/>
          <w:szCs w:val="21"/>
          <w:shd w:val="clear" w:fill="FFFFFF"/>
        </w:rPr>
        <w:t>ChatGPT的输入限制：</w:t>
      </w:r>
      <w:r>
        <w:rPr>
          <w:rFonts w:hint="eastAsia" w:ascii="宋体" w:hAnsi="宋体" w:eastAsia="宋体" w:cs="宋体"/>
          <w:b w:val="0"/>
          <w:bCs w:val="0"/>
          <w:i w:val="0"/>
          <w:iCs w:val="0"/>
          <w:caps w:val="0"/>
          <w:color w:val="1D2129"/>
          <w:spacing w:val="0"/>
          <w:sz w:val="21"/>
          <w:szCs w:val="21"/>
          <w:shd w:val="clear" w:fill="FFFFFF"/>
        </w:rPr>
        <w:t>仅依赖文本转录来生成可用性问题建议，是本研究的一个显著局限。UX问题往往涉及视觉、听觉和交互行为的综合判断，纯文本分析难以捕捉这些非语言信息。这导致ChatGPT遗漏了大量问题，也可能使其建议不够精准，需要人工进行时机调整，降低了AI的自主性。</w:t>
      </w:r>
    </w:p>
    <w:p w14:paraId="0821E67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Autospacing="0" w:after="0" w:afterAutospacing="0"/>
        <w:ind w:leftChars="0" w:right="0" w:rightChars="0"/>
        <w:rPr>
          <w:rFonts w:hint="eastAsia" w:ascii="宋体" w:hAnsi="宋体" w:eastAsia="宋体" w:cs="宋体"/>
          <w:b w:val="0"/>
          <w:bCs w:val="0"/>
          <w:sz w:val="21"/>
          <w:szCs w:val="21"/>
        </w:rPr>
      </w:pPr>
      <w:r>
        <w:rPr>
          <w:rStyle w:val="21"/>
          <w:rFonts w:hint="eastAsia" w:ascii="宋体" w:hAnsi="宋体" w:eastAsia="宋体" w:cs="宋体"/>
          <w:b w:val="0"/>
          <w:bCs w:val="0"/>
          <w:i w:val="0"/>
          <w:iCs w:val="0"/>
          <w:caps w:val="0"/>
          <w:color w:val="1D2129"/>
          <w:spacing w:val="0"/>
          <w:sz w:val="21"/>
          <w:szCs w:val="21"/>
          <w:shd w:val="clear" w:fill="FFFFFF"/>
          <w:lang w:val="en-US" w:eastAsia="zh-CN"/>
        </w:rPr>
        <w:t>2、</w:t>
      </w:r>
      <w:r>
        <w:rPr>
          <w:rStyle w:val="21"/>
          <w:rFonts w:hint="eastAsia" w:ascii="宋体" w:hAnsi="宋体" w:eastAsia="宋体" w:cs="宋体"/>
          <w:b w:val="0"/>
          <w:bCs w:val="0"/>
          <w:i w:val="0"/>
          <w:iCs w:val="0"/>
          <w:caps w:val="0"/>
          <w:color w:val="1D2129"/>
          <w:spacing w:val="0"/>
          <w:sz w:val="21"/>
          <w:szCs w:val="21"/>
          <w:shd w:val="clear" w:fill="FFFFFF"/>
        </w:rPr>
        <w:t>样本量相对较小：</w:t>
      </w:r>
      <w:r>
        <w:rPr>
          <w:rFonts w:hint="eastAsia" w:ascii="宋体" w:hAnsi="宋体" w:eastAsia="宋体" w:cs="宋体"/>
          <w:b w:val="0"/>
          <w:bCs w:val="0"/>
          <w:i w:val="0"/>
          <w:iCs w:val="0"/>
          <w:caps w:val="0"/>
          <w:color w:val="1D2129"/>
          <w:spacing w:val="0"/>
          <w:sz w:val="21"/>
          <w:szCs w:val="21"/>
          <w:shd w:val="clear" w:fill="FFFFFF"/>
        </w:rPr>
        <w:t>24名参与者虽然对于被试内设计的研究来说尚可，但在某些细致的分析或推广到更广泛人群时，可能仍显不足。</w:t>
      </w:r>
    </w:p>
    <w:p w14:paraId="1EE40DE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Autospacing="0" w:after="0" w:afterAutospacing="0"/>
        <w:ind w:leftChars="0" w:right="0" w:rightChars="0"/>
        <w:rPr>
          <w:rFonts w:hint="eastAsia" w:ascii="宋体" w:hAnsi="宋体" w:eastAsia="宋体" w:cs="宋体"/>
          <w:b w:val="0"/>
          <w:bCs w:val="0"/>
          <w:sz w:val="21"/>
          <w:szCs w:val="21"/>
        </w:rPr>
      </w:pPr>
      <w:r>
        <w:rPr>
          <w:rStyle w:val="21"/>
          <w:rFonts w:hint="eastAsia" w:ascii="宋体" w:hAnsi="宋体" w:eastAsia="宋体" w:cs="宋体"/>
          <w:b w:val="0"/>
          <w:bCs w:val="0"/>
          <w:i w:val="0"/>
          <w:iCs w:val="0"/>
          <w:caps w:val="0"/>
          <w:color w:val="1D2129"/>
          <w:spacing w:val="0"/>
          <w:sz w:val="21"/>
          <w:szCs w:val="21"/>
          <w:shd w:val="clear" w:fill="FFFFFF"/>
          <w:lang w:val="en-US" w:eastAsia="zh-CN"/>
        </w:rPr>
        <w:t>3、</w:t>
      </w:r>
      <w:r>
        <w:rPr>
          <w:rStyle w:val="21"/>
          <w:rFonts w:hint="eastAsia" w:ascii="宋体" w:hAnsi="宋体" w:eastAsia="宋体" w:cs="宋体"/>
          <w:b w:val="0"/>
          <w:bCs w:val="0"/>
          <w:i w:val="0"/>
          <w:iCs w:val="0"/>
          <w:caps w:val="0"/>
          <w:color w:val="1D2129"/>
          <w:spacing w:val="0"/>
          <w:sz w:val="21"/>
          <w:szCs w:val="21"/>
          <w:shd w:val="clear" w:fill="FFFFFF"/>
        </w:rPr>
        <w:t>对个体差异的探讨不足：</w:t>
      </w:r>
      <w:r>
        <w:rPr>
          <w:rFonts w:hint="eastAsia" w:ascii="宋体" w:hAnsi="宋体" w:eastAsia="宋体" w:cs="宋体"/>
          <w:b w:val="0"/>
          <w:bCs w:val="0"/>
          <w:i w:val="0"/>
          <w:iCs w:val="0"/>
          <w:caps w:val="0"/>
          <w:color w:val="1D2129"/>
          <w:spacing w:val="0"/>
          <w:sz w:val="21"/>
          <w:szCs w:val="21"/>
          <w:shd w:val="clear" w:fill="FFFFFF"/>
        </w:rPr>
        <w:t>研究结果提到了UX专业水平等个体差异可能影响分析实践和对时机的偏好，但并未深入探讨这些因素的具体影响机制，这为未来的研究留下了空间。</w:t>
      </w:r>
    </w:p>
    <w:p w14:paraId="3761EABE">
      <w:pPr>
        <w:pStyle w:val="26"/>
        <w:numPr>
          <w:ilvl w:val="0"/>
          <w:numId w:val="0"/>
        </w:numPr>
        <w:spacing w:before="0" w:after="0"/>
        <w:ind w:left="0" w:leftChars="0" w:firstLine="0"/>
        <w:rPr>
          <w:rFonts w:hint="eastAsia" w:ascii="宋体" w:hAnsi="宋体" w:eastAsia="宋体" w:cs="宋体"/>
          <w:color w:val="auto"/>
          <w:sz w:val="24"/>
          <w:szCs w:val="24"/>
        </w:rPr>
      </w:pPr>
    </w:p>
    <w:bookmarkEnd w:id="3"/>
    <w:p w14:paraId="122A6870">
      <w:pPr>
        <w:pStyle w:val="5"/>
        <w:spacing w:before="0" w:after="0"/>
        <w:ind w:left="0" w:firstLine="0"/>
        <w:rPr>
          <w:rFonts w:hint="eastAsia" w:ascii="宋体" w:hAnsi="宋体" w:eastAsia="宋体" w:cs="宋体"/>
          <w:b/>
          <w:bCs/>
          <w:color w:val="auto"/>
        </w:rPr>
      </w:pPr>
      <w:bookmarkStart w:id="4" w:name="实验结果已有研究的实验结果和发现"/>
      <w:r>
        <w:rPr>
          <w:rFonts w:hint="eastAsia" w:ascii="宋体" w:hAnsi="宋体" w:eastAsia="宋体" w:cs="宋体"/>
          <w:b/>
          <w:bCs/>
          <w:color w:val="auto"/>
          <w:lang w:val="en-US" w:eastAsia="zh-CN"/>
        </w:rPr>
        <w:t xml:space="preserve">4 </w:t>
      </w:r>
      <w:r>
        <w:rPr>
          <w:rFonts w:hint="eastAsia" w:ascii="宋体" w:hAnsi="宋体" w:eastAsia="宋体" w:cs="宋体"/>
          <w:b/>
          <w:bCs/>
          <w:color w:val="auto"/>
        </w:rPr>
        <w:t>实验结果：已有研究的实验结果和发现</w:t>
      </w:r>
    </w:p>
    <w:p w14:paraId="63492343">
      <w:pPr>
        <w:pStyle w:val="25"/>
        <w:spacing w:before="0" w:after="0"/>
        <w:ind w:left="0" w:firstLine="720" w:firstLineChars="0"/>
        <w:rPr>
          <w:rFonts w:hint="eastAsia" w:ascii="宋体" w:hAnsi="宋体" w:eastAsia="宋体" w:cs="宋体"/>
          <w:color w:val="auto"/>
          <w:sz w:val="21"/>
          <w:szCs w:val="21"/>
        </w:rPr>
      </w:pPr>
      <w:r>
        <w:rPr>
          <w:rFonts w:hint="eastAsia" w:ascii="宋体" w:hAnsi="宋体" w:eastAsia="宋体" w:cs="宋体"/>
          <w:color w:val="auto"/>
          <w:sz w:val="21"/>
          <w:szCs w:val="21"/>
        </w:rPr>
        <w:t>本研究的实验结果揭示了自动建议时机对UX评估师分析表现和主观感知的影响，以及参与者对自动建议的响应和评估。</w:t>
      </w:r>
    </w:p>
    <w:p w14:paraId="56BA9AF2">
      <w:pPr>
        <w:pStyle w:val="3"/>
        <w:spacing w:before="0" w:after="0"/>
        <w:rPr>
          <w:rFonts w:hint="eastAsia"/>
          <w:sz w:val="21"/>
          <w:szCs w:val="21"/>
        </w:rPr>
      </w:pPr>
    </w:p>
    <w:p w14:paraId="43C0607C">
      <w:pPr>
        <w:pStyle w:val="3"/>
        <w:spacing w:before="0" w:after="0"/>
        <w:ind w:left="0" w:firstLine="0"/>
        <w:rPr>
          <w:rFonts w:hint="eastAsia" w:ascii="宋体" w:hAnsi="宋体" w:eastAsia="宋体" w:cs="宋体"/>
          <w:color w:val="auto"/>
        </w:rPr>
      </w:pPr>
      <w:r>
        <w:rPr>
          <w:rFonts w:hint="eastAsia" w:ascii="宋体" w:hAnsi="宋体" w:eastAsia="宋体" w:cs="宋体"/>
          <w:b/>
          <w:bCs/>
          <w:color w:val="auto"/>
        </w:rPr>
        <w:t>4.1 时机对分析表现和主观感知的影响 (RQ1)</w:t>
      </w:r>
    </w:p>
    <w:p w14:paraId="2DD07CDA">
      <w:pPr>
        <w:pStyle w:val="26"/>
        <w:numPr>
          <w:ilvl w:val="0"/>
          <w:numId w:val="0"/>
        </w:numPr>
        <w:ind w:leftChars="0"/>
        <w:rPr>
          <w:rFonts w:hint="eastAsia" w:ascii="宋体" w:hAnsi="宋体" w:eastAsia="宋体" w:cs="宋体"/>
          <w:color w:val="auto"/>
          <w:sz w:val="21"/>
          <w:szCs w:val="21"/>
        </w:rPr>
      </w:pPr>
      <w:r>
        <w:rPr>
          <w:rFonts w:hint="eastAsia" w:ascii="宋体" w:hAnsi="宋体" w:eastAsia="宋体" w:cs="宋体"/>
          <w:b/>
          <w:bCs/>
          <w:color w:val="auto"/>
          <w:sz w:val="21"/>
          <w:szCs w:val="21"/>
        </w:rPr>
        <w:t>分析表现 (RQ1.A)：</w:t>
      </w:r>
    </w:p>
    <w:p w14:paraId="6E6730EE">
      <w:pPr>
        <w:pStyle w:val="26"/>
        <w:numPr>
          <w:ilvl w:val="0"/>
          <w:numId w:val="0"/>
        </w:numPr>
        <w:ind w:leftChars="0"/>
        <w:rPr>
          <w:rFonts w:hint="eastAsia" w:ascii="宋体" w:hAnsi="宋体" w:eastAsia="宋体" w:cs="宋体"/>
          <w:color w:val="auto"/>
          <w:sz w:val="21"/>
          <w:szCs w:val="21"/>
        </w:rPr>
      </w:pPr>
      <w:r>
        <w:rPr>
          <w:rFonts w:hint="eastAsia" w:ascii="宋体" w:hAnsi="宋体" w:eastAsia="宋体" w:cs="宋体"/>
          <w:color w:val="auto"/>
          <w:sz w:val="21"/>
          <w:szCs w:val="21"/>
        </w:rPr>
        <w:t>研究发现，自动建议的时机并未显著影响参与者识别出的可用性问题数量。尽管“问题发生后”条件下的平均问题识别数量略高（5.3个），但统计学上无显著差异。这表明，无论建议何时出现，UX评估师的分析能力基本保持稳定。</w:t>
      </w:r>
    </w:p>
    <w:p w14:paraId="11FDD121">
      <w:pPr>
        <w:pStyle w:val="26"/>
        <w:numPr>
          <w:ilvl w:val="0"/>
          <w:numId w:val="0"/>
        </w:numPr>
        <w:ind w:leftChars="0"/>
        <w:rPr>
          <w:rFonts w:hint="eastAsia" w:ascii="宋体" w:hAnsi="宋体" w:eastAsia="宋体" w:cs="宋体"/>
          <w:color w:val="auto"/>
          <w:sz w:val="21"/>
          <w:szCs w:val="21"/>
        </w:rPr>
      </w:pPr>
      <w:r>
        <w:rPr>
          <w:rFonts w:hint="eastAsia" w:ascii="宋体" w:hAnsi="宋体" w:eastAsia="宋体" w:cs="宋体"/>
          <w:b/>
          <w:bCs/>
          <w:color w:val="auto"/>
          <w:sz w:val="21"/>
          <w:szCs w:val="21"/>
        </w:rPr>
        <w:t>主观反馈 (RQ1.B)：</w:t>
      </w:r>
    </w:p>
    <w:p w14:paraId="5AFD19F0">
      <w:pPr>
        <w:pStyle w:val="26"/>
        <w:numPr>
          <w:ilvl w:val="0"/>
          <w:numId w:val="0"/>
        </w:numPr>
        <w:ind w:leftChars="0"/>
        <w:rPr>
          <w:rFonts w:hint="eastAsia" w:ascii="宋体" w:hAnsi="宋体" w:eastAsia="宋体" w:cs="宋体"/>
          <w:color w:val="auto"/>
          <w:sz w:val="21"/>
          <w:szCs w:val="21"/>
        </w:rPr>
      </w:pPr>
      <w:r>
        <w:rPr>
          <w:rFonts w:hint="eastAsia" w:ascii="宋体" w:hAnsi="宋体" w:eastAsia="宋体" w:cs="宋体"/>
          <w:b/>
          <w:bCs/>
          <w:color w:val="auto"/>
          <w:sz w:val="21"/>
          <w:szCs w:val="21"/>
        </w:rPr>
        <w:t>效率、信任和偏好：</w:t>
      </w:r>
      <w:r>
        <w:rPr>
          <w:rFonts w:hint="eastAsia" w:ascii="宋体" w:hAnsi="宋体" w:eastAsia="宋体" w:cs="宋体"/>
          <w:color w:val="auto"/>
          <w:sz w:val="21"/>
          <w:szCs w:val="21"/>
        </w:rPr>
        <w:t>时机对效率、信任和偏好产生了显著影响。大多数参与者（58.3%）偏爱问题发生后，其次是同步（33.3%），问题发生前最少（8.3%）。</w:t>
      </w:r>
    </w:p>
    <w:p w14:paraId="77D711CA">
      <w:pPr>
        <w:pStyle w:val="26"/>
        <w:numPr>
          <w:ilvl w:val="0"/>
          <w:numId w:val="0"/>
        </w:numPr>
        <w:ind w:leftChars="0"/>
        <w:rPr>
          <w:rFonts w:hint="eastAsia" w:ascii="宋体" w:hAnsi="宋体" w:eastAsia="宋体" w:cs="宋体"/>
          <w:color w:val="auto"/>
          <w:sz w:val="21"/>
          <w:szCs w:val="21"/>
        </w:rPr>
      </w:pPr>
      <w:r>
        <w:rPr>
          <w:rFonts w:hint="eastAsia" w:ascii="宋体" w:hAnsi="宋体" w:eastAsia="宋体" w:cs="宋体"/>
          <w:b/>
          <w:bCs/>
          <w:color w:val="auto"/>
          <w:sz w:val="21"/>
          <w:szCs w:val="21"/>
        </w:rPr>
        <w:t>问题发生前：</w:t>
      </w:r>
      <w:r>
        <w:rPr>
          <w:rFonts w:hint="eastAsia" w:ascii="宋体" w:hAnsi="宋体" w:eastAsia="宋体" w:cs="宋体"/>
          <w:color w:val="auto"/>
          <w:sz w:val="21"/>
          <w:szCs w:val="21"/>
        </w:rPr>
        <w:t>参与者认为建议是即将发生问题的警告，有助于集中注意力。但也有人认为这会引入偏见，且在导航视频时效率低下。此外，一些参与者对AI预测未来感到困惑，导致信任度最低。</w:t>
      </w:r>
    </w:p>
    <w:p w14:paraId="18726DA3">
      <w:pPr>
        <w:pStyle w:val="26"/>
        <w:numPr>
          <w:ilvl w:val="0"/>
          <w:numId w:val="0"/>
        </w:numPr>
        <w:ind w:leftChars="0"/>
        <w:rPr>
          <w:rFonts w:hint="eastAsia" w:ascii="宋体" w:hAnsi="宋体" w:eastAsia="宋体" w:cs="宋体"/>
          <w:color w:val="auto"/>
          <w:sz w:val="21"/>
          <w:szCs w:val="21"/>
        </w:rPr>
      </w:pPr>
      <w:r>
        <w:rPr>
          <w:rFonts w:hint="eastAsia" w:ascii="宋体" w:hAnsi="宋体" w:eastAsia="宋体" w:cs="宋体"/>
          <w:b/>
          <w:bCs/>
          <w:color w:val="auto"/>
          <w:sz w:val="21"/>
          <w:szCs w:val="21"/>
        </w:rPr>
        <w:t>同步：</w:t>
      </w:r>
      <w:r>
        <w:rPr>
          <w:rFonts w:hint="eastAsia" w:ascii="宋体" w:hAnsi="宋体" w:eastAsia="宋体" w:cs="宋体"/>
          <w:color w:val="auto"/>
          <w:sz w:val="21"/>
          <w:szCs w:val="21"/>
        </w:rPr>
        <w:t>参与者认为建议与问题同时出现能增强信心，感觉AI正在同时发现问题。这种条件也被认为效率较高，有助于措辞。但也有人认为建议会分散注意力，导致错过视频内容。</w:t>
      </w:r>
    </w:p>
    <w:p w14:paraId="78DD4810">
      <w:pPr>
        <w:pStyle w:val="26"/>
        <w:numPr>
          <w:ilvl w:val="0"/>
          <w:numId w:val="0"/>
        </w:numPr>
        <w:ind w:leftChars="0"/>
        <w:rPr>
          <w:rFonts w:hint="eastAsia" w:ascii="宋体" w:hAnsi="宋体" w:eastAsia="宋体" w:cs="宋体"/>
          <w:color w:val="auto"/>
          <w:sz w:val="21"/>
          <w:szCs w:val="21"/>
        </w:rPr>
      </w:pPr>
      <w:r>
        <w:rPr>
          <w:rFonts w:hint="eastAsia" w:ascii="宋体" w:hAnsi="宋体" w:eastAsia="宋体" w:cs="宋体"/>
          <w:b/>
          <w:bCs/>
          <w:color w:val="auto"/>
          <w:sz w:val="21"/>
          <w:szCs w:val="21"/>
        </w:rPr>
        <w:t>问题发生后：</w:t>
      </w:r>
      <w:r>
        <w:rPr>
          <w:rFonts w:hint="eastAsia" w:ascii="宋体" w:hAnsi="宋体" w:eastAsia="宋体" w:cs="宋体"/>
          <w:color w:val="auto"/>
          <w:sz w:val="21"/>
          <w:szCs w:val="21"/>
        </w:rPr>
        <w:t>这是最受偏爱的条件，主要原因包括：</w:t>
      </w:r>
    </w:p>
    <w:p w14:paraId="732F9725">
      <w:pPr>
        <w:pStyle w:val="26"/>
        <w:numPr>
          <w:ilvl w:val="0"/>
          <w:numId w:val="0"/>
        </w:numPr>
        <w:ind w:leftChars="0"/>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lang w:val="en-US" w:eastAsia="zh-CN"/>
        </w:rPr>
        <w:t>1、</w:t>
      </w:r>
      <w:r>
        <w:rPr>
          <w:rFonts w:hint="eastAsia" w:ascii="宋体" w:hAnsi="宋体" w:eastAsia="宋体" w:cs="宋体"/>
          <w:b w:val="0"/>
          <w:bCs w:val="0"/>
          <w:color w:val="auto"/>
          <w:sz w:val="21"/>
          <w:szCs w:val="21"/>
        </w:rPr>
        <w:t>验证：建议能验证参与者自己的分析，增强信心。</w:t>
      </w:r>
    </w:p>
    <w:p w14:paraId="169B30C5">
      <w:pPr>
        <w:pStyle w:val="26"/>
        <w:numPr>
          <w:ilvl w:val="0"/>
          <w:numId w:val="0"/>
        </w:numPr>
        <w:ind w:leftChars="0"/>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lang w:val="en-US" w:eastAsia="zh-CN"/>
        </w:rPr>
        <w:t>2、</w:t>
      </w:r>
      <w:r>
        <w:rPr>
          <w:rFonts w:hint="eastAsia" w:ascii="宋体" w:hAnsi="宋体" w:eastAsia="宋体" w:cs="宋体"/>
          <w:b w:val="0"/>
          <w:bCs w:val="0"/>
          <w:color w:val="auto"/>
          <w:sz w:val="21"/>
          <w:szCs w:val="21"/>
        </w:rPr>
        <w:t>与现有流程相似：感觉更像与同事协作，先独立分析再结合意见。</w:t>
      </w:r>
    </w:p>
    <w:p w14:paraId="008C86FE">
      <w:pPr>
        <w:pStyle w:val="26"/>
        <w:numPr>
          <w:ilvl w:val="0"/>
          <w:numId w:val="0"/>
        </w:numPr>
        <w:ind w:leftChars="0"/>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lang w:val="en-US" w:eastAsia="zh-CN"/>
        </w:rPr>
        <w:t>3、</w:t>
      </w:r>
      <w:r>
        <w:rPr>
          <w:rFonts w:hint="eastAsia" w:ascii="宋体" w:hAnsi="宋体" w:eastAsia="宋体" w:cs="宋体"/>
          <w:b w:val="0"/>
          <w:bCs w:val="0"/>
          <w:color w:val="auto"/>
          <w:sz w:val="21"/>
          <w:szCs w:val="21"/>
        </w:rPr>
        <w:t>效率提升：显著高于“问题发生前”和“同步”条件，83.3%的参与者认为此条件高效。 然而，也有参与者认为建议出现太晚，需要回放视频，这可能与个体差异和UX专业水平有关。</w:t>
      </w:r>
    </w:p>
    <w:p w14:paraId="0583355D">
      <w:pPr>
        <w:pStyle w:val="26"/>
        <w:numPr>
          <w:ilvl w:val="0"/>
          <w:numId w:val="0"/>
        </w:numPr>
        <w:ind w:leftChars="0"/>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lang w:val="en-US" w:eastAsia="zh-CN"/>
        </w:rPr>
        <w:t>4、</w:t>
      </w:r>
      <w:r>
        <w:rPr>
          <w:rFonts w:hint="eastAsia" w:ascii="宋体" w:hAnsi="宋体" w:eastAsia="宋体" w:cs="宋体"/>
          <w:b w:val="0"/>
          <w:bCs w:val="0"/>
          <w:color w:val="auto"/>
          <w:sz w:val="21"/>
          <w:szCs w:val="21"/>
        </w:rPr>
        <w:t>认知负荷、满意度和帮助性： 时机对认知负荷、满意度和帮助性没有显著影响。</w:t>
      </w:r>
    </w:p>
    <w:p w14:paraId="701574F1">
      <w:pPr>
        <w:pStyle w:val="26"/>
        <w:numPr>
          <w:ilvl w:val="0"/>
          <w:numId w:val="0"/>
        </w:numPr>
        <w:ind w:leftChars="0"/>
        <w:rPr>
          <w:rFonts w:hint="eastAsia" w:ascii="宋体" w:hAnsi="宋体" w:eastAsia="宋体" w:cs="宋体"/>
          <w:color w:val="auto"/>
        </w:rPr>
      </w:pPr>
    </w:p>
    <w:p w14:paraId="340EF1C8">
      <w:pPr>
        <w:pStyle w:val="25"/>
        <w:spacing w:before="0" w:after="0"/>
        <w:ind w:left="0" w:firstLine="0"/>
        <w:rPr>
          <w:rFonts w:hint="eastAsia" w:ascii="宋体" w:hAnsi="宋体" w:eastAsia="宋体" w:cs="宋体"/>
          <w:color w:val="auto"/>
        </w:rPr>
      </w:pPr>
      <w:r>
        <w:rPr>
          <w:rFonts w:hint="eastAsia" w:ascii="宋体" w:hAnsi="宋体" w:eastAsia="宋体" w:cs="宋体"/>
          <w:b/>
          <w:bCs/>
          <w:color w:val="auto"/>
        </w:rPr>
        <w:t>4.2 参与者对自动建议的响应和同意度 (RQ2)</w:t>
      </w:r>
    </w:p>
    <w:p w14:paraId="0E97419B">
      <w:pPr>
        <w:pStyle w:val="26"/>
        <w:numPr>
          <w:ilvl w:val="0"/>
          <w:numId w:val="0"/>
        </w:numPr>
        <w:ind w:leftChars="0"/>
        <w:rPr>
          <w:rFonts w:hint="eastAsia" w:ascii="宋体" w:hAnsi="宋体" w:eastAsia="宋体" w:cs="宋体"/>
          <w:color w:val="auto"/>
          <w:sz w:val="21"/>
          <w:szCs w:val="21"/>
        </w:rPr>
      </w:pPr>
      <w:r>
        <w:rPr>
          <w:rFonts w:hint="eastAsia" w:ascii="宋体" w:hAnsi="宋体" w:eastAsia="宋体" w:cs="宋体"/>
          <w:b/>
          <w:bCs/>
          <w:color w:val="auto"/>
          <w:sz w:val="21"/>
          <w:szCs w:val="21"/>
        </w:rPr>
        <w:t>参与者对自动建议的响应 (RQ2.A)：</w:t>
      </w:r>
      <w:r>
        <w:rPr>
          <w:rFonts w:hint="eastAsia" w:ascii="宋体" w:hAnsi="宋体" w:eastAsia="宋体" w:cs="宋体"/>
          <w:color w:val="auto"/>
          <w:sz w:val="21"/>
          <w:szCs w:val="21"/>
        </w:rPr>
        <w:t xml:space="preserve"> 参与者对自动建议有四种主要响应类型：</w:t>
      </w:r>
    </w:p>
    <w:p w14:paraId="1BCD36CB">
      <w:pPr>
        <w:pStyle w:val="26"/>
        <w:numPr>
          <w:ilvl w:val="0"/>
          <w:numId w:val="0"/>
        </w:numPr>
        <w:ind w:leftChars="0"/>
        <w:rPr>
          <w:rFonts w:hint="eastAsia" w:ascii="宋体" w:hAnsi="宋体" w:eastAsia="宋体" w:cs="宋体"/>
          <w:color w:val="auto"/>
          <w:sz w:val="21"/>
          <w:szCs w:val="21"/>
        </w:rPr>
      </w:pPr>
      <w:r>
        <w:rPr>
          <w:rFonts w:hint="eastAsia" w:ascii="宋体" w:hAnsi="宋体" w:eastAsia="宋体" w:cs="宋体"/>
          <w:b/>
          <w:bCs/>
          <w:color w:val="auto"/>
          <w:sz w:val="21"/>
          <w:szCs w:val="21"/>
          <w:lang w:val="en-US" w:eastAsia="zh-CN"/>
        </w:rPr>
        <w:t>1、</w:t>
      </w:r>
      <w:r>
        <w:rPr>
          <w:rFonts w:hint="eastAsia" w:ascii="宋体" w:hAnsi="宋体" w:eastAsia="宋体" w:cs="宋体"/>
          <w:b/>
          <w:bCs/>
          <w:color w:val="auto"/>
          <w:sz w:val="21"/>
          <w:szCs w:val="21"/>
        </w:rPr>
        <w:t>同意：</w:t>
      </w:r>
      <w:r>
        <w:rPr>
          <w:rFonts w:hint="eastAsia" w:ascii="宋体" w:hAnsi="宋体" w:eastAsia="宋体" w:cs="宋体"/>
          <w:color w:val="auto"/>
          <w:sz w:val="21"/>
          <w:szCs w:val="21"/>
        </w:rPr>
        <w:t>当识别出相同问题时，参与者会表示同意，认为建议验证了他们的分析。</w:t>
      </w:r>
    </w:p>
    <w:p w14:paraId="60C562F8">
      <w:pPr>
        <w:pStyle w:val="26"/>
        <w:numPr>
          <w:ilvl w:val="0"/>
          <w:numId w:val="0"/>
        </w:numPr>
        <w:ind w:leftChars="0"/>
        <w:rPr>
          <w:rFonts w:hint="eastAsia" w:ascii="宋体" w:hAnsi="宋体" w:eastAsia="宋体" w:cs="宋体"/>
          <w:color w:val="auto"/>
          <w:sz w:val="21"/>
          <w:szCs w:val="21"/>
        </w:rPr>
      </w:pPr>
      <w:r>
        <w:rPr>
          <w:rFonts w:hint="eastAsia" w:ascii="宋体" w:hAnsi="宋体" w:eastAsia="宋体" w:cs="宋体"/>
          <w:b/>
          <w:bCs/>
          <w:color w:val="auto"/>
          <w:sz w:val="21"/>
          <w:szCs w:val="21"/>
          <w:lang w:val="en-US" w:eastAsia="zh-CN"/>
        </w:rPr>
        <w:t>2、</w:t>
      </w:r>
      <w:r>
        <w:rPr>
          <w:rFonts w:hint="eastAsia" w:ascii="宋体" w:hAnsi="宋体" w:eastAsia="宋体" w:cs="宋体"/>
          <w:b/>
          <w:bCs/>
          <w:color w:val="auto"/>
          <w:sz w:val="21"/>
          <w:szCs w:val="21"/>
        </w:rPr>
        <w:t>纠正：</w:t>
      </w:r>
      <w:r>
        <w:rPr>
          <w:rFonts w:hint="eastAsia" w:ascii="宋体" w:hAnsi="宋体" w:eastAsia="宋体" w:cs="宋体"/>
          <w:color w:val="auto"/>
          <w:sz w:val="21"/>
          <w:szCs w:val="21"/>
        </w:rPr>
        <w:t>参与者同意存在问题，但认为建议的描述不准确或不全面，会进行修正。</w:t>
      </w:r>
    </w:p>
    <w:p w14:paraId="4578C200">
      <w:pPr>
        <w:pStyle w:val="26"/>
        <w:numPr>
          <w:ilvl w:val="0"/>
          <w:numId w:val="0"/>
        </w:numPr>
        <w:ind w:leftChars="0"/>
        <w:rPr>
          <w:rFonts w:hint="eastAsia" w:ascii="宋体" w:hAnsi="宋体" w:eastAsia="宋体" w:cs="宋体"/>
          <w:color w:val="auto"/>
          <w:sz w:val="21"/>
          <w:szCs w:val="21"/>
        </w:rPr>
      </w:pPr>
      <w:r>
        <w:rPr>
          <w:rFonts w:hint="eastAsia" w:ascii="宋体" w:hAnsi="宋体" w:eastAsia="宋体" w:cs="宋体"/>
          <w:b/>
          <w:bCs/>
          <w:color w:val="auto"/>
          <w:sz w:val="21"/>
          <w:szCs w:val="21"/>
          <w:lang w:val="en-US" w:eastAsia="zh-CN"/>
        </w:rPr>
        <w:t>3、</w:t>
      </w:r>
      <w:r>
        <w:rPr>
          <w:rFonts w:hint="eastAsia" w:ascii="宋体" w:hAnsi="宋体" w:eastAsia="宋体" w:cs="宋体"/>
          <w:b/>
          <w:bCs/>
          <w:color w:val="auto"/>
          <w:sz w:val="21"/>
          <w:szCs w:val="21"/>
        </w:rPr>
        <w:t>寻求澄清：</w:t>
      </w:r>
      <w:r>
        <w:rPr>
          <w:rFonts w:hint="eastAsia" w:ascii="宋体" w:hAnsi="宋体" w:eastAsia="宋体" w:cs="宋体"/>
          <w:color w:val="auto"/>
          <w:sz w:val="21"/>
          <w:szCs w:val="21"/>
        </w:rPr>
        <w:t>参与者认为建议正确但不完整，会提问寻求更多信息以确认问题。</w:t>
      </w:r>
    </w:p>
    <w:p w14:paraId="71EA811C">
      <w:pPr>
        <w:pStyle w:val="26"/>
        <w:numPr>
          <w:ilvl w:val="0"/>
          <w:numId w:val="0"/>
        </w:numPr>
        <w:ind w:leftChars="0"/>
        <w:rPr>
          <w:rFonts w:hint="eastAsia" w:ascii="宋体" w:hAnsi="宋体" w:eastAsia="宋体" w:cs="宋体"/>
          <w:color w:val="auto"/>
          <w:sz w:val="21"/>
          <w:szCs w:val="21"/>
        </w:rPr>
      </w:pPr>
      <w:r>
        <w:rPr>
          <w:rFonts w:hint="eastAsia" w:ascii="宋体" w:hAnsi="宋体" w:eastAsia="宋体" w:cs="宋体"/>
          <w:b/>
          <w:bCs/>
          <w:color w:val="auto"/>
          <w:sz w:val="21"/>
          <w:szCs w:val="21"/>
          <w:lang w:val="en-US" w:eastAsia="zh-CN"/>
        </w:rPr>
        <w:t>4、</w:t>
      </w:r>
      <w:r>
        <w:rPr>
          <w:rFonts w:hint="eastAsia" w:ascii="宋体" w:hAnsi="宋体" w:eastAsia="宋体" w:cs="宋体"/>
          <w:b/>
          <w:bCs/>
          <w:color w:val="auto"/>
          <w:sz w:val="21"/>
          <w:szCs w:val="21"/>
        </w:rPr>
        <w:t>不同意或忽略：</w:t>
      </w:r>
      <w:r>
        <w:rPr>
          <w:rFonts w:hint="eastAsia" w:ascii="宋体" w:hAnsi="宋体" w:eastAsia="宋体" w:cs="宋体"/>
          <w:color w:val="auto"/>
          <w:sz w:val="21"/>
          <w:szCs w:val="21"/>
        </w:rPr>
        <w:t>参与者不同意建议，会直接表达异议或忽略。主要原因是对自己直觉的信任，以及认为UX助手无法提供有意义的答案。</w:t>
      </w:r>
    </w:p>
    <w:p w14:paraId="36713487">
      <w:pPr>
        <w:pStyle w:val="26"/>
        <w:numPr>
          <w:ilvl w:val="0"/>
          <w:numId w:val="0"/>
        </w:numPr>
        <w:ind w:leftChars="0"/>
        <w:rPr>
          <w:rFonts w:hint="eastAsia" w:ascii="宋体" w:hAnsi="宋体" w:eastAsia="宋体" w:cs="宋体"/>
          <w:color w:val="auto"/>
          <w:sz w:val="21"/>
          <w:szCs w:val="21"/>
        </w:rPr>
      </w:pPr>
      <w:r>
        <w:rPr>
          <w:rFonts w:hint="eastAsia" w:ascii="宋体" w:hAnsi="宋体" w:eastAsia="宋体" w:cs="宋体"/>
          <w:b/>
          <w:bCs/>
          <w:color w:val="auto"/>
          <w:sz w:val="21"/>
          <w:szCs w:val="21"/>
        </w:rPr>
        <w:t>参与者对可用性问题建议的评估 (RQ2.B)：</w:t>
      </w:r>
    </w:p>
    <w:p w14:paraId="1E804D45">
      <w:pPr>
        <w:pStyle w:val="26"/>
        <w:numPr>
          <w:ilvl w:val="0"/>
          <w:numId w:val="0"/>
        </w:numPr>
        <w:ind w:leftChars="0"/>
        <w:rPr>
          <w:rFonts w:hint="eastAsia" w:ascii="宋体" w:hAnsi="宋体" w:eastAsia="宋体" w:cs="宋体"/>
          <w:color w:val="auto"/>
          <w:sz w:val="21"/>
          <w:szCs w:val="21"/>
        </w:rPr>
      </w:pPr>
      <w:r>
        <w:rPr>
          <w:rFonts w:hint="eastAsia" w:ascii="宋体" w:hAnsi="宋体" w:eastAsia="宋体" w:cs="宋体"/>
          <w:b/>
          <w:bCs/>
          <w:color w:val="auto"/>
          <w:sz w:val="21"/>
          <w:szCs w:val="21"/>
        </w:rPr>
        <w:t>总体同意度：</w:t>
      </w:r>
      <w:r>
        <w:rPr>
          <w:rFonts w:hint="eastAsia" w:ascii="宋体" w:hAnsi="宋体" w:eastAsia="宋体" w:cs="宋体"/>
          <w:color w:val="auto"/>
          <w:sz w:val="21"/>
          <w:szCs w:val="21"/>
        </w:rPr>
        <w:t>参与者对14个建议的总体同意度为77.6%。</w:t>
      </w:r>
    </w:p>
    <w:p w14:paraId="09843D57">
      <w:pPr>
        <w:pStyle w:val="26"/>
        <w:numPr>
          <w:ilvl w:val="0"/>
          <w:numId w:val="0"/>
        </w:numPr>
        <w:ind w:leftChars="0"/>
        <w:rPr>
          <w:rFonts w:hint="eastAsia" w:ascii="宋体" w:hAnsi="宋体" w:eastAsia="宋体" w:cs="宋体"/>
          <w:color w:val="auto"/>
          <w:sz w:val="21"/>
          <w:szCs w:val="21"/>
        </w:rPr>
      </w:pPr>
      <w:r>
        <w:rPr>
          <w:rFonts w:hint="eastAsia" w:ascii="宋体" w:hAnsi="宋体" w:eastAsia="宋体" w:cs="宋体"/>
          <w:b/>
          <w:bCs/>
          <w:color w:val="auto"/>
          <w:sz w:val="21"/>
          <w:szCs w:val="21"/>
        </w:rPr>
        <w:t>时机对同意度的影响：</w:t>
      </w:r>
      <w:r>
        <w:rPr>
          <w:rFonts w:hint="eastAsia" w:ascii="宋体" w:hAnsi="宋体" w:eastAsia="宋体" w:cs="宋体"/>
          <w:color w:val="auto"/>
          <w:sz w:val="21"/>
          <w:szCs w:val="21"/>
        </w:rPr>
        <w:t>问题发生后条件的同意度最高（88.1%），显著高于问题发生前（72.9%）和同步</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71.9%）条件。</w:t>
      </w:r>
    </w:p>
    <w:p w14:paraId="0C0569AD">
      <w:pPr>
        <w:pStyle w:val="26"/>
        <w:numPr>
          <w:ilvl w:val="0"/>
          <w:numId w:val="0"/>
        </w:numPr>
        <w:ind w:leftChars="0"/>
        <w:rPr>
          <w:rFonts w:hint="eastAsia" w:ascii="宋体" w:hAnsi="宋体" w:eastAsia="宋体" w:cs="宋体"/>
          <w:color w:val="auto"/>
          <w:sz w:val="21"/>
          <w:szCs w:val="21"/>
        </w:rPr>
      </w:pPr>
      <w:r>
        <w:rPr>
          <w:rFonts w:hint="eastAsia" w:ascii="宋体" w:hAnsi="宋体" w:eastAsia="宋体" w:cs="宋体"/>
          <w:b/>
          <w:bCs/>
          <w:color w:val="auto"/>
          <w:sz w:val="21"/>
          <w:szCs w:val="21"/>
        </w:rPr>
        <w:t>建议间的同意度差异：</w:t>
      </w:r>
      <w:r>
        <w:rPr>
          <w:rFonts w:hint="eastAsia" w:ascii="宋体" w:hAnsi="宋体" w:eastAsia="宋体" w:cs="宋体"/>
          <w:color w:val="auto"/>
          <w:sz w:val="21"/>
          <w:szCs w:val="21"/>
        </w:rPr>
        <w:t>大多数建议（10/14）获得了75%至100%的接受率，这些问题通常是直接且面向任务的。而同意度较低的三个建议（33.3%至41.7%）描述较短，持续时间也较短，可能导致参与者忽略。值得注意的是，对于同意度低于75%的建议，“问题发生后”条件显示出更高的同意度，表明当建议在观察到相应视频片段后呈现时，参与者更倾向于同意模糊的建议。</w:t>
      </w:r>
    </w:p>
    <w:p w14:paraId="7F1053A6">
      <w:pPr>
        <w:pStyle w:val="26"/>
        <w:numPr>
          <w:ilvl w:val="0"/>
          <w:numId w:val="0"/>
        </w:numPr>
        <w:ind w:leftChars="0"/>
        <w:rPr>
          <w:rFonts w:hint="eastAsia" w:ascii="宋体" w:hAnsi="宋体" w:eastAsia="宋体" w:cs="宋体"/>
          <w:color w:val="auto"/>
          <w:sz w:val="21"/>
          <w:szCs w:val="21"/>
        </w:rPr>
      </w:pPr>
      <w:r>
        <w:rPr>
          <w:rFonts w:hint="eastAsia" w:ascii="宋体" w:hAnsi="宋体" w:eastAsia="宋体" w:cs="宋体"/>
          <w:b/>
          <w:bCs/>
          <w:color w:val="auto"/>
          <w:sz w:val="21"/>
          <w:szCs w:val="21"/>
        </w:rPr>
        <w:t>UX助手遗漏的问题：</w:t>
      </w:r>
      <w:r>
        <w:rPr>
          <w:rFonts w:hint="eastAsia" w:ascii="宋体" w:hAnsi="宋体" w:eastAsia="宋体" w:cs="宋体"/>
          <w:color w:val="auto"/>
          <w:sz w:val="21"/>
          <w:szCs w:val="21"/>
        </w:rPr>
        <w:t>24名参与者共识别出34个独特的可用性问题，而ChatGPT仅识别出14个，表明其遗漏了20个问题（58.8%）。然而，ChatGPT的表现与参与者平均识别的问题数量相当。</w:t>
      </w:r>
    </w:p>
    <w:p w14:paraId="665A7BD3">
      <w:pPr>
        <w:pStyle w:val="26"/>
        <w:numPr>
          <w:ilvl w:val="0"/>
          <w:numId w:val="0"/>
        </w:numPr>
        <w:ind w:leftChars="0"/>
        <w:rPr>
          <w:rFonts w:hint="eastAsia" w:ascii="宋体" w:hAnsi="宋体" w:eastAsia="宋体" w:cs="宋体"/>
          <w:color w:val="auto"/>
        </w:rPr>
      </w:pPr>
    </w:p>
    <w:bookmarkEnd w:id="4"/>
    <w:p w14:paraId="1D63F7F9">
      <w:pPr>
        <w:pStyle w:val="5"/>
        <w:spacing w:before="0" w:after="0"/>
        <w:ind w:left="0" w:firstLine="0"/>
        <w:rPr>
          <w:rFonts w:hint="eastAsia"/>
        </w:rPr>
      </w:pPr>
      <w:bookmarkStart w:id="5" w:name="评价和讨论未来发展方向和挑战"/>
      <w:r>
        <w:rPr>
          <w:rFonts w:hint="eastAsia" w:ascii="宋体" w:hAnsi="宋体" w:eastAsia="宋体" w:cs="宋体"/>
          <w:b/>
          <w:bCs/>
          <w:color w:val="auto"/>
          <w:lang w:val="en-US" w:eastAsia="zh-CN"/>
        </w:rPr>
        <w:t xml:space="preserve">5 </w:t>
      </w:r>
      <w:r>
        <w:rPr>
          <w:rFonts w:hint="eastAsia" w:ascii="宋体" w:hAnsi="宋体" w:eastAsia="宋体" w:cs="宋体"/>
          <w:b/>
          <w:bCs/>
          <w:color w:val="auto"/>
        </w:rPr>
        <w:t>评价和讨论：未来发展方向和挑战</w:t>
      </w:r>
    </w:p>
    <w:p w14:paraId="148587B5">
      <w:pPr>
        <w:pStyle w:val="3"/>
        <w:spacing w:before="0" w:after="0"/>
        <w:ind w:left="0" w:firstLine="0"/>
        <w:rPr>
          <w:rFonts w:hint="eastAsia" w:ascii="宋体" w:hAnsi="宋体" w:eastAsia="宋体" w:cs="宋体"/>
          <w:b/>
          <w:bCs/>
          <w:color w:val="auto"/>
        </w:rPr>
      </w:pPr>
      <w:r>
        <w:rPr>
          <w:rFonts w:hint="eastAsia" w:ascii="宋体" w:hAnsi="宋体" w:eastAsia="宋体" w:cs="宋体"/>
          <w:b/>
          <w:bCs/>
          <w:color w:val="auto"/>
          <w:lang w:val="en-US" w:eastAsia="zh-CN"/>
        </w:rPr>
        <w:t xml:space="preserve">5.1 </w:t>
      </w:r>
      <w:r>
        <w:rPr>
          <w:rFonts w:hint="eastAsia" w:ascii="宋体" w:hAnsi="宋体" w:eastAsia="宋体" w:cs="宋体"/>
          <w:b/>
          <w:bCs/>
          <w:color w:val="auto"/>
        </w:rPr>
        <w:t>优点</w:t>
      </w:r>
    </w:p>
    <w:p w14:paraId="4F563FD7">
      <w:pPr>
        <w:pStyle w:val="3"/>
        <w:spacing w:before="0" w:after="0"/>
        <w:ind w:left="0" w:firstLine="0"/>
        <w:rPr>
          <w:rFonts w:hint="eastAsia" w:ascii="宋体" w:hAnsi="宋体" w:eastAsia="宋体" w:cs="宋体"/>
          <w:color w:val="auto"/>
          <w:sz w:val="21"/>
          <w:szCs w:val="21"/>
          <w:lang w:eastAsia="zh-CN"/>
        </w:rPr>
      </w:pPr>
      <w:r>
        <w:rPr>
          <w:rFonts w:hint="eastAsia" w:ascii="宋体" w:hAnsi="宋体" w:eastAsia="宋体" w:cs="宋体"/>
          <w:b/>
          <w:bCs/>
          <w:color w:val="auto"/>
          <w:sz w:val="21"/>
          <w:szCs w:val="21"/>
        </w:rPr>
        <w:t>验证了问题发生后时机的优越性：</w:t>
      </w:r>
      <w:r>
        <w:rPr>
          <w:rFonts w:hint="eastAsia" w:ascii="宋体" w:hAnsi="宋体" w:eastAsia="宋体" w:cs="宋体"/>
          <w:color w:val="auto"/>
          <w:sz w:val="21"/>
          <w:szCs w:val="21"/>
        </w:rPr>
        <w:t>研究明确指出，在可用性问题发生后提供自动建议，能显著提升UX评估师的信任、效率和偏好，这为未来AI辅助工具的设计提供了明确指导</w:t>
      </w:r>
      <w:r>
        <w:rPr>
          <w:rFonts w:hint="eastAsia" w:ascii="宋体" w:hAnsi="宋体" w:eastAsia="宋体" w:cs="宋体"/>
          <w:color w:val="auto"/>
          <w:sz w:val="21"/>
          <w:szCs w:val="21"/>
          <w:lang w:eastAsia="zh-CN"/>
        </w:rPr>
        <w:t>。</w:t>
      </w:r>
    </w:p>
    <w:p w14:paraId="18A88D3A">
      <w:pPr>
        <w:pStyle w:val="3"/>
        <w:spacing w:before="0" w:after="0"/>
        <w:ind w:left="0" w:firstLine="0"/>
        <w:rPr>
          <w:rFonts w:hint="eastAsia" w:ascii="宋体" w:hAnsi="宋体" w:eastAsia="宋体" w:cs="宋体"/>
          <w:color w:val="auto"/>
          <w:sz w:val="21"/>
          <w:szCs w:val="21"/>
        </w:rPr>
      </w:pPr>
      <w:r>
        <w:rPr>
          <w:rFonts w:hint="eastAsia" w:ascii="宋体" w:hAnsi="宋体" w:eastAsia="宋体" w:cs="宋体"/>
          <w:b/>
          <w:bCs/>
          <w:color w:val="auto"/>
          <w:sz w:val="21"/>
          <w:szCs w:val="21"/>
        </w:rPr>
        <w:t>揭示了人机协作的复杂性：</w:t>
      </w:r>
      <w:r>
        <w:rPr>
          <w:rFonts w:hint="eastAsia" w:ascii="宋体" w:hAnsi="宋体" w:eastAsia="宋体" w:cs="宋体"/>
          <w:color w:val="auto"/>
          <w:sz w:val="21"/>
          <w:szCs w:val="21"/>
        </w:rPr>
        <w:t>尽管AI建议有用，但人类专业知识仍不可替代，评估师识别的问题数量是AI的两倍多，强调了人机协作中人类主导的重要性。</w:t>
      </w:r>
    </w:p>
    <w:p w14:paraId="7577FBA2">
      <w:pPr>
        <w:pStyle w:val="3"/>
        <w:spacing w:before="0" w:after="0"/>
        <w:ind w:left="0" w:firstLine="0"/>
        <w:rPr>
          <w:rFonts w:hint="eastAsia" w:ascii="宋体" w:hAnsi="宋体" w:eastAsia="宋体" w:cs="宋体"/>
          <w:color w:val="auto"/>
          <w:sz w:val="21"/>
          <w:szCs w:val="21"/>
        </w:rPr>
      </w:pPr>
      <w:r>
        <w:rPr>
          <w:rFonts w:hint="eastAsia" w:ascii="宋体" w:hAnsi="宋体" w:eastAsia="宋体" w:cs="宋体"/>
          <w:b/>
          <w:bCs/>
          <w:color w:val="auto"/>
          <w:sz w:val="21"/>
          <w:szCs w:val="21"/>
        </w:rPr>
        <w:t>提供了丰富的用户反馈：</w:t>
      </w:r>
      <w:r>
        <w:rPr>
          <w:rFonts w:hint="eastAsia" w:ascii="宋体" w:hAnsi="宋体" w:eastAsia="宋体" w:cs="宋体"/>
          <w:color w:val="auto"/>
          <w:sz w:val="21"/>
          <w:szCs w:val="21"/>
        </w:rPr>
        <w:t>通过对参与者响应类型的分析，深入理解了用户如何与AI建议互动，包括同意、纠正、寻求澄清和不同意，这对于优化AI的交互策略至关重要。</w:t>
      </w:r>
    </w:p>
    <w:p w14:paraId="0F5B8B9D">
      <w:pPr>
        <w:pStyle w:val="3"/>
        <w:spacing w:before="0" w:after="0"/>
        <w:ind w:left="0" w:firstLine="0"/>
        <w:rPr>
          <w:rFonts w:hint="eastAsia" w:ascii="宋体" w:hAnsi="宋体" w:eastAsia="宋体" w:cs="宋体"/>
          <w:color w:val="auto"/>
        </w:rPr>
      </w:pPr>
      <w:r>
        <w:rPr>
          <w:rFonts w:hint="eastAsia" w:ascii="宋体" w:hAnsi="宋体" w:eastAsia="宋体" w:cs="宋体"/>
          <w:b/>
          <w:bCs/>
          <w:color w:val="auto"/>
          <w:sz w:val="21"/>
          <w:szCs w:val="21"/>
        </w:rPr>
        <w:t>采用了具有生态有效性的方法：</w:t>
      </w:r>
      <w:r>
        <w:rPr>
          <w:rFonts w:hint="eastAsia" w:ascii="宋体" w:hAnsi="宋体" w:eastAsia="宋体" w:cs="宋体"/>
          <w:color w:val="auto"/>
          <w:sz w:val="21"/>
          <w:szCs w:val="21"/>
        </w:rPr>
        <w:t>使用ChatGPT生成建议，并结合Wizard-of-Oz方法处理其局限性，使得研究结果更贴近实际应用场景。</w:t>
      </w:r>
    </w:p>
    <w:p w14:paraId="73642FF6">
      <w:pPr>
        <w:pStyle w:val="3"/>
        <w:spacing w:before="0" w:after="0"/>
        <w:ind w:left="0" w:firstLine="0"/>
        <w:rPr>
          <w:rFonts w:hint="eastAsia" w:ascii="宋体" w:hAnsi="宋体" w:eastAsia="宋体" w:cs="宋体"/>
          <w:color w:val="auto"/>
        </w:rPr>
      </w:pPr>
    </w:p>
    <w:p w14:paraId="118A241C">
      <w:pPr>
        <w:pStyle w:val="3"/>
        <w:spacing w:before="0" w:after="0"/>
        <w:ind w:left="0" w:firstLine="0"/>
        <w:rPr>
          <w:rFonts w:hint="eastAsia" w:ascii="宋体" w:hAnsi="宋体" w:eastAsia="宋体" w:cs="宋体"/>
          <w:b/>
          <w:bCs/>
          <w:color w:val="auto"/>
        </w:rPr>
      </w:pPr>
      <w:r>
        <w:rPr>
          <w:rFonts w:hint="eastAsia" w:ascii="宋体" w:hAnsi="宋体" w:eastAsia="宋体" w:cs="宋体"/>
          <w:b/>
          <w:bCs/>
          <w:color w:val="auto"/>
          <w:lang w:val="en-US" w:eastAsia="zh-CN"/>
        </w:rPr>
        <w:t xml:space="preserve">5.2 </w:t>
      </w:r>
      <w:r>
        <w:rPr>
          <w:rFonts w:hint="eastAsia" w:ascii="宋体" w:hAnsi="宋体" w:eastAsia="宋体" w:cs="宋体"/>
          <w:b/>
          <w:bCs/>
          <w:color w:val="auto"/>
        </w:rPr>
        <w:t>不足</w:t>
      </w:r>
    </w:p>
    <w:p w14:paraId="32F44CD6">
      <w:pPr>
        <w:pStyle w:val="3"/>
        <w:spacing w:before="0" w:after="0"/>
        <w:ind w:left="0" w:firstLine="0"/>
        <w:rPr>
          <w:rFonts w:hint="eastAsia" w:ascii="宋体" w:hAnsi="宋体" w:eastAsia="宋体" w:cs="宋体"/>
          <w:color w:val="auto"/>
          <w:sz w:val="21"/>
          <w:szCs w:val="21"/>
        </w:rPr>
      </w:pPr>
      <w:r>
        <w:rPr>
          <w:rFonts w:hint="eastAsia" w:ascii="宋体" w:hAnsi="宋体" w:eastAsia="宋体" w:cs="宋体"/>
          <w:b/>
          <w:bCs/>
          <w:color w:val="auto"/>
          <w:sz w:val="21"/>
          <w:szCs w:val="21"/>
        </w:rPr>
        <w:t>AI建议的准确性和完整性仍需提升：</w:t>
      </w:r>
      <w:r>
        <w:rPr>
          <w:rFonts w:hint="eastAsia" w:ascii="宋体" w:hAnsi="宋体" w:eastAsia="宋体" w:cs="宋体"/>
          <w:color w:val="auto"/>
          <w:sz w:val="21"/>
          <w:szCs w:val="21"/>
        </w:rPr>
        <w:t>ChatGPT仅基于文本转录生成建议，无法访问视频内容，导致部分建议的时机不准确或遗漏了大量问题。</w:t>
      </w:r>
    </w:p>
    <w:p w14:paraId="59EC068D">
      <w:pPr>
        <w:pStyle w:val="3"/>
        <w:spacing w:before="0" w:after="0"/>
        <w:ind w:left="0" w:firstLine="0"/>
        <w:rPr>
          <w:rFonts w:hint="eastAsia" w:ascii="宋体" w:hAnsi="宋体" w:eastAsia="宋体" w:cs="宋体"/>
          <w:color w:val="auto"/>
          <w:sz w:val="21"/>
          <w:szCs w:val="21"/>
          <w:lang w:eastAsia="zh-CN"/>
        </w:rPr>
      </w:pPr>
      <w:r>
        <w:rPr>
          <w:rFonts w:hint="eastAsia" w:ascii="宋体" w:hAnsi="宋体" w:eastAsia="宋体" w:cs="宋体"/>
          <w:b/>
          <w:bCs/>
          <w:color w:val="auto"/>
          <w:sz w:val="21"/>
          <w:szCs w:val="21"/>
        </w:rPr>
        <w:t>个体差异对时机偏好的影响：</w:t>
      </w:r>
      <w:r>
        <w:rPr>
          <w:rFonts w:hint="eastAsia" w:ascii="宋体" w:hAnsi="宋体" w:eastAsia="宋体" w:cs="宋体"/>
          <w:color w:val="auto"/>
          <w:sz w:val="21"/>
          <w:szCs w:val="21"/>
        </w:rPr>
        <w:t>研究指出，UX专业水平等个体差异可能影响评估师对建议时机的偏好，但未深入探讨其具体机制</w:t>
      </w:r>
      <w:r>
        <w:rPr>
          <w:rFonts w:hint="eastAsia" w:ascii="宋体" w:hAnsi="宋体" w:eastAsia="宋体" w:cs="宋体"/>
          <w:color w:val="auto"/>
          <w:sz w:val="21"/>
          <w:szCs w:val="21"/>
          <w:lang w:eastAsia="zh-CN"/>
        </w:rPr>
        <w:t>。</w:t>
      </w:r>
    </w:p>
    <w:p w14:paraId="15AE92F9">
      <w:pPr>
        <w:pStyle w:val="3"/>
        <w:spacing w:before="0" w:after="0"/>
        <w:ind w:left="0" w:firstLine="0"/>
        <w:rPr>
          <w:rFonts w:hint="eastAsia" w:ascii="宋体" w:hAnsi="宋体" w:eastAsia="宋体" w:cs="宋体"/>
          <w:color w:val="auto"/>
          <w:sz w:val="21"/>
          <w:szCs w:val="21"/>
        </w:rPr>
      </w:pPr>
      <w:r>
        <w:rPr>
          <w:rFonts w:hint="eastAsia" w:ascii="宋体" w:hAnsi="宋体" w:eastAsia="宋体" w:cs="宋体"/>
          <w:b/>
          <w:bCs/>
          <w:color w:val="auto"/>
          <w:sz w:val="21"/>
          <w:szCs w:val="21"/>
        </w:rPr>
        <w:t>问题发生前的信任度问题：</w:t>
      </w:r>
      <w:r>
        <w:rPr>
          <w:rFonts w:hint="eastAsia" w:ascii="宋体" w:hAnsi="宋体" w:eastAsia="宋体" w:cs="宋体"/>
          <w:color w:val="auto"/>
          <w:sz w:val="21"/>
          <w:szCs w:val="21"/>
        </w:rPr>
        <w:t>参与者对AI预测未来感到困惑，导致对“问题发生前”的信任度较低，这需要AI系统在解释其预测能力方面做得更好。</w:t>
      </w:r>
    </w:p>
    <w:p w14:paraId="0A3AFB8A">
      <w:pPr>
        <w:pStyle w:val="3"/>
        <w:spacing w:before="0" w:after="0"/>
        <w:ind w:left="0" w:firstLine="0"/>
        <w:rPr>
          <w:rFonts w:hint="eastAsia" w:ascii="宋体" w:hAnsi="宋体" w:eastAsia="宋体" w:cs="宋体"/>
          <w:color w:val="auto"/>
        </w:rPr>
      </w:pPr>
    </w:p>
    <w:p w14:paraId="4840A8A6">
      <w:pPr>
        <w:pStyle w:val="3"/>
        <w:spacing w:before="0" w:after="0"/>
        <w:ind w:left="0" w:firstLine="0"/>
        <w:rPr>
          <w:rFonts w:hint="eastAsia" w:ascii="宋体" w:hAnsi="宋体" w:eastAsia="宋体" w:cs="宋体"/>
          <w:b/>
          <w:bCs/>
          <w:color w:val="auto"/>
        </w:rPr>
      </w:pPr>
      <w:r>
        <w:rPr>
          <w:rFonts w:hint="eastAsia" w:ascii="宋体" w:hAnsi="宋体" w:eastAsia="宋体" w:cs="宋体"/>
          <w:b/>
          <w:bCs/>
          <w:color w:val="auto"/>
          <w:lang w:val="en-US" w:eastAsia="zh-CN"/>
        </w:rPr>
        <w:t xml:space="preserve">5.3 </w:t>
      </w:r>
      <w:r>
        <w:rPr>
          <w:rFonts w:hint="eastAsia" w:ascii="宋体" w:hAnsi="宋体" w:eastAsia="宋体" w:cs="宋体"/>
          <w:b/>
          <w:bCs/>
          <w:color w:val="auto"/>
        </w:rPr>
        <w:t>未来发展方向</w:t>
      </w:r>
    </w:p>
    <w:p w14:paraId="16C299AC">
      <w:pPr>
        <w:pStyle w:val="3"/>
        <w:spacing w:before="0" w:after="0"/>
        <w:ind w:left="0" w:firstLine="0"/>
        <w:rPr>
          <w:rFonts w:hint="eastAsia" w:ascii="宋体" w:hAnsi="宋体" w:eastAsia="宋体" w:cs="宋体"/>
          <w:color w:val="auto"/>
          <w:sz w:val="21"/>
          <w:szCs w:val="21"/>
        </w:rPr>
      </w:pPr>
      <w:r>
        <w:rPr>
          <w:rFonts w:hint="eastAsia" w:ascii="宋体" w:hAnsi="宋体" w:eastAsia="宋体" w:cs="宋体"/>
          <w:b/>
          <w:bCs/>
          <w:color w:val="auto"/>
          <w:sz w:val="21"/>
          <w:szCs w:val="21"/>
        </w:rPr>
        <w:t>多模态AI分析：</w:t>
      </w:r>
      <w:r>
        <w:rPr>
          <w:rFonts w:hint="eastAsia" w:ascii="宋体" w:hAnsi="宋体" w:eastAsia="宋体" w:cs="宋体"/>
          <w:color w:val="auto"/>
          <w:sz w:val="21"/>
          <w:szCs w:val="21"/>
        </w:rPr>
        <w:t>未来的AI助手应整合视频、音频和文本等多模态信息进行分析，以提高可用性问题识别的准确性和完整性。</w:t>
      </w:r>
    </w:p>
    <w:p w14:paraId="62444830">
      <w:pPr>
        <w:pStyle w:val="3"/>
        <w:spacing w:before="0" w:after="0"/>
        <w:ind w:left="0" w:firstLine="0"/>
        <w:rPr>
          <w:rFonts w:hint="eastAsia" w:ascii="宋体" w:hAnsi="宋体" w:eastAsia="宋体" w:cs="宋体"/>
          <w:color w:val="auto"/>
          <w:sz w:val="21"/>
          <w:szCs w:val="21"/>
        </w:rPr>
      </w:pPr>
      <w:r>
        <w:rPr>
          <w:rFonts w:hint="eastAsia" w:ascii="宋体" w:hAnsi="宋体" w:eastAsia="宋体" w:cs="宋体"/>
          <w:b/>
          <w:bCs/>
          <w:color w:val="auto"/>
          <w:sz w:val="21"/>
          <w:szCs w:val="21"/>
        </w:rPr>
        <w:t>可解释AI (XAI)</w:t>
      </w:r>
      <w:r>
        <w:rPr>
          <w:rFonts w:hint="eastAsia" w:ascii="宋体" w:hAnsi="宋体" w:eastAsia="宋体" w:cs="宋体"/>
          <w:b/>
          <w:bCs/>
          <w:color w:val="auto"/>
          <w:sz w:val="21"/>
          <w:szCs w:val="21"/>
          <w:lang w:eastAsia="zh-CN"/>
        </w:rPr>
        <w:t>：</w:t>
      </w:r>
      <w:r>
        <w:rPr>
          <w:rFonts w:hint="eastAsia" w:ascii="宋体" w:hAnsi="宋体" w:eastAsia="宋体" w:cs="宋体"/>
          <w:color w:val="auto"/>
          <w:sz w:val="21"/>
          <w:szCs w:val="21"/>
        </w:rPr>
        <w:t>增强AI建议的可解释性，例如提供AI做出判断的依据，有助于提升用户对“问题发生前”等条件的信任度，并帮助用户更好地理解和评估建议。</w:t>
      </w:r>
    </w:p>
    <w:p w14:paraId="5A8FF304">
      <w:pPr>
        <w:pStyle w:val="3"/>
        <w:spacing w:before="0" w:after="0"/>
        <w:ind w:left="0" w:firstLine="0"/>
        <w:rPr>
          <w:rFonts w:hint="eastAsia" w:ascii="宋体" w:hAnsi="宋体" w:eastAsia="宋体" w:cs="宋体"/>
          <w:color w:val="auto"/>
        </w:rPr>
      </w:pPr>
      <w:r>
        <w:rPr>
          <w:rFonts w:hint="eastAsia" w:ascii="宋体" w:hAnsi="宋体" w:eastAsia="宋体" w:cs="宋体"/>
          <w:b/>
          <w:bCs/>
          <w:color w:val="auto"/>
          <w:sz w:val="21"/>
          <w:szCs w:val="21"/>
        </w:rPr>
        <w:t>个性化建议时机：</w:t>
      </w:r>
      <w:r>
        <w:rPr>
          <w:rFonts w:hint="eastAsia" w:ascii="宋体" w:hAnsi="宋体" w:eastAsia="宋体" w:cs="宋体"/>
          <w:color w:val="auto"/>
          <w:sz w:val="21"/>
          <w:szCs w:val="21"/>
        </w:rPr>
        <w:t>考虑到个体差异，未来的工具可以根据UX评估师的经验水平、工作习惯和偏好，动态调整建议的呈现时机。</w:t>
      </w:r>
    </w:p>
    <w:p w14:paraId="35F97E9F">
      <w:pPr>
        <w:pStyle w:val="3"/>
        <w:spacing w:before="0" w:after="0"/>
        <w:ind w:left="0" w:firstLine="0"/>
        <w:rPr>
          <w:rFonts w:hint="eastAsia" w:ascii="宋体" w:hAnsi="宋体" w:eastAsia="宋体" w:cs="宋体"/>
          <w:color w:val="auto"/>
        </w:rPr>
      </w:pPr>
    </w:p>
    <w:p w14:paraId="5F4F337F">
      <w:pPr>
        <w:pStyle w:val="3"/>
        <w:spacing w:before="0" w:after="0"/>
        <w:ind w:left="0" w:firstLine="0"/>
        <w:rPr>
          <w:rFonts w:hint="eastAsia" w:ascii="宋体" w:hAnsi="宋体" w:eastAsia="宋体" w:cs="宋体"/>
          <w:b/>
          <w:bCs/>
          <w:color w:val="auto"/>
        </w:rPr>
      </w:pPr>
      <w:r>
        <w:rPr>
          <w:rFonts w:hint="eastAsia" w:ascii="宋体" w:hAnsi="宋体" w:eastAsia="宋体" w:cs="宋体"/>
          <w:b/>
          <w:bCs/>
          <w:color w:val="auto"/>
          <w:lang w:val="en-US" w:eastAsia="zh-CN"/>
        </w:rPr>
        <w:t xml:space="preserve">5.4 </w:t>
      </w:r>
      <w:r>
        <w:rPr>
          <w:rFonts w:hint="eastAsia" w:ascii="宋体" w:hAnsi="宋体" w:eastAsia="宋体" w:cs="宋体"/>
          <w:b/>
          <w:bCs/>
          <w:color w:val="auto"/>
        </w:rPr>
        <w:t>挑战</w:t>
      </w:r>
    </w:p>
    <w:p w14:paraId="443F6C07">
      <w:pPr>
        <w:pStyle w:val="3"/>
        <w:spacing w:before="0" w:after="0"/>
        <w:ind w:left="0" w:firstLine="0"/>
        <w:rPr>
          <w:rFonts w:hint="eastAsia" w:ascii="宋体" w:hAnsi="宋体" w:eastAsia="宋体" w:cs="宋体"/>
          <w:color w:val="auto"/>
          <w:sz w:val="21"/>
          <w:szCs w:val="21"/>
          <w:lang w:eastAsia="zh-CN"/>
        </w:rPr>
      </w:pPr>
      <w:r>
        <w:rPr>
          <w:rFonts w:hint="eastAsia" w:ascii="宋体" w:hAnsi="宋体" w:eastAsia="宋体" w:cs="宋体"/>
          <w:b/>
          <w:bCs/>
          <w:color w:val="auto"/>
          <w:sz w:val="21"/>
          <w:szCs w:val="21"/>
        </w:rPr>
        <w:t>数据隐私和伦理：</w:t>
      </w:r>
      <w:r>
        <w:rPr>
          <w:rFonts w:hint="eastAsia" w:ascii="宋体" w:hAnsi="宋体" w:eastAsia="宋体" w:cs="宋体"/>
          <w:color w:val="auto"/>
          <w:sz w:val="21"/>
          <w:szCs w:val="21"/>
        </w:rPr>
        <w:t>在收集和分析用户行为数据时，如何确保数据隐私和符合伦理规范是一个持续的挑战</w:t>
      </w:r>
      <w:r>
        <w:rPr>
          <w:rFonts w:hint="eastAsia" w:ascii="宋体" w:hAnsi="宋体" w:eastAsia="宋体" w:cs="宋体"/>
          <w:color w:val="auto"/>
          <w:sz w:val="21"/>
          <w:szCs w:val="21"/>
          <w:lang w:eastAsia="zh-CN"/>
        </w:rPr>
        <w:t>。</w:t>
      </w:r>
    </w:p>
    <w:p w14:paraId="323988E1">
      <w:pPr>
        <w:pStyle w:val="3"/>
        <w:spacing w:before="0" w:after="0"/>
        <w:ind w:left="0" w:firstLine="0"/>
        <w:rPr>
          <w:rFonts w:hint="eastAsia" w:ascii="宋体" w:hAnsi="宋体" w:eastAsia="宋体" w:cs="宋体"/>
          <w:color w:val="auto"/>
          <w:sz w:val="21"/>
          <w:szCs w:val="21"/>
        </w:rPr>
      </w:pPr>
      <w:r>
        <w:rPr>
          <w:rFonts w:hint="eastAsia" w:ascii="宋体" w:hAnsi="宋体" w:eastAsia="宋体" w:cs="宋体"/>
          <w:b/>
          <w:bCs/>
          <w:color w:val="auto"/>
          <w:sz w:val="21"/>
          <w:szCs w:val="21"/>
        </w:rPr>
        <w:t>AI的泛化能力：</w:t>
      </w:r>
      <w:r>
        <w:rPr>
          <w:rFonts w:hint="eastAsia" w:ascii="宋体" w:hAnsi="宋体" w:eastAsia="宋体" w:cs="宋体"/>
          <w:color w:val="auto"/>
          <w:sz w:val="21"/>
          <w:szCs w:val="21"/>
        </w:rPr>
        <w:t>确保AI模型在不同产品类型、用户群体和测试场景下都能保持高水平的性能。</w:t>
      </w:r>
    </w:p>
    <w:p w14:paraId="354EF321">
      <w:pPr>
        <w:pStyle w:val="3"/>
        <w:spacing w:before="0" w:after="0"/>
        <w:ind w:left="0" w:firstLine="0"/>
        <w:rPr>
          <w:rFonts w:hint="eastAsia" w:ascii="宋体" w:hAnsi="宋体" w:eastAsia="宋体" w:cs="宋体"/>
          <w:color w:val="auto"/>
          <w:sz w:val="21"/>
          <w:szCs w:val="21"/>
        </w:rPr>
      </w:pPr>
      <w:r>
        <w:rPr>
          <w:rFonts w:hint="eastAsia" w:ascii="宋体" w:hAnsi="宋体" w:eastAsia="宋体" w:cs="宋体"/>
          <w:b/>
          <w:bCs/>
          <w:color w:val="auto"/>
          <w:sz w:val="21"/>
          <w:szCs w:val="21"/>
        </w:rPr>
        <w:t>人机协作中的角色分配：</w:t>
      </w:r>
      <w:r>
        <w:rPr>
          <w:rFonts w:hint="eastAsia" w:ascii="宋体" w:hAnsi="宋体" w:eastAsia="宋体" w:cs="宋体"/>
          <w:color w:val="auto"/>
          <w:sz w:val="21"/>
          <w:szCs w:val="21"/>
        </w:rPr>
        <w:t>如何在AI提供辅助的同时，确保人类评估师的主导地位和专业判断不被削弱，是设计有效人机协作系统的关键。</w:t>
      </w:r>
    </w:p>
    <w:p w14:paraId="511BDC28">
      <w:pPr>
        <w:pStyle w:val="3"/>
        <w:spacing w:before="0" w:after="0"/>
        <w:ind w:left="0" w:firstLine="0"/>
        <w:rPr>
          <w:rFonts w:hint="eastAsia" w:ascii="宋体" w:hAnsi="宋体" w:eastAsia="宋体" w:cs="宋体"/>
          <w:color w:val="auto"/>
          <w:sz w:val="21"/>
          <w:szCs w:val="21"/>
        </w:rPr>
      </w:pPr>
    </w:p>
    <w:bookmarkEnd w:id="5"/>
    <w:p w14:paraId="3B3FBE05">
      <w:pPr>
        <w:pStyle w:val="5"/>
        <w:spacing w:before="0" w:after="0"/>
        <w:ind w:left="0" w:firstLine="0"/>
        <w:rPr>
          <w:rFonts w:hint="eastAsia" w:ascii="宋体" w:hAnsi="宋体" w:eastAsia="宋体" w:cs="宋体"/>
          <w:b/>
          <w:bCs/>
          <w:color w:val="auto"/>
        </w:rPr>
      </w:pPr>
      <w:bookmarkStart w:id="6" w:name="我的感悟"/>
      <w:r>
        <w:rPr>
          <w:rFonts w:hint="eastAsia" w:ascii="宋体" w:hAnsi="宋体" w:eastAsia="宋体" w:cs="宋体"/>
          <w:b/>
          <w:bCs/>
          <w:color w:val="auto"/>
          <w:lang w:val="en-US" w:eastAsia="zh-CN"/>
        </w:rPr>
        <w:t xml:space="preserve">6 </w:t>
      </w:r>
      <w:r>
        <w:rPr>
          <w:rFonts w:hint="eastAsia" w:ascii="宋体" w:hAnsi="宋体" w:eastAsia="宋体" w:cs="宋体"/>
          <w:b/>
          <w:bCs/>
          <w:color w:val="auto"/>
        </w:rPr>
        <w:t>我的感悟</w:t>
      </w:r>
    </w:p>
    <w:p w14:paraId="6FED0E71">
      <w:pPr>
        <w:pStyle w:val="25"/>
        <w:spacing w:before="0" w:after="0"/>
        <w:ind w:left="0" w:firstLine="720" w:firstLineChars="0"/>
        <w:rPr>
          <w:rFonts w:hint="eastAsia" w:ascii="宋体" w:hAnsi="宋体" w:eastAsia="宋体" w:cs="宋体"/>
          <w:color w:val="auto"/>
          <w:sz w:val="21"/>
          <w:szCs w:val="21"/>
        </w:rPr>
      </w:pPr>
      <w:r>
        <w:rPr>
          <w:rFonts w:hint="eastAsia" w:ascii="宋体" w:hAnsi="宋体" w:eastAsia="宋体" w:cs="宋体"/>
          <w:color w:val="auto"/>
          <w:sz w:val="21"/>
          <w:szCs w:val="21"/>
        </w:rPr>
        <w:t>这篇论文深入探讨了对话式AI助手在用户体验评估中的应用，并特别关注了自动建议的呈现时机对评估效果的影响。我最大的感悟在于，尽管AI技术发展迅猛，但人类的专业知识和判断力在复杂任务中仍然是不可替代的。AI可以作为强大的辅助工具，提高效率、提供新的视角，但它无法完全取代人类的洞察力和批判性思维。</w:t>
      </w:r>
    </w:p>
    <w:p w14:paraId="68A0F794">
      <w:pPr>
        <w:pStyle w:val="3"/>
        <w:spacing w:before="0" w:after="0"/>
        <w:ind w:left="0" w:firstLine="720" w:firstLineChars="0"/>
        <w:rPr>
          <w:rFonts w:hint="eastAsia" w:ascii="宋体" w:hAnsi="宋体" w:eastAsia="宋体" w:cs="宋体"/>
          <w:color w:val="auto"/>
          <w:sz w:val="21"/>
          <w:szCs w:val="21"/>
        </w:rPr>
      </w:pPr>
      <w:r>
        <w:rPr>
          <w:rFonts w:hint="eastAsia" w:ascii="宋体" w:hAnsi="宋体" w:eastAsia="宋体" w:cs="宋体"/>
          <w:color w:val="auto"/>
          <w:sz w:val="21"/>
          <w:szCs w:val="21"/>
        </w:rPr>
        <w:t>“问题发生后”的建议时机之所以最受欢迎，恰恰说明了人类在处理信息时的认知习惯：我们倾向于先独立观察和思考，形成自己的初步判断，然后才寻求外部的验证或补充。AI此时提供的建议，更像是一位经验丰富的同事，在关键时刻提供支持和确认，而非干扰或主导。这提醒我们在设计AI辅助系统时，应充分考虑人类用户的认知过程和心理需求，将AI定位为“增强者”而非“替代者”。</w:t>
      </w:r>
    </w:p>
    <w:p w14:paraId="0E28B29F">
      <w:pPr>
        <w:pStyle w:val="3"/>
        <w:spacing w:before="0" w:after="0"/>
        <w:ind w:left="0" w:firstLine="0"/>
        <w:rPr>
          <w:rFonts w:hint="eastAsia" w:ascii="宋体" w:hAnsi="宋体" w:eastAsia="宋体" w:cs="宋体"/>
          <w:color w:val="auto"/>
          <w:sz w:val="21"/>
          <w:szCs w:val="21"/>
        </w:rPr>
      </w:pPr>
      <w:r>
        <w:rPr>
          <w:rFonts w:hint="eastAsia" w:ascii="宋体" w:hAnsi="宋体" w:eastAsia="宋体" w:cs="宋体"/>
          <w:color w:val="auto"/>
          <w:sz w:val="21"/>
          <w:szCs w:val="21"/>
        </w:rPr>
        <w:t>此外，研究中提到的AI遗漏了大量可用性问题，也再次强调了AI的局限性。目前的AI，尤其是基于文本分析的AI，在理解复杂的用户行为、情境和潜在意图方面仍有不足。未来的研究和产品开发，必须致力于提升AI的多模态理解能力和可解释性，让AI不仅能“发现问题”，还能“解释问题”，甚至“预测问题”，但这一切都应以尊重和增强人类能力为前提。</w:t>
      </w:r>
    </w:p>
    <w:p w14:paraId="40B31BB1">
      <w:pPr>
        <w:pStyle w:val="3"/>
        <w:spacing w:before="0" w:after="0"/>
        <w:ind w:left="0" w:firstLine="720" w:firstLineChars="0"/>
        <w:rPr>
          <w:rFonts w:hint="eastAsia" w:ascii="宋体" w:hAnsi="宋体" w:eastAsia="宋体" w:cs="宋体"/>
          <w:color w:val="auto"/>
          <w:sz w:val="21"/>
          <w:szCs w:val="21"/>
        </w:rPr>
      </w:pPr>
      <w:r>
        <w:rPr>
          <w:rFonts w:hint="eastAsia" w:ascii="宋体" w:hAnsi="宋体" w:eastAsia="宋体" w:cs="宋体"/>
          <w:color w:val="auto"/>
          <w:sz w:val="21"/>
          <w:szCs w:val="21"/>
        </w:rPr>
        <w:t>总而言之，这篇论文为我们描绘了一个充满希望的人机协作未来，同时也指明了前进道路上的挑战。AI与人类的协同进化，将是未来UX评估乃至更广泛领域发展的核心驱动力。</w:t>
      </w:r>
    </w:p>
    <w:p w14:paraId="4E04F54F">
      <w:pPr>
        <w:pStyle w:val="3"/>
        <w:spacing w:before="0" w:after="0"/>
        <w:jc w:val="left"/>
        <w:rPr>
          <w:rFonts w:hint="eastAsia" w:ascii="宋体" w:hAnsi="宋体" w:eastAsia="宋体" w:cs="宋体"/>
          <w:b/>
          <w:bCs/>
          <w:color w:val="auto"/>
          <w:sz w:val="28"/>
          <w:szCs w:val="28"/>
          <w:lang w:val="en-US" w:eastAsia="zh-CN"/>
        </w:rPr>
      </w:pPr>
    </w:p>
    <w:p w14:paraId="1B3BAB13">
      <w:pPr>
        <w:pStyle w:val="3"/>
        <w:spacing w:before="0" w:after="0"/>
        <w:jc w:val="center"/>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参考文献</w:t>
      </w:r>
    </w:p>
    <w:p w14:paraId="585083B9">
      <w:pPr>
        <w:pStyle w:val="3"/>
        <w:spacing w:before="0" w:after="0"/>
        <w:jc w:val="center"/>
        <w:rPr>
          <w:rFonts w:hint="eastAsia" w:ascii="宋体" w:hAnsi="宋体" w:eastAsia="宋体" w:cs="宋体"/>
          <w:b/>
          <w:bCs/>
          <w:color w:val="auto"/>
          <w:sz w:val="28"/>
          <w:szCs w:val="28"/>
          <w:lang w:val="en-US" w:eastAsia="zh-CN"/>
        </w:rPr>
      </w:pPr>
      <w:bookmarkStart w:id="7" w:name="_GoBack"/>
      <w:bookmarkEnd w:id="7"/>
    </w:p>
    <w:p w14:paraId="385BC00D">
      <w:pPr>
        <w:pStyle w:val="3"/>
        <w:spacing w:before="0" w:after="0"/>
        <w:jc w:val="both"/>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[1] Kuang, Emily, Li,et al. Enhancing UX Evaluation Through Collaboration with Conversational AI Assistants: Effects of Proactive Dialogue and Timing[C]//2024 CHI Conference on Human Factors in Computing Sytems, CHI 2024. 2024.</w:t>
      </w:r>
    </w:p>
    <w:bookmarkEnd w:id="0"/>
    <w:bookmarkEnd w:id="6"/>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101D52A2"/>
    <w:rsid w:val="330E0430"/>
    <w:rsid w:val="53CA1FF8"/>
    <w:rsid w:val="6EA53A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5"/>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8"/>
    <w:qFormat/>
    <w:uiPriority w:val="11"/>
    <w:rPr>
      <w:rFonts w:eastAsiaTheme="majorEastAsia" w:cstheme="majorBidi"/>
      <w:spacing w:val="15"/>
      <w:sz w:val="28"/>
      <w:szCs w:val="28"/>
    </w:rPr>
  </w:style>
  <w:style w:type="paragraph" w:styleId="17">
    <w:name w:val="footnote text"/>
    <w:basedOn w:val="1"/>
    <w:unhideWhenUsed/>
    <w:qFormat/>
    <w:uiPriority w:val="9"/>
  </w:style>
  <w:style w:type="paragraph" w:styleId="18">
    <w:name w:val="Normal (Web)"/>
    <w:basedOn w:val="1"/>
    <w:uiPriority w:val="0"/>
    <w:pPr>
      <w:spacing w:before="0" w:beforeAutospacing="1" w:after="0" w:afterAutospacing="1"/>
      <w:ind w:left="0" w:right="0"/>
      <w:jc w:val="left"/>
    </w:pPr>
    <w:rPr>
      <w:kern w:val="0"/>
      <w:sz w:val="24"/>
      <w:lang w:val="en-US" w:eastAsia="zh-CN" w:bidi="ar"/>
    </w:rPr>
  </w:style>
  <w:style w:type="character" w:styleId="21">
    <w:name w:val="Strong"/>
    <w:basedOn w:val="20"/>
    <w:uiPriority w:val="0"/>
    <w:rPr>
      <w:b/>
    </w:rPr>
  </w:style>
  <w:style w:type="character" w:styleId="22">
    <w:name w:val="Hyperlink"/>
    <w:basedOn w:val="23"/>
    <w:uiPriority w:val="0"/>
    <w:rPr>
      <w:color w:val="156082" w:themeColor="accent1"/>
    </w:rPr>
  </w:style>
  <w:style w:type="character" w:customStyle="1" w:styleId="23">
    <w:name w:val="Body Text Char"/>
    <w:basedOn w:val="20"/>
    <w:link w:val="3"/>
    <w:uiPriority w:val="0"/>
  </w:style>
  <w:style w:type="character" w:styleId="24">
    <w:name w:val="footnote reference"/>
    <w:basedOn w:val="23"/>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20"/>
    <w:link w:val="15"/>
    <w:uiPriority w:val="10"/>
    <w:rPr>
      <w:rFonts w:asciiTheme="majorHAnsi" w:hAnsiTheme="majorHAnsi" w:eastAsiaTheme="majorEastAsia" w:cstheme="majorBidi"/>
      <w:sz w:val="56"/>
      <w:szCs w:val="56"/>
    </w:rPr>
  </w:style>
  <w:style w:type="character" w:customStyle="1" w:styleId="28">
    <w:name w:val="Subtitle Char"/>
    <w:basedOn w:val="20"/>
    <w:link w:val="16"/>
    <w:uiPriority w:val="11"/>
    <w:rPr>
      <w:rFonts w:eastAsiaTheme="majorEastAsia" w:cstheme="majorBidi"/>
      <w:color w:val="585858" w:themeColor="text1" w:themeTint="A6"/>
      <w:spacing w:val="15"/>
      <w:sz w:val="28"/>
      <w:szCs w:val="28"/>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20"/>
    <w:link w:val="2"/>
    <w:uiPriority w:val="9"/>
    <w:rPr>
      <w:rFonts w:asciiTheme="majorHAnsi" w:hAnsiTheme="majorHAnsi" w:eastAsiaTheme="majorEastAsia" w:cstheme="majorBidi"/>
      <w:color w:val="0F4761" w:themeColor="accent1" w:themeShade="BF"/>
      <w:sz w:val="40"/>
      <w:szCs w:val="40"/>
    </w:rPr>
  </w:style>
  <w:style w:type="character" w:customStyle="1" w:styleId="34">
    <w:name w:val="Heading 2 Char"/>
    <w:basedOn w:val="20"/>
    <w:link w:val="4"/>
    <w:semiHidden/>
    <w:uiPriority w:val="9"/>
    <w:rPr>
      <w:rFonts w:asciiTheme="majorHAnsi" w:hAnsiTheme="majorHAnsi" w:eastAsiaTheme="majorEastAsia" w:cstheme="majorBidi"/>
      <w:color w:val="0F4761" w:themeColor="accent1" w:themeShade="BF"/>
      <w:sz w:val="32"/>
      <w:szCs w:val="32"/>
    </w:rPr>
  </w:style>
  <w:style w:type="character" w:customStyle="1" w:styleId="35">
    <w:name w:val="Heading 3 Char"/>
    <w:basedOn w:val="20"/>
    <w:link w:val="5"/>
    <w:semiHidden/>
    <w:uiPriority w:val="9"/>
    <w:rPr>
      <w:rFonts w:eastAsiaTheme="majorEastAsia" w:cstheme="majorBidi"/>
      <w:color w:val="0F4761" w:themeColor="accent1" w:themeShade="BF"/>
      <w:sz w:val="28"/>
      <w:szCs w:val="28"/>
    </w:rPr>
  </w:style>
  <w:style w:type="character" w:customStyle="1" w:styleId="36">
    <w:name w:val="Heading 4 Char"/>
    <w:basedOn w:val="20"/>
    <w:link w:val="6"/>
    <w:semiHidden/>
    <w:uiPriority w:val="9"/>
    <w:rPr>
      <w:rFonts w:eastAsiaTheme="majorEastAsia" w:cstheme="majorBidi"/>
      <w:i/>
      <w:iCs/>
      <w:color w:val="0F4761" w:themeColor="accent1" w:themeShade="BF"/>
    </w:rPr>
  </w:style>
  <w:style w:type="character" w:customStyle="1" w:styleId="37">
    <w:name w:val="Heading 5 Char"/>
    <w:basedOn w:val="20"/>
    <w:link w:val="7"/>
    <w:semiHidden/>
    <w:uiPriority w:val="9"/>
    <w:rPr>
      <w:rFonts w:eastAsiaTheme="majorEastAsia" w:cstheme="majorBidi"/>
      <w:color w:val="0F4761" w:themeColor="accent1" w:themeShade="BF"/>
    </w:rPr>
  </w:style>
  <w:style w:type="character" w:customStyle="1" w:styleId="38">
    <w:name w:val="Heading 6 Char"/>
    <w:basedOn w:val="20"/>
    <w:link w:val="8"/>
    <w:semiHidden/>
    <w:uiPriority w:val="9"/>
    <w:rPr>
      <w:rFonts w:eastAsiaTheme="majorEastAsia" w:cstheme="majorBidi"/>
      <w:i/>
      <w:iCs/>
      <w:color w:val="585858" w:themeColor="text1" w:themeTint="A6"/>
    </w:rPr>
  </w:style>
  <w:style w:type="character" w:customStyle="1" w:styleId="39">
    <w:name w:val="Heading 7 Char"/>
    <w:basedOn w:val="20"/>
    <w:link w:val="9"/>
    <w:semiHidden/>
    <w:uiPriority w:val="9"/>
    <w:rPr>
      <w:rFonts w:eastAsiaTheme="majorEastAsia" w:cstheme="majorBidi"/>
      <w:color w:val="585858" w:themeColor="text1" w:themeTint="A6"/>
    </w:rPr>
  </w:style>
  <w:style w:type="character" w:customStyle="1" w:styleId="40">
    <w:name w:val="Heading 8 Char"/>
    <w:basedOn w:val="20"/>
    <w:link w:val="10"/>
    <w:semiHidden/>
    <w:uiPriority w:val="9"/>
    <w:rPr>
      <w:rFonts w:eastAsiaTheme="majorEastAsia" w:cstheme="majorBidi"/>
      <w:i/>
      <w:iCs/>
      <w:color w:val="262626" w:themeColor="text1" w:themeTint="D8"/>
    </w:rPr>
  </w:style>
  <w:style w:type="character" w:customStyle="1" w:styleId="41">
    <w:name w:val="Heading 9 Char"/>
    <w:basedOn w:val="20"/>
    <w:link w:val="11"/>
    <w:semiHidden/>
    <w:uiPriority w:val="9"/>
    <w:rPr>
      <w:rFonts w:eastAsiaTheme="majorEastAsia" w:cstheme="majorBidi"/>
      <w:color w:val="262626" w:themeColor="text1" w:themeTint="D8"/>
    </w:rPr>
  </w:style>
  <w:style w:type="paragraph" w:customStyle="1" w:styleId="42">
    <w:name w:val="Footnote Block Text"/>
    <w:basedOn w:val="17"/>
    <w:next w:val="17"/>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uiPriority w:val="0"/>
    <w:pPr>
      <w:keepNext/>
      <w:keepLines/>
      <w:spacing w:after="0"/>
    </w:pPr>
    <w:rPr>
      <w:b/>
    </w:rPr>
  </w:style>
  <w:style w:type="paragraph" w:customStyle="1" w:styleId="45">
    <w:name w:val="Definition"/>
    <w:basedOn w:val="1"/>
    <w:uiPriority w:val="0"/>
  </w:style>
  <w:style w:type="paragraph" w:customStyle="1" w:styleId="46">
    <w:name w:val="Table Caption"/>
    <w:basedOn w:val="12"/>
    <w:uiPriority w:val="0"/>
    <w:pPr>
      <w:keepNext/>
    </w:pPr>
  </w:style>
  <w:style w:type="paragraph" w:customStyle="1" w:styleId="47">
    <w:name w:val="Image Caption"/>
    <w:basedOn w:val="12"/>
    <w:uiPriority w:val="0"/>
  </w:style>
  <w:style w:type="paragraph" w:customStyle="1" w:styleId="48">
    <w:name w:val="Figure"/>
    <w:basedOn w:val="1"/>
    <w:uiPriority w:val="0"/>
  </w:style>
  <w:style w:type="paragraph" w:customStyle="1" w:styleId="49">
    <w:name w:val="Captioned Figure"/>
    <w:basedOn w:val="48"/>
    <w:uiPriority w:val="0"/>
    <w:pPr>
      <w:keepNext/>
    </w:pPr>
  </w:style>
  <w:style w:type="character" w:customStyle="1" w:styleId="50">
    <w:name w:val="Verbatim Char"/>
    <w:basedOn w:val="23"/>
    <w:link w:val="51"/>
    <w:uiPriority w:val="0"/>
    <w:rPr>
      <w:rFonts w:ascii="Consolas" w:hAnsi="Consolas"/>
      <w:sz w:val="22"/>
    </w:rPr>
  </w:style>
  <w:style w:type="paragraph" w:customStyle="1" w:styleId="51">
    <w:name w:val="Source Code"/>
    <w:basedOn w:val="1"/>
    <w:link w:val="50"/>
    <w:uiPriority w:val="0"/>
    <w:pPr>
      <w:wordWrap w:val="0"/>
    </w:pPr>
  </w:style>
  <w:style w:type="character" w:customStyle="1" w:styleId="52">
    <w:name w:val="Section Number"/>
    <w:basedOn w:val="23"/>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4">
    <w:name w:val="KeywordTok"/>
    <w:basedOn w:val="50"/>
    <w:qFormat/>
    <w:uiPriority w:val="0"/>
    <w:rPr>
      <w:b/>
      <w:color w:val="007020"/>
    </w:rPr>
  </w:style>
  <w:style w:type="character" w:customStyle="1" w:styleId="55">
    <w:name w:val="DataTypeTok"/>
    <w:basedOn w:val="50"/>
    <w:qFormat/>
    <w:uiPriority w:val="0"/>
    <w:rPr>
      <w:color w:val="902000"/>
    </w:rPr>
  </w:style>
  <w:style w:type="character" w:customStyle="1" w:styleId="56">
    <w:name w:val="DecValTok"/>
    <w:basedOn w:val="50"/>
    <w:qFormat/>
    <w:uiPriority w:val="0"/>
    <w:rPr>
      <w:color w:val="40A070"/>
    </w:rPr>
  </w:style>
  <w:style w:type="character" w:customStyle="1" w:styleId="57">
    <w:name w:val="BaseNTok"/>
    <w:basedOn w:val="50"/>
    <w:qFormat/>
    <w:uiPriority w:val="0"/>
    <w:rPr>
      <w:color w:val="40A070"/>
    </w:rPr>
  </w:style>
  <w:style w:type="character" w:customStyle="1" w:styleId="58">
    <w:name w:val="FloatTok"/>
    <w:basedOn w:val="50"/>
    <w:qFormat/>
    <w:uiPriority w:val="0"/>
    <w:rPr>
      <w:color w:val="40A070"/>
    </w:rPr>
  </w:style>
  <w:style w:type="character" w:customStyle="1" w:styleId="59">
    <w:name w:val="ConstantTok"/>
    <w:basedOn w:val="50"/>
    <w:qFormat/>
    <w:uiPriority w:val="0"/>
    <w:rPr>
      <w:color w:val="880000"/>
    </w:rPr>
  </w:style>
  <w:style w:type="character" w:customStyle="1" w:styleId="60">
    <w:name w:val="CharTok"/>
    <w:basedOn w:val="50"/>
    <w:qFormat/>
    <w:uiPriority w:val="0"/>
    <w:rPr>
      <w:color w:val="4070A0"/>
    </w:rPr>
  </w:style>
  <w:style w:type="character" w:customStyle="1" w:styleId="61">
    <w:name w:val="SpecialCharTok"/>
    <w:basedOn w:val="50"/>
    <w:qFormat/>
    <w:uiPriority w:val="0"/>
    <w:rPr>
      <w:color w:val="4070A0"/>
    </w:rPr>
  </w:style>
  <w:style w:type="character" w:customStyle="1" w:styleId="62">
    <w:name w:val="StringTok"/>
    <w:basedOn w:val="50"/>
    <w:qFormat/>
    <w:uiPriority w:val="0"/>
    <w:rPr>
      <w:color w:val="4070A0"/>
    </w:rPr>
  </w:style>
  <w:style w:type="character" w:customStyle="1" w:styleId="63">
    <w:name w:val="VerbatimStringTok"/>
    <w:basedOn w:val="50"/>
    <w:qFormat/>
    <w:uiPriority w:val="0"/>
    <w:rPr>
      <w:color w:val="4070A0"/>
    </w:rPr>
  </w:style>
  <w:style w:type="character" w:customStyle="1" w:styleId="64">
    <w:name w:val="SpecialStringTok"/>
    <w:basedOn w:val="50"/>
    <w:qFormat/>
    <w:uiPriority w:val="0"/>
    <w:rPr>
      <w:color w:val="BB6688"/>
    </w:rPr>
  </w:style>
  <w:style w:type="character" w:customStyle="1" w:styleId="65">
    <w:name w:val="ImportTok"/>
    <w:basedOn w:val="50"/>
    <w:qFormat/>
    <w:uiPriority w:val="0"/>
    <w:rPr>
      <w:b/>
      <w:color w:val="008000"/>
    </w:rPr>
  </w:style>
  <w:style w:type="character" w:customStyle="1" w:styleId="66">
    <w:name w:val="CommentTok"/>
    <w:basedOn w:val="50"/>
    <w:qFormat/>
    <w:uiPriority w:val="0"/>
    <w:rPr>
      <w:i/>
      <w:color w:val="60A0B0"/>
    </w:rPr>
  </w:style>
  <w:style w:type="character" w:customStyle="1" w:styleId="67">
    <w:name w:val="DocumentationTok"/>
    <w:basedOn w:val="50"/>
    <w:qFormat/>
    <w:uiPriority w:val="0"/>
    <w:rPr>
      <w:i/>
      <w:color w:val="BA2121"/>
    </w:rPr>
  </w:style>
  <w:style w:type="character" w:customStyle="1" w:styleId="68">
    <w:name w:val="AnnotationTok"/>
    <w:basedOn w:val="50"/>
    <w:qFormat/>
    <w:uiPriority w:val="0"/>
    <w:rPr>
      <w:b/>
      <w:i/>
      <w:color w:val="60A0B0"/>
    </w:rPr>
  </w:style>
  <w:style w:type="character" w:customStyle="1" w:styleId="69">
    <w:name w:val="CommentVarTok"/>
    <w:basedOn w:val="50"/>
    <w:qFormat/>
    <w:uiPriority w:val="0"/>
    <w:rPr>
      <w:b/>
      <w:i/>
      <w:color w:val="60A0B0"/>
    </w:rPr>
  </w:style>
  <w:style w:type="character" w:customStyle="1" w:styleId="70">
    <w:name w:val="OtherTok"/>
    <w:basedOn w:val="50"/>
    <w:qFormat/>
    <w:uiPriority w:val="0"/>
    <w:rPr>
      <w:color w:val="007020"/>
    </w:rPr>
  </w:style>
  <w:style w:type="character" w:customStyle="1" w:styleId="71">
    <w:name w:val="FunctionTok"/>
    <w:basedOn w:val="50"/>
    <w:qFormat/>
    <w:uiPriority w:val="0"/>
    <w:rPr>
      <w:color w:val="06287E"/>
    </w:rPr>
  </w:style>
  <w:style w:type="character" w:customStyle="1" w:styleId="72">
    <w:name w:val="VariableTok"/>
    <w:basedOn w:val="50"/>
    <w:qFormat/>
    <w:uiPriority w:val="0"/>
    <w:rPr>
      <w:color w:val="19177C"/>
    </w:rPr>
  </w:style>
  <w:style w:type="character" w:customStyle="1" w:styleId="73">
    <w:name w:val="ControlFlowTok"/>
    <w:basedOn w:val="50"/>
    <w:qFormat/>
    <w:uiPriority w:val="0"/>
    <w:rPr>
      <w:b/>
      <w:color w:val="007020"/>
    </w:rPr>
  </w:style>
  <w:style w:type="character" w:customStyle="1" w:styleId="74">
    <w:name w:val="OperatorTok"/>
    <w:basedOn w:val="50"/>
    <w:qFormat/>
    <w:uiPriority w:val="0"/>
    <w:rPr>
      <w:color w:val="666666"/>
    </w:rPr>
  </w:style>
  <w:style w:type="character" w:customStyle="1" w:styleId="75">
    <w:name w:val="BuiltInTok"/>
    <w:basedOn w:val="50"/>
    <w:qFormat/>
    <w:uiPriority w:val="0"/>
    <w:rPr>
      <w:color w:val="008000"/>
    </w:rPr>
  </w:style>
  <w:style w:type="character" w:customStyle="1" w:styleId="76">
    <w:name w:val="ExtensionTok"/>
    <w:basedOn w:val="50"/>
    <w:qFormat/>
    <w:uiPriority w:val="0"/>
  </w:style>
  <w:style w:type="character" w:customStyle="1" w:styleId="77">
    <w:name w:val="PreprocessorTok"/>
    <w:basedOn w:val="50"/>
    <w:qFormat/>
    <w:uiPriority w:val="0"/>
    <w:rPr>
      <w:color w:val="BC7A00"/>
    </w:rPr>
  </w:style>
  <w:style w:type="character" w:customStyle="1" w:styleId="78">
    <w:name w:val="AttributeTok"/>
    <w:basedOn w:val="50"/>
    <w:qFormat/>
    <w:uiPriority w:val="0"/>
    <w:rPr>
      <w:color w:val="7D9029"/>
    </w:rPr>
  </w:style>
  <w:style w:type="character" w:customStyle="1" w:styleId="79">
    <w:name w:val="RegionMarkerTok"/>
    <w:basedOn w:val="50"/>
    <w:qFormat/>
    <w:uiPriority w:val="0"/>
  </w:style>
  <w:style w:type="character" w:customStyle="1" w:styleId="80">
    <w:name w:val="InformationTok"/>
    <w:basedOn w:val="50"/>
    <w:qFormat/>
    <w:uiPriority w:val="0"/>
    <w:rPr>
      <w:b/>
      <w:i/>
      <w:color w:val="60A0B0"/>
    </w:rPr>
  </w:style>
  <w:style w:type="character" w:customStyle="1" w:styleId="81">
    <w:name w:val="WarningTok"/>
    <w:basedOn w:val="50"/>
    <w:qFormat/>
    <w:uiPriority w:val="0"/>
    <w:rPr>
      <w:b/>
      <w:i/>
      <w:color w:val="60A0B0"/>
    </w:rPr>
  </w:style>
  <w:style w:type="character" w:customStyle="1" w:styleId="82">
    <w:name w:val="AlertTok"/>
    <w:basedOn w:val="50"/>
    <w:qFormat/>
    <w:uiPriority w:val="0"/>
    <w:rPr>
      <w:b/>
      <w:color w:val="FF0000"/>
    </w:rPr>
  </w:style>
  <w:style w:type="character" w:customStyle="1" w:styleId="83">
    <w:name w:val="ErrorTok"/>
    <w:basedOn w:val="50"/>
    <w:qFormat/>
    <w:uiPriority w:val="0"/>
    <w:rPr>
      <w:b/>
      <w:color w:val="FF0000"/>
    </w:rPr>
  </w:style>
  <w:style w:type="character" w:customStyle="1" w:styleId="84">
    <w:name w:val="NormalTok"/>
    <w:basedOn w:val="50"/>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5287</Words>
  <Characters>5772</Characters>
  <Lines>12</Lines>
  <Paragraphs>8</Paragraphs>
  <TotalTime>14</TotalTime>
  <ScaleCrop>false</ScaleCrop>
  <LinksUpToDate>false</LinksUpToDate>
  <CharactersWithSpaces>5828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2026-03-07T06:11:00Z</dcterms:created>
  <dc:creator>foulen</dc:creator>
  <cp:lastModifiedBy>foulen</cp:lastModifiedBy>
  <dcterms:modified xsi:type="dcterms:W3CDTF">2026-03-12T12:06:02Z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eyJoZGlkIjoiOWM5YzY2NjVjNTY2NDEwYzAyYzVmMTE5YmIwY2EyZTIiLCJ1c2VySWQiOiI0NzcxMzU1MTAifQ==</vt:lpwstr>
  </property>
  <property fmtid="{D5CDD505-2E9C-101B-9397-08002B2CF9AE}" pid="3" name="KSOProductBuildVer">
    <vt:lpwstr>2052-12.1.0.25225</vt:lpwstr>
  </property>
  <property fmtid="{D5CDD505-2E9C-101B-9397-08002B2CF9AE}" pid="4" name="ICV">
    <vt:lpwstr>935760C50C1C40A0B26AD931654BCE61_12</vt:lpwstr>
  </property>
</Properties>
</file>