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t>doi：</w:t>
      </w:r>
    </w:p>
    <w:p>
      <w:pPr>
        <w:ind w:firstLine="420"/>
        <w:jc w:val="center"/>
      </w:pPr>
    </w:p>
    <w:p>
      <w:pPr>
        <w:ind w:firstLine="883"/>
        <w:jc w:val="center"/>
        <w:rPr>
          <w:rFonts w:hint="eastAsia" w:ascii="Times New Roman" w:hAnsi="Times New Roman" w:eastAsia="华文仿宋"/>
          <w:b w:val="0"/>
          <w:sz w:val="24"/>
          <w:szCs w:val="24"/>
          <w:lang w:eastAsia="zh-CN"/>
        </w:rPr>
      </w:pPr>
      <w:r>
        <w:rPr>
          <w:rFonts w:hint="eastAsia" w:eastAsia="黑体"/>
          <w:b/>
          <w:sz w:val="44"/>
          <w:lang w:val="en-US" w:eastAsia="zh-CN"/>
        </w:rPr>
        <w:t>一种结合</w:t>
      </w:r>
      <w:r>
        <w:rPr>
          <w:rFonts w:hint="eastAsia" w:eastAsia="黑体"/>
          <w:b/>
          <w:sz w:val="44"/>
        </w:rPr>
        <w:t>序列与语法</w:t>
      </w:r>
      <w:r>
        <w:rPr>
          <w:rFonts w:hint="eastAsia" w:eastAsia="黑体"/>
          <w:b/>
          <w:sz w:val="44"/>
          <w:lang w:val="en-US" w:eastAsia="zh-CN"/>
        </w:rPr>
        <w:t>关系</w:t>
      </w:r>
      <w:r>
        <w:rPr>
          <w:rFonts w:hint="eastAsia" w:eastAsia="黑体"/>
          <w:b/>
          <w:sz w:val="44"/>
        </w:rPr>
        <w:t>的方面级情感分析</w:t>
      </w:r>
      <w:r>
        <w:rPr>
          <w:rFonts w:hint="eastAsia" w:eastAsia="黑体"/>
          <w:b/>
          <w:sz w:val="44"/>
          <w:lang w:val="en-US" w:eastAsia="zh-CN"/>
        </w:rPr>
        <w:t>方法</w:t>
      </w:r>
    </w:p>
    <w:p>
      <w:pPr>
        <w:pStyle w:val="20"/>
        <w:spacing w:before="109" w:after="78"/>
        <w:ind w:firstLine="2520" w:firstLineChars="1050"/>
        <w:jc w:val="both"/>
        <w:outlineLvl w:val="9"/>
        <w:rPr>
          <w:rFonts w:hint="default" w:ascii="Times New Roman" w:hAnsi="Times New Roman" w:eastAsia="华文仿宋"/>
          <w:b w:val="0"/>
          <w:sz w:val="24"/>
          <w:szCs w:val="24"/>
          <w:lang w:val="en-US"/>
        </w:rPr>
      </w:pPr>
      <w:r>
        <w:rPr>
          <w:rFonts w:hint="eastAsia" w:ascii="Times New Roman" w:hAnsi="Times New Roman" w:eastAsia="华文仿宋"/>
          <w:b w:val="0"/>
          <w:sz w:val="24"/>
          <w:szCs w:val="24"/>
          <w:vertAlign w:val="baseline"/>
          <w:lang w:val="en-US" w:eastAsia="zh-CN"/>
        </w:rPr>
        <w:t>凌键军</w:t>
      </w:r>
      <w:r>
        <w:rPr>
          <w:rFonts w:ascii="Times New Roman" w:hAnsi="Times New Roman" w:eastAsia="华文仿宋"/>
          <w:b w:val="0"/>
          <w:sz w:val="24"/>
          <w:szCs w:val="24"/>
          <w:vertAlign w:val="superscript"/>
        </w:rPr>
        <w:t xml:space="preserve"> 1</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李志鹏</w:t>
      </w:r>
      <w:r>
        <w:rPr>
          <w:rFonts w:ascii="Times New Roman" w:hAnsi="Times New Roman" w:eastAsia="华文仿宋"/>
          <w:b w:val="0"/>
          <w:sz w:val="24"/>
          <w:szCs w:val="24"/>
          <w:vertAlign w:val="superscript"/>
        </w:rPr>
        <w:t>1</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陈丹阳</w:t>
      </w:r>
      <w:r>
        <w:rPr>
          <w:rFonts w:ascii="Times New Roman" w:hAnsi="Times New Roman" w:eastAsia="华文仿宋"/>
          <w:b w:val="0"/>
          <w:sz w:val="24"/>
          <w:szCs w:val="24"/>
          <w:vertAlign w:val="superscript"/>
        </w:rPr>
        <w:t xml:space="preserve"> 1</w:t>
      </w:r>
      <w:r>
        <w:rPr>
          <w:rFonts w:ascii="Times New Roman" w:hAnsi="Times New Roman" w:eastAsia="华文仿宋"/>
          <w:b w:val="0"/>
          <w:sz w:val="24"/>
          <w:szCs w:val="24"/>
        </w:rPr>
        <w:t>，</w:t>
      </w:r>
      <w:r>
        <w:rPr>
          <w:rFonts w:hint="eastAsia" w:ascii="Times New Roman" w:hAnsi="Times New Roman" w:eastAsia="华文仿宋"/>
          <w:b w:val="0"/>
          <w:sz w:val="24"/>
          <w:szCs w:val="24"/>
          <w:lang w:val="en-US" w:eastAsia="zh-CN"/>
        </w:rPr>
        <w:t>钟诚</w:t>
      </w:r>
      <w:r>
        <w:rPr>
          <w:rFonts w:ascii="Times New Roman" w:hAnsi="Times New Roman" w:eastAsia="华文仿宋"/>
          <w:b w:val="0"/>
          <w:sz w:val="24"/>
          <w:szCs w:val="24"/>
          <w:vertAlign w:val="superscript"/>
        </w:rPr>
        <w:t xml:space="preserve"> </w:t>
      </w:r>
      <w:r>
        <w:rPr>
          <w:rFonts w:hint="eastAsia" w:ascii="Times New Roman" w:hAnsi="Times New Roman" w:eastAsia="华文仿宋"/>
          <w:b w:val="0"/>
          <w:sz w:val="24"/>
          <w:szCs w:val="24"/>
          <w:vertAlign w:val="superscript"/>
          <w:lang w:val="en-US" w:eastAsia="zh-CN"/>
        </w:rPr>
        <w:t>1,2</w:t>
      </w:r>
    </w:p>
    <w:p>
      <w:pPr>
        <w:ind w:firstLine="360"/>
        <w:jc w:val="center"/>
        <w:rPr>
          <w:kern w:val="0"/>
          <w:sz w:val="18"/>
          <w:szCs w:val="18"/>
        </w:rPr>
      </w:pPr>
      <w:r>
        <w:rPr>
          <w:kern w:val="0"/>
          <w:sz w:val="18"/>
          <w:szCs w:val="18"/>
        </w:rPr>
        <w:t xml:space="preserve">( 1. 广西大学 </w:t>
      </w:r>
      <w:r>
        <w:rPr>
          <w:rFonts w:hint="eastAsia"/>
          <w:kern w:val="0"/>
          <w:sz w:val="18"/>
          <w:szCs w:val="18"/>
          <w:lang w:val="en-US" w:eastAsia="zh-CN"/>
        </w:rPr>
        <w:t>计算机与电子信息</w:t>
      </w:r>
      <w:r>
        <w:rPr>
          <w:kern w:val="0"/>
          <w:sz w:val="18"/>
          <w:szCs w:val="18"/>
        </w:rPr>
        <w:t>学院，广西</w:t>
      </w:r>
      <w:r>
        <w:rPr>
          <w:rFonts w:hint="eastAsia"/>
          <w:kern w:val="0"/>
          <w:sz w:val="18"/>
          <w:szCs w:val="18"/>
        </w:rPr>
        <w:t xml:space="preserve"> </w:t>
      </w:r>
      <w:r>
        <w:rPr>
          <w:kern w:val="0"/>
          <w:sz w:val="18"/>
          <w:szCs w:val="18"/>
        </w:rPr>
        <w:t>南宁 530004；</w:t>
      </w:r>
    </w:p>
    <w:p>
      <w:pPr>
        <w:ind w:firstLine="360"/>
        <w:jc w:val="center"/>
        <w:rPr>
          <w:bCs/>
          <w:kern w:val="0"/>
          <w:sz w:val="18"/>
          <w:szCs w:val="18"/>
        </w:rPr>
      </w:pPr>
      <w:r>
        <w:rPr>
          <w:kern w:val="0"/>
          <w:sz w:val="18"/>
          <w:szCs w:val="18"/>
        </w:rPr>
        <w:t>2.</w:t>
      </w:r>
      <w:r>
        <w:rPr>
          <w:rFonts w:hint="eastAsia"/>
          <w:kern w:val="0"/>
          <w:sz w:val="18"/>
          <w:szCs w:val="18"/>
          <w:lang w:val="en-US" w:eastAsia="zh-CN"/>
        </w:rPr>
        <w:t>广西高校并行分布于智能计算重点实验室</w:t>
      </w:r>
      <w:r>
        <w:rPr>
          <w:kern w:val="0"/>
          <w:sz w:val="18"/>
          <w:szCs w:val="18"/>
        </w:rPr>
        <w:t>，广西</w:t>
      </w:r>
      <w:r>
        <w:rPr>
          <w:rFonts w:hint="eastAsia"/>
          <w:kern w:val="0"/>
          <w:sz w:val="18"/>
          <w:szCs w:val="18"/>
        </w:rPr>
        <w:t xml:space="preserve"> </w:t>
      </w:r>
      <w:r>
        <w:rPr>
          <w:kern w:val="0"/>
          <w:sz w:val="18"/>
          <w:szCs w:val="18"/>
        </w:rPr>
        <w:t>南宁 530004</w:t>
      </w:r>
      <w:r>
        <w:rPr>
          <w:bCs/>
          <w:kern w:val="0"/>
          <w:sz w:val="18"/>
          <w:szCs w:val="18"/>
        </w:rPr>
        <w:t>)</w:t>
      </w:r>
    </w:p>
    <w:p>
      <w:pPr>
        <w:ind w:firstLine="420"/>
        <w:jc w:val="center"/>
      </w:pPr>
    </w:p>
    <w:p>
      <w:pPr>
        <w:rPr>
          <w:rFonts w:eastAsia="方正书宋简体"/>
          <w:bCs/>
          <w:sz w:val="18"/>
          <w:szCs w:val="18"/>
        </w:rPr>
      </w:pPr>
      <w:r>
        <w:rPr>
          <w:rFonts w:eastAsia="方正书宋简体"/>
          <w:b/>
          <w:bCs/>
          <w:sz w:val="18"/>
          <w:szCs w:val="18"/>
        </w:rPr>
        <w:t>摘要：</w:t>
      </w:r>
      <w:r>
        <w:rPr>
          <w:rFonts w:hint="eastAsia" w:eastAsia="方正书宋简体"/>
          <w:bCs/>
          <w:sz w:val="18"/>
          <w:szCs w:val="18"/>
        </w:rPr>
        <w:t>目前大多数方面级情感分类的研究主要是使用注意力机制结合依赖树的方法来对方面词及其上下文关系进行建模。然而这些方法过于关注句子的语法结构情感特征信息，它们忽略了序列结构关系中的情感特征信息，只凭借语法结构的情感特征信息没有办法处理复杂的句子关系。所以，这些方法没有能够充分获取到句子的情感特征信息，限制了模型的分类效果。针对这些问题，该文提出了一种能够结合两种句子结构关系信息的序列结构和语法结构信息融合的网络（Sequence-sYntax I</w:t>
      </w:r>
      <w:r>
        <w:rPr>
          <w:rFonts w:hint="eastAsia" w:eastAsia="方正书宋简体"/>
          <w:bCs/>
          <w:sz w:val="18"/>
          <w:szCs w:val="18"/>
          <w:lang w:val="en-US" w:eastAsia="zh-CN"/>
        </w:rPr>
        <w:t>n</w:t>
      </w:r>
      <w:r>
        <w:rPr>
          <w:rFonts w:hint="eastAsia" w:eastAsia="方正书宋简体"/>
          <w:bCs/>
          <w:sz w:val="18"/>
          <w:szCs w:val="18"/>
        </w:rPr>
        <w:t>formation Fusion Network, SYFN）模型。这个模型能够同时处理句子的序列结构和语法结构关系，并且充分利用两种结构关系的情感特征信息进行情感分类。实验结果表明，该模型与基线模型相比性能有较明显的提升。</w:t>
      </w:r>
    </w:p>
    <w:p>
      <w:pPr>
        <w:rPr>
          <w:rFonts w:hint="eastAsia" w:eastAsia="方正书宋简体"/>
          <w:b/>
          <w:bCs/>
          <w:sz w:val="18"/>
          <w:szCs w:val="18"/>
          <w:lang w:val="en-US" w:eastAsia="zh-CN"/>
        </w:rPr>
      </w:pPr>
      <w:r>
        <w:rPr>
          <w:rFonts w:eastAsia="方正书宋简体"/>
          <w:b/>
          <w:bCs/>
          <w:sz w:val="18"/>
          <w:szCs w:val="18"/>
        </w:rPr>
        <w:t>关键词：</w:t>
      </w:r>
      <w:r>
        <w:rPr>
          <w:rFonts w:hint="eastAsia" w:eastAsia="方正书宋简体"/>
          <w:bCs/>
          <w:sz w:val="18"/>
          <w:szCs w:val="18"/>
        </w:rPr>
        <w:t>神经网络；</w:t>
      </w:r>
      <w:r>
        <w:rPr>
          <w:rFonts w:hint="eastAsia" w:eastAsia="方正书宋简体"/>
          <w:bCs/>
          <w:sz w:val="18"/>
          <w:szCs w:val="18"/>
          <w:lang w:eastAsia="zh-CN"/>
        </w:rPr>
        <w:t>自然语言处理；方面级情感分析；语法依赖树；信息融合</w:t>
      </w:r>
    </w:p>
    <w:p>
      <w:pPr>
        <w:rPr>
          <w:sz w:val="18"/>
        </w:rPr>
      </w:pPr>
      <w:r>
        <w:rPr>
          <w:rFonts w:eastAsia="方正书宋简体"/>
          <w:b/>
          <w:bCs/>
          <w:sz w:val="18"/>
          <w:szCs w:val="18"/>
        </w:rPr>
        <w:t>中图分类号：</w:t>
      </w:r>
      <w:r>
        <w:rPr>
          <w:rFonts w:eastAsia="方正书宋简体"/>
          <w:sz w:val="18"/>
          <w:szCs w:val="18"/>
        </w:rPr>
        <w:t>TU 473.1</w:t>
      </w:r>
      <w:r>
        <w:rPr>
          <w:rFonts w:eastAsia="方正书宋简体"/>
          <w:b/>
          <w:bCs/>
          <w:sz w:val="18"/>
          <w:szCs w:val="18"/>
        </w:rPr>
        <w:t xml:space="preserve">     文献标识码：</w:t>
      </w:r>
      <w:r>
        <w:rPr>
          <w:rFonts w:eastAsia="方正书宋简体"/>
          <w:sz w:val="18"/>
          <w:szCs w:val="18"/>
        </w:rPr>
        <w:t xml:space="preserve">A       </w:t>
      </w:r>
      <w:r>
        <w:rPr>
          <w:rFonts w:eastAsia="方正书宋简体"/>
          <w:b/>
          <w:bCs/>
          <w:sz w:val="18"/>
          <w:szCs w:val="18"/>
        </w:rPr>
        <w:t>文章编号：</w:t>
      </w:r>
    </w:p>
    <w:p>
      <w:pPr>
        <w:ind w:firstLine="420"/>
        <w:jc w:val="center"/>
        <w:rPr>
          <w:rFonts w:hint="default" w:eastAsia="宋体"/>
          <w:lang w:val="en-US" w:eastAsia="zh-CN"/>
        </w:rPr>
      </w:pPr>
      <w:r>
        <w:rPr>
          <w:rFonts w:hint="eastAsia"/>
          <w:sz w:val="28"/>
          <w:lang w:val="en-US" w:eastAsia="zh-CN"/>
        </w:rPr>
        <w:t xml:space="preserve"> An aspect-level sentiment classification method combining sequence and syntactic relationships</w:t>
      </w:r>
    </w:p>
    <w:p>
      <w:pPr>
        <w:ind w:firstLine="480"/>
        <w:jc w:val="center"/>
        <w:rPr>
          <w:rFonts w:hint="default" w:eastAsia="宋体"/>
          <w:sz w:val="24"/>
          <w:lang w:val="en-US" w:eastAsia="zh-CN"/>
        </w:rPr>
      </w:pPr>
      <w:r>
        <w:rPr>
          <w:rFonts w:hint="eastAsia"/>
          <w:sz w:val="24"/>
          <w:lang w:val="en-US" w:eastAsia="zh-CN"/>
        </w:rPr>
        <w:t>JianJun Ling</w:t>
      </w:r>
      <w:r>
        <w:rPr>
          <w:sz w:val="24"/>
          <w:vertAlign w:val="superscript"/>
        </w:rPr>
        <w:t>1</w:t>
      </w:r>
      <w:r>
        <w:rPr>
          <w:sz w:val="24"/>
        </w:rPr>
        <w:t xml:space="preserve">, </w:t>
      </w:r>
      <w:r>
        <w:rPr>
          <w:rFonts w:hint="eastAsia"/>
          <w:sz w:val="24"/>
        </w:rPr>
        <w:t>Zhipeng Li</w:t>
      </w:r>
      <w:r>
        <w:rPr>
          <w:sz w:val="24"/>
          <w:vertAlign w:val="superscript"/>
        </w:rPr>
        <w:t>1</w:t>
      </w:r>
      <w:r>
        <w:rPr>
          <w:sz w:val="24"/>
        </w:rPr>
        <w:t xml:space="preserve">, </w:t>
      </w:r>
      <w:r>
        <w:rPr>
          <w:rFonts w:hint="eastAsia"/>
          <w:sz w:val="24"/>
        </w:rPr>
        <w:t>Danyang Chen</w:t>
      </w:r>
      <w:r>
        <w:rPr>
          <w:sz w:val="24"/>
          <w:vertAlign w:val="superscript"/>
        </w:rPr>
        <w:t xml:space="preserve"> 1</w:t>
      </w:r>
      <w:r>
        <w:rPr>
          <w:sz w:val="24"/>
        </w:rPr>
        <w:t xml:space="preserve">, </w:t>
      </w:r>
      <w:r>
        <w:rPr>
          <w:rFonts w:hint="eastAsia"/>
          <w:sz w:val="24"/>
        </w:rPr>
        <w:t>Cheng Zhong</w:t>
      </w:r>
      <w:r>
        <w:rPr>
          <w:rFonts w:hint="eastAsia"/>
          <w:sz w:val="24"/>
          <w:vertAlign w:val="superscript"/>
          <w:lang w:val="en-US" w:eastAsia="zh-CN"/>
        </w:rPr>
        <w:t>1,2</w:t>
      </w:r>
    </w:p>
    <w:p>
      <w:pPr>
        <w:numPr>
          <w:ilvl w:val="0"/>
          <w:numId w:val="1"/>
        </w:numPr>
        <w:spacing w:line="280" w:lineRule="exact"/>
        <w:ind w:left="1710" w:leftChars="0" w:firstLine="0" w:firstLineChars="0"/>
        <w:jc w:val="center"/>
        <w:rPr>
          <w:sz w:val="15"/>
          <w:szCs w:val="15"/>
        </w:rPr>
      </w:pPr>
      <w:r>
        <w:rPr>
          <w:rFonts w:hint="eastAsia"/>
          <w:sz w:val="15"/>
          <w:szCs w:val="15"/>
        </w:rPr>
        <w:t>School of Computer, Electronics and Information, Guangxi University, Nanning</w:t>
      </w:r>
      <w:r>
        <w:rPr>
          <w:rFonts w:hint="eastAsia"/>
          <w:sz w:val="15"/>
          <w:szCs w:val="15"/>
          <w:lang w:val="en-US" w:eastAsia="zh-CN"/>
        </w:rPr>
        <w:t xml:space="preserve"> 530004</w:t>
      </w:r>
      <w:r>
        <w:rPr>
          <w:rFonts w:hint="eastAsia"/>
          <w:sz w:val="15"/>
          <w:szCs w:val="15"/>
        </w:rPr>
        <w:t>, Guangxi, China</w:t>
      </w:r>
      <w:r>
        <w:rPr>
          <w:sz w:val="15"/>
          <w:szCs w:val="15"/>
        </w:rPr>
        <w:t xml:space="preserve">; </w:t>
      </w:r>
    </w:p>
    <w:p>
      <w:pPr>
        <w:numPr>
          <w:numId w:val="0"/>
        </w:numPr>
        <w:spacing w:line="280" w:lineRule="exact"/>
        <w:ind w:left="1710" w:leftChars="0"/>
        <w:jc w:val="both"/>
      </w:pPr>
      <w:r>
        <w:rPr>
          <w:sz w:val="15"/>
          <w:szCs w:val="15"/>
        </w:rPr>
        <w:t xml:space="preserve">2. </w:t>
      </w:r>
      <w:r>
        <w:rPr>
          <w:rFonts w:hint="eastAsia"/>
          <w:sz w:val="15"/>
          <w:szCs w:val="15"/>
        </w:rPr>
        <w:t>Key Laboratory of Parallel, Distributed and Intelligent Computing in Guangxi Universities and Colleges, Nanning, Guangxi, 530004, China</w:t>
      </w:r>
      <w:r>
        <w:rPr>
          <w:sz w:val="15"/>
          <w:szCs w:val="15"/>
        </w:rPr>
        <w:t>)</w:t>
      </w:r>
    </w:p>
    <w:p>
      <w:pPr>
        <w:rPr>
          <w:rFonts w:hint="eastAsia" w:eastAsia="宋体"/>
          <w:lang w:eastAsia="zh-CN"/>
        </w:rPr>
      </w:pPr>
      <w:r>
        <w:rPr>
          <w:b/>
          <w:sz w:val="18"/>
          <w:szCs w:val="18"/>
        </w:rPr>
        <w:t>Abstract:</w:t>
      </w:r>
      <w:r>
        <w:t xml:space="preserve"> </w:t>
      </w:r>
      <w:r>
        <w:rPr>
          <w:rFonts w:hint="eastAsia"/>
          <w:lang w:eastAsia="zh-CN"/>
        </w:rPr>
        <w:t>Most current research on aspect-level sentiment classification mainly uses attention mechanism combined with dependency tree to model aspect words and their contextual relationships. However, these methods pay too much attention to the sentiment feature information of the syntactic structure in sentences. They ignore the sentiment feature information in the sequence structure relationship, so they have no way to deal with the complex sentence relationship only based on the sentiment feature information of the syntactic structure. Therefore, these methods are not able to fully extract the sentiment feature information of the sentences, which limits the classification effect of the model. To address these issues, this paper proposes a Sequence-sYntax I</w:t>
      </w:r>
      <w:r>
        <w:rPr>
          <w:rFonts w:hint="eastAsia"/>
          <w:lang w:val="en-US" w:eastAsia="zh-CN"/>
        </w:rPr>
        <w:t>n</w:t>
      </w:r>
      <w:r>
        <w:rPr>
          <w:rFonts w:hint="eastAsia"/>
          <w:lang w:eastAsia="zh-CN"/>
        </w:rPr>
        <w:t>formation Fusion Network (SYFN) model that can combine the sequence structure and syntactic structure information of sentence. This model can s</w:t>
      </w:r>
      <w:bookmarkStart w:id="0" w:name="_GoBack"/>
      <w:bookmarkEnd w:id="0"/>
      <w:r>
        <w:rPr>
          <w:rFonts w:hint="eastAsia"/>
          <w:lang w:eastAsia="zh-CN"/>
        </w:rPr>
        <w:t>imultaneously process the sequence structure and syntactic structure relationships of sentences, and make full use of the sentiment feature information of the two structural relationships for sentiment classification. The experimental results show that the performance of this model is significantly improved compared with the baseline model.</w:t>
      </w:r>
    </w:p>
    <w:p>
      <w:pPr>
        <w:rPr>
          <w:rFonts w:hint="eastAsia" w:eastAsia="宋体"/>
          <w:lang w:eastAsia="zh-CN"/>
        </w:rPr>
        <w:sectPr>
          <w:headerReference r:id="rId3" w:type="default"/>
          <w:footerReference r:id="rId4" w:type="default"/>
          <w:pgSz w:w="11906" w:h="16838"/>
          <w:pgMar w:top="1417" w:right="1417" w:bottom="1417" w:left="1417" w:header="851" w:footer="992" w:gutter="0"/>
          <w:pgBorders>
            <w:top w:val="none" w:sz="0" w:space="0"/>
            <w:left w:val="none" w:sz="0" w:space="0"/>
            <w:bottom w:val="none" w:sz="0" w:space="0"/>
            <w:right w:val="none" w:sz="0" w:space="0"/>
          </w:pgBorders>
          <w:cols w:space="425" w:num="1"/>
          <w:docGrid w:type="lines" w:linePitch="312" w:charSpace="0"/>
        </w:sectPr>
      </w:pPr>
      <w:r>
        <w:rPr>
          <w:b/>
          <w:bCs/>
          <w:sz w:val="18"/>
          <w:szCs w:val="18"/>
        </w:rPr>
        <w:t>Key words:</w:t>
      </w:r>
      <w:r>
        <w:t xml:space="preserve"> </w:t>
      </w:r>
      <w:r>
        <w:rPr>
          <w:rFonts w:hint="eastAsia" w:eastAsia="宋体"/>
          <w:lang w:eastAsia="zh-CN"/>
        </w:rPr>
        <w:t>neural network；natural language processing</w:t>
      </w:r>
      <w:r>
        <w:rPr>
          <w:rFonts w:hint="eastAsia"/>
          <w:lang w:eastAsia="zh-CN"/>
        </w:rPr>
        <w:t>；</w:t>
      </w:r>
      <w:r>
        <w:rPr>
          <w:rFonts w:hint="eastAsia" w:eastAsia="宋体"/>
          <w:lang w:eastAsia="zh-CN"/>
        </w:rPr>
        <w:t>aspect-level sentiment classification</w:t>
      </w:r>
      <w:r>
        <w:rPr>
          <w:rFonts w:hint="eastAsia"/>
          <w:lang w:eastAsia="zh-CN"/>
        </w:rPr>
        <w:t>；</w:t>
      </w:r>
      <w:r>
        <w:rPr>
          <w:rFonts w:hint="eastAsia" w:eastAsia="宋体"/>
          <w:lang w:eastAsia="zh-CN"/>
        </w:rPr>
        <w:t>dependency tree</w:t>
      </w:r>
      <w:r>
        <w:rPr>
          <w:rFonts w:hint="eastAsia"/>
          <w:lang w:eastAsia="zh-CN"/>
        </w:rPr>
        <w:t>；</w:t>
      </w:r>
      <w:r>
        <w:rPr>
          <w:rFonts w:hint="eastAsia" w:eastAsia="宋体"/>
          <w:lang w:eastAsia="zh-CN"/>
        </w:rPr>
        <w:t xml:space="preserve">  information fusion</w:t>
      </w:r>
    </w:p>
    <w:p>
      <w:pPr>
        <w:pStyle w:val="2"/>
      </w:pPr>
      <w:r>
        <w:t>0  引言</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方面级情感分类是一种细粒度的文本情感分类任务，它可以识别出句子中方面词所表达的情感极性</w:t>
      </w:r>
      <w:r>
        <w:rPr>
          <w:rFonts w:hint="eastAsia"/>
          <w:szCs w:val="21"/>
          <w:lang w:eastAsia="zh-CN"/>
        </w:rPr>
        <w:t>，</w:t>
      </w:r>
      <w:r>
        <w:rPr>
          <w:rFonts w:hint="eastAsia"/>
          <w:szCs w:val="21"/>
        </w:rPr>
        <w:t>情感极性一般分为积极、消极和中性3类</w:t>
      </w:r>
      <w:r>
        <w:rPr>
          <w:rFonts w:hint="eastAsia"/>
          <w:szCs w:val="21"/>
          <w:lang w:eastAsia="zh-CN"/>
        </w:rPr>
        <w:t>。</w:t>
      </w:r>
      <w:r>
        <w:rPr>
          <w:rFonts w:hint="eastAsia"/>
          <w:szCs w:val="21"/>
        </w:rPr>
        <w:t>如果一个句子包含多个方面词，则分别对每个方面词都进行情感极性判断。例如，在图1的句子中，这个句子包含了两个方面词“performs”和“price”，它们的情感极性分别是“积极”和“消极”，方面级情感分类任务的目标是分别预测句子中这两个方面词的情感极性</w:t>
      </w:r>
      <w:r>
        <w:rPr>
          <w:rFonts w:hint="eastAsia"/>
          <w:szCs w:val="21"/>
          <w:lang w:eastAsia="zh-CN"/>
        </w:rPr>
        <w:t>，</w:t>
      </w:r>
      <w:r>
        <w:rPr>
          <w:rFonts w:hint="eastAsia"/>
          <w:szCs w:val="21"/>
        </w:rPr>
        <w:t>被广泛应用于情感聊天机器人</w:t>
      </w:r>
      <w:r>
        <w:rPr>
          <w:rFonts w:hint="eastAsia"/>
          <w:szCs w:val="21"/>
          <w:vertAlign w:val="superscript"/>
          <w:lang w:val="en-US" w:eastAsia="zh-CN"/>
        </w:rPr>
        <w:t>[1-2]</w:t>
      </w:r>
      <w:r>
        <w:rPr>
          <w:rFonts w:hint="eastAsia"/>
          <w:szCs w:val="21"/>
        </w:rPr>
        <w:t>和推荐系统</w:t>
      </w:r>
      <w:r>
        <w:rPr>
          <w:rFonts w:hint="eastAsia"/>
          <w:szCs w:val="21"/>
          <w:vertAlign w:val="superscript"/>
          <w:lang w:val="en-US" w:eastAsia="zh-CN"/>
        </w:rPr>
        <w:t>[3-4]</w:t>
      </w:r>
      <w:r>
        <w:rPr>
          <w:rFonts w:hint="eastAsia"/>
          <w:szCs w:val="21"/>
        </w:rPr>
        <w:t>等领域。</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eastAsia="宋体"/>
          <w:szCs w:val="21"/>
          <w:lang w:eastAsia="zh-CN"/>
        </w:rPr>
      </w:pPr>
      <w:r>
        <w:rPr>
          <w:rFonts w:hint="eastAsia" w:eastAsia="宋体"/>
          <w:szCs w:val="21"/>
          <w:lang w:eastAsia="zh-CN"/>
        </w:rPr>
        <w:drawing>
          <wp:inline distT="0" distB="0" distL="114300" distR="114300">
            <wp:extent cx="5472430" cy="849630"/>
            <wp:effectExtent l="0" t="0" r="13970" b="7620"/>
            <wp:docPr id="1" name="图片 1"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se"/>
                    <pic:cNvPicPr>
                      <a:picLocks noChangeAspect="1"/>
                    </pic:cNvPicPr>
                  </pic:nvPicPr>
                  <pic:blipFill>
                    <a:blip r:embed="rId7"/>
                    <a:stretch>
                      <a:fillRect/>
                    </a:stretch>
                  </pic:blipFill>
                  <pic:spPr>
                    <a:xfrm>
                      <a:off x="0" y="0"/>
                      <a:ext cx="5472430" cy="8496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eastAsia"/>
          <w:b/>
          <w:bCs/>
          <w:szCs w:val="21"/>
          <w:lang w:val="en-US" w:eastAsia="zh-CN"/>
        </w:rPr>
      </w:pPr>
      <w:r>
        <w:rPr>
          <w:rFonts w:hint="eastAsia"/>
          <w:b/>
          <w:bCs/>
          <w:szCs w:val="21"/>
          <w:lang w:val="en-US" w:eastAsia="zh-CN"/>
        </w:rPr>
        <w:t>图1  一个带有依赖关系树的示例句子</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default"/>
          <w:b/>
          <w:bCs/>
          <w:szCs w:val="21"/>
          <w:lang w:val="en-US" w:eastAsia="zh-CN"/>
        </w:rPr>
      </w:pPr>
      <w:r>
        <w:rPr>
          <w:rFonts w:hint="eastAsia"/>
          <w:b/>
          <w:bCs/>
          <w:szCs w:val="21"/>
          <w:lang w:val="en-US" w:eastAsia="zh-CN"/>
        </w:rPr>
        <w:t>Fig.1  An example sentence with its dependency tree</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方面级情感分类的核心问题是如何从句子中获取与方面词相关的情感信息。起初，一些研究者将神经网络模型应用于方面级情感分类中，取得了一定的成绩。Tang等</w:t>
      </w:r>
      <w:r>
        <w:rPr>
          <w:rFonts w:hint="eastAsia"/>
          <w:szCs w:val="21"/>
          <w:vertAlign w:val="superscript"/>
          <w:lang w:val="en-US" w:eastAsia="zh-CN"/>
        </w:rPr>
        <w:t>[5]</w:t>
      </w:r>
      <w:r>
        <w:rPr>
          <w:rFonts w:hint="eastAsia"/>
          <w:szCs w:val="21"/>
        </w:rPr>
        <w:t>使用长短记忆网络（</w:t>
      </w:r>
      <w:r>
        <w:rPr>
          <w:rFonts w:hint="eastAsia"/>
          <w:i w:val="0"/>
          <w:iCs w:val="0"/>
          <w:szCs w:val="21"/>
        </w:rPr>
        <w:t>LSTM</w:t>
      </w:r>
      <w:r>
        <w:rPr>
          <w:rFonts w:hint="eastAsia"/>
          <w:szCs w:val="21"/>
        </w:rPr>
        <w:t>）从句子的上下文中提取特征信息，获取与方面词相关的情感特征信息进行分类。Ma等</w:t>
      </w:r>
      <w:r>
        <w:rPr>
          <w:rFonts w:hint="eastAsia"/>
          <w:szCs w:val="21"/>
          <w:vertAlign w:val="superscript"/>
          <w:lang w:val="en-US" w:eastAsia="zh-CN"/>
        </w:rPr>
        <w:t>[6]</w:t>
      </w:r>
      <w:r>
        <w:rPr>
          <w:rFonts w:hint="eastAsia"/>
          <w:szCs w:val="21"/>
        </w:rPr>
        <w:t>分别对方面词和上下文进行建模，利用注意力机制针对方面词学习上下文的特征向量，从而提取有利于方面级情感分类的特征信息。Song等</w:t>
      </w:r>
      <w:r>
        <w:rPr>
          <w:rFonts w:hint="eastAsia"/>
          <w:szCs w:val="21"/>
          <w:vertAlign w:val="superscript"/>
          <w:lang w:val="en-US" w:eastAsia="zh-CN"/>
        </w:rPr>
        <w:t>[7]</w:t>
      </w:r>
      <w:r>
        <w:rPr>
          <w:rFonts w:hint="eastAsia"/>
          <w:szCs w:val="21"/>
        </w:rPr>
        <w:t>使用注意力编码器网络(AEN)从单词嵌入中挖掘出丰富的语义信息。这些模型虽然利用了句子与方面词之间的序列结构信息，但却忽视了语法结构信息在方面级情感分类中的重要性，难以分析复杂的方面词关系。</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近年来，一些研究者尝试将语法依赖树应用于方面级情感分类。Zhang等</w:t>
      </w:r>
      <w:r>
        <w:rPr>
          <w:rFonts w:hint="eastAsia"/>
          <w:szCs w:val="21"/>
          <w:vertAlign w:val="superscript"/>
          <w:lang w:val="en-US" w:eastAsia="zh-CN"/>
        </w:rPr>
        <w:t>[8]</w:t>
      </w:r>
      <w:r>
        <w:rPr>
          <w:rFonts w:hint="eastAsia"/>
          <w:szCs w:val="21"/>
        </w:rPr>
        <w:t>提出了一种基于特定方面的图卷积网络（ASGCN）模型，模型使用图卷积网络（GCN）结合语法依赖树对方面词及上下文关系进行建模。然而该模型只是简单地利用语法依赖树的邻接矩阵关系，丢失了其他的语法依赖信息。同时，GCN网络忽视了句子中每个单词对方面词的重要程度不同的这一特点，平等地处理各个单词之间的关系，有失偏颇。为了更好地利用语法依赖树的信息，Wang等人</w:t>
      </w:r>
      <w:r>
        <w:rPr>
          <w:rFonts w:hint="eastAsia"/>
          <w:szCs w:val="21"/>
          <w:vertAlign w:val="superscript"/>
          <w:lang w:val="en-US" w:eastAsia="zh-CN"/>
        </w:rPr>
        <w:t>[9]</w:t>
      </w:r>
      <w:r>
        <w:rPr>
          <w:rFonts w:hint="eastAsia"/>
          <w:szCs w:val="21"/>
        </w:rPr>
        <w:t>提出了一种面向方面词的语法依赖树的关系图注意网络（R-GAT）模型。该模型修剪语法依赖树，人为构造面向方面词的依赖树关系，使得模型得到更丰富的语法信息，提升了模型的性能。然而，面向方面的依赖树的构建方式是主观的，对语法依赖树的修剪会导致重要语法信息的丢失。同时，单词之间依赖关系的编码过于简单，无法充分表示单词之间的语法关系。</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szCs w:val="21"/>
        </w:rPr>
      </w:pPr>
      <w:r>
        <w:rPr>
          <w:rFonts w:hint="eastAsia"/>
          <w:szCs w:val="21"/>
        </w:rPr>
        <w:t xml:space="preserve">针对以上问题，本文提出了一种序列结构和语法结构信息融合的网络（Sequence-sYntax </w:t>
      </w:r>
    </w:p>
    <w:p>
      <w:pPr>
        <w:keepNext w:val="0"/>
        <w:keepLines w:val="0"/>
        <w:pageBreakBefore w:val="0"/>
        <w:widowControl w:val="0"/>
        <w:kinsoku/>
        <w:wordWrap/>
        <w:overflowPunct/>
        <w:topLinePunct w:val="0"/>
        <w:autoSpaceDE/>
        <w:autoSpaceDN/>
        <w:bidi w:val="0"/>
        <w:adjustRightInd/>
        <w:snapToGrid/>
        <w:textAlignment w:val="auto"/>
        <w:rPr>
          <w:rFonts w:hint="eastAsia"/>
          <w:szCs w:val="21"/>
        </w:rPr>
      </w:pPr>
      <w:r>
        <w:rPr>
          <w:rFonts w:hint="eastAsia"/>
          <w:szCs w:val="21"/>
        </w:rPr>
        <w:t>Imformation Fusion Network,</w:t>
      </w:r>
      <w:r>
        <w:rPr>
          <w:rFonts w:hint="eastAsia"/>
          <w:szCs w:val="21"/>
          <w:lang w:val="en-US" w:eastAsia="zh-CN"/>
        </w:rPr>
        <w:t xml:space="preserve"> </w:t>
      </w:r>
      <w:r>
        <w:rPr>
          <w:rFonts w:hint="eastAsia"/>
          <w:szCs w:val="21"/>
        </w:rPr>
        <w:t>SYFN）模型。SYFN模型结合了语法依赖关系、词性标注信息以及相对位置信息多种句子语法与语义知识，能够同时处理句子的序列结构信息和语法结构信息，学习获得更多的情感特征知识，增强模型的情感表达能力。SYFN模型主要由结构关系网络和多层融合网络组成。结构关系网络包含多层，每一层都包含三个主要模块：序列结构网络、语法结构网络和结构信息融合网络。序列结构网络能够处理句子的序列结构关系，提取句子序列结构的情感特征息。语法结构网络能够结合语法依赖树信息，提取句子语法结构中所表达的情感特征信息。结构信息融合网络能够融合两种结构关系的情感特征信息，增强模型对句子关系总体情感的建模能力，使模型能够更好地捕获与方面词相关的情感特征信息。多层融合网络能够整合结构关系网络中每一层的结构融合情感特征信息，有效地将下层简单关系的情感特征信息和高层抽象、复杂的情感特征信息相结合，进一步提高了该模型的情感分类效果。</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本文的主要贡献如下：</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1）本文设计了两种结构网络来处理句子的序列结构信息和语法结构信息。它们可以处理多种语法与语义知识，获取句子中两种结构关系的情感特征信息。</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szCs w:val="21"/>
        </w:rPr>
      </w:pPr>
      <w:r>
        <w:rPr>
          <w:rFonts w:hint="eastAsia"/>
          <w:szCs w:val="21"/>
        </w:rPr>
        <w:t>2）本文设计了一种融合两种结构关系情感特征信息的结构信息融合网络。它可以充分利用这两种结构的情感特征信息，结合这两种情感特征信息的优势，更好地提取与方面词有关的情感特征信息。</w:t>
      </w:r>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szCs w:val="21"/>
        </w:rPr>
        <w:t>本文设计了一个整合多层的结构融合情感特征信息的网络。它可以结合下层简单情感特征信息和高层抽象情感特征信息，同时处理句子的简单关系和复杂关系，提高模型的情感分类效果。</w:t>
      </w:r>
    </w:p>
    <w:p>
      <w:pPr>
        <w:pStyle w:val="2"/>
      </w:pPr>
      <w:r>
        <w:t xml:space="preserve">1  </w:t>
      </w:r>
      <w:r>
        <w:rPr>
          <w:rFonts w:hint="eastAsia"/>
        </w:rPr>
        <w:t>理论与方法</w:t>
      </w:r>
    </w:p>
    <w:p>
      <w:pPr>
        <w:pageBreakBefore w:val="0"/>
        <w:widowControl w:val="0"/>
        <w:kinsoku/>
        <w:wordWrap/>
        <w:overflowPunct/>
        <w:topLinePunct w:val="0"/>
        <w:autoSpaceDE/>
        <w:autoSpaceDN/>
        <w:bidi w:val="0"/>
        <w:adjustRightInd/>
        <w:snapToGrid/>
        <w:ind w:firstLine="420" w:firstLineChars="0"/>
        <w:jc w:val="both"/>
        <w:textAlignment w:val="auto"/>
        <w:rPr>
          <w:rFonts w:hint="eastAsia" w:eastAsiaTheme="minorEastAsia"/>
          <w:lang w:val="en-US" w:eastAsia="zh-CN"/>
        </w:rPr>
      </w:pPr>
      <w:r>
        <w:rPr>
          <w:rFonts w:hint="eastAsia"/>
          <w:lang w:val="en-US" w:eastAsia="zh-CN"/>
        </w:rPr>
        <w:t xml:space="preserve">在本文模型中，假定输入句子序列 </w:t>
      </w:r>
      <m:oMath>
        <m:r>
          <m:rPr>
            <m:sty m:val="bi"/>
          </m:rPr>
          <w:rPr>
            <w:rFonts w:hint="default" w:ascii="Cambria Math" w:hAnsi="Cambria Math"/>
            <w:lang w:val="en-US" w:eastAsia="zh-CN"/>
          </w:rPr>
          <m:t>s</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val="0"/>
                <w:i/>
                <w:iCs w:val="0"/>
                <w:kern w:val="2"/>
                <w:sz w:val="21"/>
                <w:szCs w:val="24"/>
                <w:lang w:val="en-US" w:eastAsia="zh-CN" w:bidi="ar-SA"/>
              </w:rPr>
            </m:ctrlPr>
          </m:dPr>
          <m:e>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eastAsia"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w</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n</m:t>
                </m:r>
                <m:ctrlPr>
                  <w:rPr>
                    <w:rFonts w:hint="eastAsia" w:ascii="Cambria Math" w:hAnsi="Cambria Math" w:cstheme="minorBidi"/>
                    <w:b/>
                    <w:bCs w:val="0"/>
                    <w:i/>
                    <w:iCs w:val="0"/>
                    <w:kern w:val="2"/>
                    <w:sz w:val="21"/>
                    <w:szCs w:val="24"/>
                    <w:lang w:val="en-US" w:eastAsia="zh-CN" w:bidi="ar-SA"/>
                  </w:rPr>
                </m:ctrlPr>
              </m:sub>
            </m:sSub>
            <m:ctrlPr>
              <w:rPr>
                <w:rFonts w:hint="default" w:ascii="Cambria Math" w:hAnsi="Cambria Math" w:cstheme="minorBidi"/>
                <w:b/>
                <w:bCs w:val="0"/>
                <w:i/>
                <w:iCs w:val="0"/>
                <w:kern w:val="2"/>
                <w:sz w:val="21"/>
                <w:szCs w:val="24"/>
                <w:lang w:val="en-US" w:eastAsia="zh-CN" w:bidi="ar-SA"/>
              </w:rPr>
            </m:ctrlPr>
          </m:e>
        </m:d>
      </m:oMath>
      <w:r>
        <w:rPr>
          <w:rFonts w:hint="eastAsia" w:hAnsi="Cambria Math" w:cstheme="minorBidi"/>
          <w:b w:val="0"/>
          <w:bCs w:val="0"/>
          <w:i w:val="0"/>
          <w:iCs/>
          <w:kern w:val="2"/>
          <w:sz w:val="21"/>
          <w:szCs w:val="24"/>
          <w:lang w:val="en-US" w:eastAsia="zh-CN" w:bidi="ar-SA"/>
        </w:rPr>
        <w:t xml:space="preserve">，方面词输入序列 </w:t>
      </w:r>
      <m:oMath>
        <m:r>
          <m:rPr>
            <m:sty m:val="bi"/>
          </m:rPr>
          <w:rPr>
            <w:rFonts w:hint="default" w:ascii="Cambria Math" w:hAnsi="Cambria Math"/>
            <w:lang w:val="en-US" w:eastAsia="zh-CN"/>
          </w:rPr>
          <m:t>a</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val="0"/>
                <w:i/>
                <w:iCs w:val="0"/>
                <w:kern w:val="2"/>
                <w:sz w:val="21"/>
                <w:szCs w:val="24"/>
                <w:lang w:val="en-US" w:eastAsia="zh-CN" w:bidi="ar-SA"/>
              </w:rPr>
            </m:ctrlPr>
          </m:dPr>
          <m:e>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val="0"/>
                    <w:i/>
                    <w:iCs w:val="0"/>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default"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default"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default" w:ascii="Cambria Math" w:hAnsi="Cambria Math" w:cstheme="minorBidi"/>
                    <w:b/>
                    <w:bCs w:val="0"/>
                    <w:i/>
                    <w:iCs w:val="0"/>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 xml:space="preserve"> </m:t>
            </m:r>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val="0"/>
                    <w:i/>
                    <w:iCs w:val="0"/>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a</m:t>
                </m:r>
                <m:ctrlPr>
                  <w:rPr>
                    <w:rFonts w:hint="eastAsia" w:ascii="Cambria Math" w:hAnsi="Cambria Math" w:cstheme="minorBidi"/>
                    <w:b/>
                    <w:bCs w:val="0"/>
                    <w:i/>
                    <w:iCs w:val="0"/>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m</m:t>
                </m:r>
                <m:ctrlPr>
                  <w:rPr>
                    <w:rFonts w:hint="eastAsia" w:ascii="Cambria Math" w:hAnsi="Cambria Math" w:cstheme="minorBidi"/>
                    <w:b/>
                    <w:bCs w:val="0"/>
                    <w:i/>
                    <w:iCs w:val="0"/>
                    <w:kern w:val="2"/>
                    <w:sz w:val="21"/>
                    <w:szCs w:val="24"/>
                    <w:lang w:val="en-US" w:eastAsia="zh-CN" w:bidi="ar-SA"/>
                  </w:rPr>
                </m:ctrlPr>
              </m:sub>
            </m:sSub>
            <m:ctrlPr>
              <w:rPr>
                <w:rFonts w:hint="default" w:ascii="Cambria Math" w:hAnsi="Cambria Math" w:cstheme="minorBidi"/>
                <w:b/>
                <w:bCs w:val="0"/>
                <w:i/>
                <w:iCs w:val="0"/>
                <w:kern w:val="2"/>
                <w:sz w:val="21"/>
                <w:szCs w:val="24"/>
                <w:lang w:val="en-US" w:eastAsia="zh-CN" w:bidi="ar-SA"/>
              </w:rPr>
            </m:ctrlPr>
          </m:e>
        </m:d>
      </m:oMath>
      <w:r>
        <w:rPr>
          <w:rFonts w:hint="eastAsia" w:hAnsi="Cambria Math" w:cstheme="minorBidi"/>
          <w:b w:val="0"/>
          <w:bCs w:val="0"/>
          <w:i w:val="0"/>
          <w:iCs/>
          <w:kern w:val="2"/>
          <w:sz w:val="21"/>
          <w:szCs w:val="24"/>
          <w:lang w:val="en-US" w:eastAsia="zh-CN" w:bidi="ar-SA"/>
        </w:rPr>
        <w:t xml:space="preserve">，其中 </w:t>
      </w:r>
      <m:oMath>
        <m:r>
          <m:rPr>
            <m:sty m:val="bi"/>
          </m:rPr>
          <w:rPr>
            <w:rFonts w:hint="default" w:ascii="Cambria Math" w:hAnsi="Cambria Math" w:cstheme="minorBidi"/>
            <w:kern w:val="2"/>
            <w:sz w:val="21"/>
            <w:szCs w:val="24"/>
            <w:lang w:val="en-US" w:eastAsia="zh-CN" w:bidi="ar-SA"/>
          </w:rPr>
          <m:t>a</m:t>
        </m:r>
      </m:oMath>
      <w:r>
        <w:rPr>
          <w:rFonts w:hint="eastAsia" w:hAnsi="Cambria Math" w:cstheme="minorBidi"/>
          <w:b/>
          <w:i w:val="0"/>
          <w:kern w:val="2"/>
          <w:sz w:val="21"/>
          <w:szCs w:val="24"/>
          <w:lang w:val="en-US" w:eastAsia="zh-CN" w:bidi="ar-SA"/>
        </w:rPr>
        <w:t xml:space="preserve"> </w:t>
      </w:r>
      <w:r>
        <w:rPr>
          <w:rFonts w:hint="eastAsia" w:hAnsi="Cambria Math" w:cstheme="minorBidi"/>
          <w:b w:val="0"/>
          <w:bCs w:val="0"/>
          <w:i w:val="0"/>
          <w:iCs/>
          <w:kern w:val="2"/>
          <w:sz w:val="21"/>
          <w:szCs w:val="24"/>
          <w:lang w:val="en-US" w:eastAsia="zh-CN" w:bidi="ar-SA"/>
        </w:rPr>
        <w:t xml:space="preserve">是 </w:t>
      </w:r>
      <m:oMath>
        <m:r>
          <m:rPr>
            <m:sty m:val="bi"/>
          </m:rPr>
          <w:rPr>
            <w:rFonts w:hint="default" w:ascii="Cambria Math" w:hAnsi="Cambria Math" w:cstheme="minorBidi"/>
            <w:kern w:val="2"/>
            <w:sz w:val="21"/>
            <w:szCs w:val="24"/>
            <w:lang w:val="en-US" w:eastAsia="zh-CN" w:bidi="ar-SA"/>
          </w:rPr>
          <m:t>s</m:t>
        </m:r>
      </m:oMath>
      <w:r>
        <w:rPr>
          <w:rFonts w:hint="eastAsia" w:hAnsi="Cambria Math" w:cstheme="minorBidi"/>
          <w:b w:val="0"/>
          <w:bCs w:val="0"/>
          <w:i w:val="0"/>
          <w:iCs/>
          <w:kern w:val="2"/>
          <w:sz w:val="21"/>
          <w:szCs w:val="24"/>
          <w:lang w:val="en-US" w:eastAsia="zh-CN" w:bidi="ar-SA"/>
        </w:rPr>
        <w:t xml:space="preserve"> 的子序列，</w:t>
      </w:r>
      <w:r>
        <w:rPr>
          <w:rFonts w:hint="eastAsia" w:eastAsiaTheme="minorEastAsia"/>
          <w:b w:val="0"/>
          <w:bCs w:val="0"/>
          <w:i/>
          <w:iCs/>
          <w:lang w:val="en-US" w:eastAsia="zh-CN"/>
        </w:rPr>
        <w:t>n</w:t>
      </w:r>
      <w:r>
        <w:rPr>
          <w:rFonts w:hint="eastAsia" w:hAnsi="Cambria Math" w:cstheme="minorBidi"/>
          <w:b w:val="0"/>
          <w:bCs w:val="0"/>
          <w:i w:val="0"/>
          <w:iCs/>
          <w:kern w:val="2"/>
          <w:sz w:val="21"/>
          <w:szCs w:val="24"/>
          <w:lang w:val="en-US" w:eastAsia="zh-CN" w:bidi="ar-SA"/>
        </w:rPr>
        <w:t xml:space="preserve"> </w:t>
      </w:r>
      <w:r>
        <w:rPr>
          <w:rFonts w:hint="eastAsia" w:hAnsi="Cambria Math" w:cstheme="minorBidi"/>
          <w:b w:val="0"/>
          <w:bCs w:val="0"/>
          <w:i w:val="0"/>
          <w:iCs/>
          <w:kern w:val="2"/>
          <w:sz w:val="21"/>
          <w:szCs w:val="24"/>
          <w:lang w:val="en-US" w:eastAsia="zh-CN" w:bidi="ar-SA"/>
        </w:rPr>
        <w:t xml:space="preserve">和 </w:t>
      </w:r>
      <w:r>
        <w:rPr>
          <w:rFonts w:hint="eastAsia" w:eastAsiaTheme="minorEastAsia"/>
          <w:b w:val="0"/>
          <w:bCs w:val="0"/>
          <w:i/>
          <w:iCs/>
          <w:lang w:val="en-US" w:eastAsia="zh-CN"/>
        </w:rPr>
        <w:t>m</w:t>
      </w:r>
      <w:r>
        <w:rPr>
          <w:rFonts w:hint="eastAsia" w:hAnsi="Cambria Math" w:cstheme="minorBidi"/>
          <w:b w:val="0"/>
          <w:bCs w:val="0"/>
          <w:i w:val="0"/>
          <w:iCs/>
          <w:kern w:val="2"/>
          <w:sz w:val="21"/>
          <w:szCs w:val="24"/>
          <w:lang w:val="en-US" w:eastAsia="zh-CN" w:bidi="ar-SA"/>
        </w:rPr>
        <w:t xml:space="preserve"> 分别是句子和方面词的长度。</w:t>
      </w:r>
      <w:r>
        <w:rPr>
          <w:rFonts w:hint="eastAsia" w:eastAsiaTheme="minorEastAsia"/>
          <w:lang w:val="en-US" w:eastAsia="zh-CN"/>
        </w:rPr>
        <w:t>方面级情感分类</w:t>
      </w:r>
      <w:r>
        <w:rPr>
          <w:rFonts w:hint="eastAsia"/>
          <w:lang w:val="en-US" w:eastAsia="zh-CN"/>
        </w:rPr>
        <w:t>的</w:t>
      </w:r>
      <w:r>
        <w:rPr>
          <w:rFonts w:hint="eastAsia" w:eastAsiaTheme="minorEastAsia"/>
          <w:lang w:val="en-US" w:eastAsia="zh-CN"/>
        </w:rPr>
        <w:t>主要目的是预测句子</w:t>
      </w:r>
      <m:oMath>
        <m:r>
          <m:rPr/>
          <w:rPr>
            <w:rFonts w:hint="default" w:ascii="Cambria Math"/>
            <w:lang w:val="en-US" w:eastAsia="zh-CN"/>
          </w:rPr>
          <m:t xml:space="preserve"> </m:t>
        </m:r>
        <m:r>
          <m:rPr>
            <m:sty m:val="bi"/>
          </m:rPr>
          <w:rPr>
            <w:rFonts w:hint="default" w:ascii="Cambria Math" w:hAnsi="Cambria Math" w:cstheme="minorBidi"/>
            <w:kern w:val="2"/>
            <w:sz w:val="21"/>
            <w:szCs w:val="24"/>
            <w:lang w:val="en-US" w:eastAsia="zh-CN" w:bidi="ar-SA"/>
          </w:rPr>
          <m:t xml:space="preserve">s </m:t>
        </m:r>
      </m:oMath>
      <w:r>
        <w:rPr>
          <w:rFonts w:hint="eastAsia" w:eastAsiaTheme="minorEastAsia"/>
          <w:lang w:val="en-US" w:eastAsia="zh-CN"/>
        </w:rPr>
        <w:t>在给定方面词</w:t>
      </w:r>
      <m:oMath>
        <m:r>
          <m:rPr/>
          <w:rPr>
            <w:rFonts w:hint="default" w:ascii="Cambria Math"/>
            <w:lang w:val="en-US" w:eastAsia="zh-CN"/>
          </w:rPr>
          <m:t xml:space="preserve"> </m:t>
        </m:r>
        <m:r>
          <m:rPr>
            <m:sty m:val="bi"/>
          </m:rPr>
          <w:rPr>
            <w:rFonts w:hint="default" w:ascii="Cambria Math" w:hAnsi="Cambria Math" w:cstheme="minorBidi"/>
            <w:kern w:val="2"/>
            <w:sz w:val="21"/>
            <w:szCs w:val="24"/>
            <w:lang w:val="en-US" w:eastAsia="zh-CN" w:bidi="ar-SA"/>
          </w:rPr>
          <m:t xml:space="preserve">a </m:t>
        </m:r>
      </m:oMath>
      <w:r>
        <w:rPr>
          <w:rFonts w:hint="eastAsia" w:eastAsiaTheme="minorEastAsia"/>
          <w:lang w:val="en-US" w:eastAsia="zh-CN"/>
        </w:rPr>
        <w:t>下的情感极性。图2中展示了本文模型的总体框架和数据流。</w:t>
      </w:r>
    </w:p>
    <w:p>
      <w:pPr>
        <w:pStyle w:val="3"/>
        <w:pageBreakBefore w:val="0"/>
        <w:widowControl w:val="0"/>
        <w:kinsoku/>
        <w:wordWrap/>
        <w:overflowPunct/>
        <w:topLinePunct w:val="0"/>
        <w:autoSpaceDE/>
        <w:autoSpaceDN/>
        <w:bidi w:val="0"/>
        <w:adjustRightInd/>
        <w:snapToGrid/>
        <w:jc w:val="both"/>
        <w:textAlignment w:val="auto"/>
      </w:pPr>
      <w:r>
        <w:t>1.1</w:t>
      </w:r>
      <w:r>
        <w:rPr>
          <w:rFonts w:hint="eastAsia"/>
        </w:rPr>
        <w:t>预处理模块</w:t>
      </w:r>
    </w:p>
    <w:p>
      <w:pPr>
        <w:pageBreakBefore w:val="0"/>
        <w:widowControl w:val="0"/>
        <w:kinsoku/>
        <w:wordWrap/>
        <w:overflowPunct/>
        <w:topLinePunct w:val="0"/>
        <w:autoSpaceDE/>
        <w:autoSpaceDN/>
        <w:bidi w:val="0"/>
        <w:adjustRightInd/>
        <w:snapToGrid/>
        <w:ind w:firstLine="360"/>
        <w:jc w:val="both"/>
        <w:textAlignment w:val="auto"/>
        <w:rPr>
          <w:rFonts w:hint="eastAsia"/>
          <w:szCs w:val="21"/>
        </w:rPr>
      </w:pPr>
      <w:r>
        <w:rPr>
          <w:rFonts w:hint="eastAsia"/>
          <w:szCs w:val="21"/>
        </w:rPr>
        <w:t>该模块包括数据预处理和结构信息预处理两部分。数据预处理</w:t>
      </w:r>
      <w:r>
        <w:rPr>
          <w:rFonts w:hint="eastAsia"/>
          <w:szCs w:val="21"/>
          <w:lang w:val="en-US" w:eastAsia="zh-CN"/>
        </w:rPr>
        <w:t>用于</w:t>
      </w:r>
      <w:r>
        <w:rPr>
          <w:rFonts w:hint="eastAsia"/>
          <w:szCs w:val="21"/>
        </w:rPr>
        <w:t>从句子中提取位置信息、语义信息和语法结构信息。结构信息预处理</w:t>
      </w:r>
      <w:r>
        <w:rPr>
          <w:rFonts w:hint="eastAsia"/>
          <w:szCs w:val="21"/>
          <w:lang w:val="en-US" w:eastAsia="zh-CN"/>
        </w:rPr>
        <w:t>用于</w:t>
      </w:r>
      <w:r>
        <w:rPr>
          <w:rFonts w:hint="eastAsia"/>
          <w:szCs w:val="21"/>
        </w:rPr>
        <w:t>初始化两种结构网络的输入信息。</w:t>
      </w:r>
    </w:p>
    <w:p>
      <w:pPr>
        <w:pStyle w:val="3"/>
        <w:pageBreakBefore w:val="0"/>
        <w:widowControl w:val="0"/>
        <w:kinsoku/>
        <w:wordWrap/>
        <w:overflowPunct/>
        <w:topLinePunct w:val="0"/>
        <w:autoSpaceDE/>
        <w:autoSpaceDN/>
        <w:bidi w:val="0"/>
        <w:adjustRightInd/>
        <w:snapToGrid/>
        <w:jc w:val="both"/>
        <w:textAlignment w:val="auto"/>
        <w:rPr>
          <w:sz w:val="21"/>
          <w:szCs w:val="21"/>
          <w:lang w:bidi="en-US"/>
        </w:rPr>
      </w:pPr>
      <w:r>
        <w:rPr>
          <w:sz w:val="21"/>
          <w:szCs w:val="21"/>
          <w:lang w:bidi="en-US"/>
        </w:rPr>
        <w:t>1.</w:t>
      </w:r>
      <w:r>
        <w:rPr>
          <w:rFonts w:hint="eastAsia"/>
          <w:sz w:val="21"/>
          <w:szCs w:val="21"/>
          <w:lang w:val="en-US" w:eastAsia="zh-CN" w:bidi="en-US"/>
        </w:rPr>
        <w:t>1.1</w:t>
      </w:r>
      <w:r>
        <w:rPr>
          <w:rFonts w:hint="eastAsia"/>
          <w:sz w:val="21"/>
          <w:szCs w:val="21"/>
          <w:lang w:bidi="en-US"/>
        </w:rPr>
        <w:t>数据预处理</w:t>
      </w:r>
    </w:p>
    <w:p>
      <w:pPr>
        <w:pageBreakBefore w:val="0"/>
        <w:widowControl w:val="0"/>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首先，</w:t>
      </w:r>
      <w:r>
        <w:rPr>
          <w:rFonts w:hint="eastAsia"/>
          <w:lang w:val="en-US" w:eastAsia="zh-CN"/>
        </w:rPr>
        <w:t>使用</w:t>
      </w:r>
      <w:r>
        <w:rPr>
          <w:rFonts w:hint="default"/>
          <w:lang w:val="en-US" w:eastAsia="zh-CN"/>
        </w:rPr>
        <w:t>上下文编码器对句子</w:t>
      </w:r>
      <m:oMath>
        <m:r>
          <m:rPr>
            <m:sty m:val="bi"/>
          </m:rPr>
          <w:rPr>
            <w:rFonts w:hint="default" w:ascii="Cambria Math" w:hAnsi="Cambria Math"/>
            <w:lang w:val="en-US" w:eastAsia="zh-CN"/>
          </w:rPr>
          <m:t>s</m:t>
        </m:r>
      </m:oMath>
      <w:r>
        <w:rPr>
          <w:rFonts w:hint="default"/>
          <w:lang w:val="en-US" w:eastAsia="zh-CN"/>
        </w:rPr>
        <w:t>进行编码，得到</w:t>
      </w:r>
      <w:r>
        <w:rPr>
          <w:rFonts w:hint="eastAsia"/>
          <w:lang w:val="en-US" w:eastAsia="zh-CN"/>
        </w:rPr>
        <w:t>句子的上下文</w:t>
      </w:r>
      <w:r>
        <w:rPr>
          <w:rFonts w:hint="default"/>
          <w:lang w:val="en-US" w:eastAsia="zh-CN"/>
        </w:rPr>
        <w:t>词嵌入向量</w:t>
      </w:r>
      <m:oMath>
        <m:r>
          <m:rPr>
            <m:sty m:val="bi"/>
          </m:rPr>
          <w:rPr>
            <w:rFonts w:hint="default" w:ascii="Cambria Math" w:hAnsi="Cambria Math"/>
            <w:lang w:val="en-US" w:eastAsia="zh-CN"/>
          </w:rPr>
          <m:t>e</m:t>
        </m:r>
        <m:r>
          <m:rPr>
            <m:sty m:val="bi"/>
          </m:rPr>
          <w:rPr>
            <w:rFonts w:hint="default" w:ascii="Cambria Math" w:hAnsi="Cambria Math" w:cstheme="minorBidi"/>
            <w:kern w:val="2"/>
            <w:sz w:val="21"/>
            <w:szCs w:val="24"/>
            <w:lang w:val="en-US" w:eastAsia="zh-CN" w:bidi="ar-SA"/>
          </w:rPr>
          <m:t>=</m:t>
        </m:r>
        <m:d>
          <m:dPr>
            <m:begChr m:val="{"/>
            <m:endChr m:val="}"/>
            <m:ctrlPr>
              <w:rPr>
                <w:rFonts w:hint="default" w:ascii="Cambria Math" w:hAnsi="Cambria Math" w:cstheme="minorBidi"/>
                <w:b/>
                <w:bCs/>
                <w:i/>
                <w:iCs/>
                <w:kern w:val="2"/>
                <w:sz w:val="21"/>
                <w:szCs w:val="24"/>
                <w:lang w:val="en-US" w:eastAsia="zh-CN" w:bidi="ar-SA"/>
              </w:rPr>
            </m:ctrlPr>
          </m:dPr>
          <m:e>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1</m:t>
                </m:r>
                <m:ctrlPr>
                  <w:rPr>
                    <w:rFonts w:hint="default" w:ascii="Cambria Math" w:hAnsi="Cambria Math" w:cstheme="minorBidi"/>
                    <w:b/>
                    <w:bCs/>
                    <w:i/>
                    <w:iCs/>
                    <w:kern w:val="2"/>
                    <w:sz w:val="21"/>
                    <w:szCs w:val="24"/>
                    <w:lang w:val="en-US" w:eastAsia="zh-CN" w:bidi="ar-SA"/>
                  </w:rPr>
                </m:ctrlPr>
              </m:sub>
            </m:sSub>
            <m:r>
              <m:rPr>
                <m:sty m:val="bi"/>
              </m:rPr>
              <w:rPr>
                <w:rFonts w:hint="eastAsia"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2</m:t>
                </m:r>
                <m:ctrlPr>
                  <w:rPr>
                    <w:rFonts w:hint="default"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 xml:space="preserve"> </m:t>
            </m:r>
            <m:r>
              <m:rPr>
                <m:sty m:val="bi"/>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n</m:t>
                </m:r>
                <m:ctrlPr>
                  <w:rPr>
                    <w:rFonts w:hint="eastAsia" w:ascii="Cambria Math" w:hAnsi="Cambria Math" w:cstheme="minorBidi"/>
                    <w:b/>
                    <w:bCs/>
                    <w:i/>
                    <w:iCs/>
                    <w:kern w:val="2"/>
                    <w:sz w:val="21"/>
                    <w:szCs w:val="24"/>
                    <w:lang w:val="en-US" w:eastAsia="zh-CN" w:bidi="ar-SA"/>
                  </w:rPr>
                </m:ctrlPr>
              </m:sub>
            </m:sSub>
            <m:ctrlPr>
              <w:rPr>
                <w:rFonts w:hint="default" w:ascii="Cambria Math" w:hAnsi="Cambria Math" w:cstheme="minorBidi"/>
                <w:b/>
                <w:bCs/>
                <w:i/>
                <w:iCs/>
                <w:kern w:val="2"/>
                <w:sz w:val="21"/>
                <w:szCs w:val="24"/>
                <w:lang w:val="en-US" w:eastAsia="zh-CN" w:bidi="ar-SA"/>
              </w:rPr>
            </m:ctrlPr>
          </m:e>
        </m:d>
      </m:oMath>
      <w:r>
        <w:rPr>
          <w:rFonts w:hint="default"/>
          <w:lang w:val="en-US" w:eastAsia="zh-CN"/>
        </w:rPr>
        <w:t>。在输入的句子</w:t>
      </w:r>
      <m:oMath>
        <m:r>
          <m:rPr>
            <m:sty m:val="bi"/>
          </m:rPr>
          <w:rPr>
            <w:rFonts w:hint="default" w:ascii="Cambria Math" w:hAnsi="Cambria Math"/>
            <w:lang w:val="en-US" w:eastAsia="zh-CN"/>
          </w:rPr>
          <m:t>s</m:t>
        </m:r>
      </m:oMath>
      <w:r>
        <w:rPr>
          <w:rFonts w:hint="default"/>
          <w:lang w:val="en-US" w:eastAsia="zh-CN"/>
        </w:rPr>
        <w:t>中，根据句子中每个单词与方面</w:t>
      </w:r>
      <w:r>
        <w:rPr>
          <w:rFonts w:hint="eastAsia"/>
          <w:lang w:val="en-US" w:eastAsia="zh-CN"/>
        </w:rPr>
        <w:t>词</w:t>
      </w:r>
      <w:r>
        <w:rPr>
          <w:rFonts w:hint="default"/>
          <w:lang w:val="en-US" w:eastAsia="zh-CN"/>
        </w:rPr>
        <w:t>之间的相对距离，可以得到句子中每个单词的</w:t>
      </w:r>
      <w:r>
        <w:rPr>
          <w:rFonts w:hint="eastAsia"/>
          <w:lang w:val="en-US" w:eastAsia="zh-CN"/>
        </w:rPr>
        <w:t>相对</w:t>
      </w:r>
      <w:r>
        <w:rPr>
          <w:rFonts w:hint="default"/>
          <w:lang w:val="en-US" w:eastAsia="zh-CN"/>
        </w:rPr>
        <w:t>位置信息</w:t>
      </w:r>
      <w:r>
        <w:rPr>
          <w:rFonts w:hint="eastAsia"/>
          <w:lang w:val="en-US" w:eastAsia="zh-CN"/>
        </w:rPr>
        <w:t xml:space="preserve"> </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r>
          <m:rPr>
            <m:sty m:val="bi"/>
          </m:rPr>
          <w:rPr>
            <w:rFonts w:hint="default" w:ascii="Cambria Math" w:hAnsi="Cambria Math"/>
            <w:lang w:val="en-US" w:eastAsia="zh-CN"/>
          </w:rPr>
          <m:t>(</m:t>
        </m:r>
        <m:r>
          <m:rPr/>
          <w:rPr>
            <w:rFonts w:hint="default" w:ascii="Cambria Math" w:hAnsi="Cambria Math"/>
            <w:lang w:val="en-US" w:eastAsia="zh-CN"/>
          </w:rPr>
          <m:t>i</m:t>
        </m:r>
        <m:r>
          <m:rPr>
            <m:sty m:val="p"/>
          </m:rPr>
          <w:rPr>
            <w:rFonts w:ascii="Cambria Math" w:hAnsi="Cambria Math"/>
            <w:lang w:val="en-US"/>
          </w:rPr>
          <m:t>∈</m:t>
        </m:r>
        <m:r>
          <m:rPr/>
          <w:rPr>
            <w:rFonts w:hint="default" w:ascii="Cambria Math" w:hAnsi="Cambria Math"/>
            <w:lang w:val="en-US" w:eastAsia="zh-CN"/>
          </w:rPr>
          <m:t>n</m:t>
        </m:r>
        <m:r>
          <m:rPr/>
          <w:rPr>
            <w:rFonts w:hint="default" w:ascii="Cambria Math" w:hAnsi="Cambria Math"/>
            <w:lang w:val="en-US" w:eastAsia="zh-CN"/>
          </w:rPr>
          <m:t>)</m:t>
        </m:r>
      </m:oMath>
      <w:r>
        <w:rPr>
          <w:rFonts w:hint="default"/>
          <w:lang w:val="en-US" w:eastAsia="zh-CN"/>
        </w:rPr>
        <w:t>。</w:t>
      </w:r>
      <w:r>
        <w:rPr>
          <w:rFonts w:hint="eastAsia"/>
          <w:lang w:val="en-US" w:eastAsia="zh-CN"/>
        </w:rPr>
        <w:t>位于方面词左边的</w:t>
      </w:r>
      <w:r>
        <w:rPr>
          <w:rFonts w:hint="default"/>
          <w:lang w:val="en-US" w:eastAsia="zh-CN"/>
        </w:rPr>
        <w:t>位置信息</w:t>
      </w:r>
      <w:r>
        <w:rPr>
          <w:rFonts w:hint="eastAsia"/>
          <w:lang w:val="en-US" w:eastAsia="zh-CN"/>
        </w:rPr>
        <w:t>设</w:t>
      </w:r>
      <w:r>
        <w:rPr>
          <w:rFonts w:hint="default"/>
          <w:lang w:val="en-US" w:eastAsia="zh-CN"/>
        </w:rPr>
        <w:t>为负数，</w:t>
      </w:r>
      <w:r>
        <w:rPr>
          <w:rFonts w:hint="eastAsia"/>
          <w:lang w:val="en-US" w:eastAsia="zh-CN"/>
        </w:rPr>
        <w:t>位于方面词右边的</w:t>
      </w:r>
      <w:r>
        <w:rPr>
          <w:rFonts w:hint="default"/>
          <w:lang w:val="en-US" w:eastAsia="zh-CN"/>
        </w:rPr>
        <w:t>位置信息</w:t>
      </w:r>
      <w:r>
        <w:rPr>
          <w:rFonts w:hint="eastAsia"/>
          <w:lang w:val="en-US" w:eastAsia="zh-CN"/>
        </w:rPr>
        <w:t>设</w:t>
      </w:r>
      <w:r>
        <w:rPr>
          <w:rFonts w:hint="default"/>
          <w:lang w:val="en-US" w:eastAsia="zh-CN"/>
        </w:rPr>
        <w:t>为正数。位置信息可以为模型提供句子的</w:t>
      </w:r>
      <w:r>
        <w:rPr>
          <w:rFonts w:hint="eastAsia"/>
          <w:lang w:val="en-US" w:eastAsia="zh-CN"/>
        </w:rPr>
        <w:t>序列</w:t>
      </w:r>
      <w:r>
        <w:rPr>
          <w:rFonts w:hint="default"/>
          <w:lang w:val="en-US" w:eastAsia="zh-CN"/>
        </w:rPr>
        <w:t>结构信息。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default"/>
          <w:lang w:val="en-US" w:eastAsia="zh-CN"/>
        </w:rPr>
        <w:t>的</w:t>
      </w:r>
      <w:r>
        <w:rPr>
          <w:rFonts w:hint="eastAsia"/>
          <w:lang w:val="en-US" w:eastAsia="zh-CN"/>
        </w:rPr>
        <w:t>具体</w:t>
      </w:r>
      <w:r>
        <w:rPr>
          <w:rFonts w:hint="default"/>
          <w:lang w:val="en-US" w:eastAsia="zh-CN"/>
        </w:rPr>
        <w:t>计算方法如</w:t>
      </w:r>
      <w:r>
        <w:rPr>
          <w:rFonts w:hint="eastAsia"/>
          <w:lang w:val="en-US" w:eastAsia="zh-CN"/>
        </w:rPr>
        <w:t>公</w:t>
      </w:r>
      <w:r>
        <w:rPr>
          <w:rFonts w:hint="default"/>
          <w:lang w:val="en-US" w:eastAsia="zh-CN"/>
        </w:rPr>
        <w:t>式（1）所示。</w:t>
      </w:r>
    </w:p>
    <w:p>
      <w:pPr>
        <w:ind w:firstLine="420" w:firstLineChars="0"/>
        <w:jc w:val="right"/>
        <w:rPr>
          <w:rFonts w:hint="eastAsia" w:eastAsiaTheme="minorEastAsia"/>
          <w:lang w:val="en-US" w:eastAsia="zh-CN"/>
        </w:rPr>
      </w:pPr>
      <w:r>
        <w:rPr>
          <w:rFonts w:hint="default"/>
          <w:position w:val="-50"/>
          <w:lang w:val="en-US" w:eastAsia="zh-CN"/>
        </w:rPr>
        <w:object>
          <v:shape id="_x0000_i1025" o:spt="75" type="#_x0000_t75" style="height:56pt;width:90pt;" o:ole="t" filled="f" o:preferrelative="t" stroked="f" coordsize="21600,21600">
            <v:path/>
            <v:fill on="f" focussize="0,0"/>
            <v:stroke on="f"/>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其中，</w:t>
      </w:r>
      <m:oMath>
        <m:sSub>
          <m:sSubPr>
            <m:ctrlPr>
              <w:rPr>
                <w:rFonts w:ascii="Cambria Math" w:hAnsi="Cambria Math"/>
                <w:b w:val="0"/>
                <w:bCs w:val="0"/>
                <w:i/>
                <w:vertAlign w:val="subscript"/>
                <w:lang w:val="en-US"/>
              </w:rPr>
            </m:ctrlPr>
          </m:sSubPr>
          <m:e>
            <m:r>
              <m:rPr/>
              <w:rPr>
                <w:rFonts w:hint="default" w:ascii="Cambria Math" w:hAnsi="Cambria Math"/>
                <w:vertAlign w:val="subscript"/>
                <w:lang w:val="en-US" w:eastAsia="zh-CN"/>
              </w:rPr>
              <m:t>j</m:t>
            </m:r>
            <m:ctrlPr>
              <w:rPr>
                <w:rFonts w:ascii="Cambria Math" w:hAnsi="Cambria Math"/>
                <w:b w:val="0"/>
                <w:bCs w:val="0"/>
                <w:i/>
                <w:vertAlign w:val="subscript"/>
                <w:lang w:val="en-US"/>
              </w:rPr>
            </m:ctrlPr>
          </m:e>
          <m:sub>
            <m:r>
              <m:rPr/>
              <w:rPr>
                <w:rFonts w:hint="default" w:ascii="Cambria Math" w:hAnsi="Cambria Math"/>
                <w:vertAlign w:val="subscript"/>
                <w:lang w:val="en-US" w:eastAsia="zh-CN"/>
              </w:rPr>
              <m:t>i</m:t>
            </m:r>
            <m:ctrlPr>
              <w:rPr>
                <w:rFonts w:ascii="Cambria Math" w:hAnsi="Cambria Math"/>
                <w:b w:val="0"/>
                <w:bCs w:val="0"/>
                <w:i/>
                <w:vertAlign w:val="subscript"/>
                <w:lang w:val="en-US"/>
              </w:rPr>
            </m:ctrlPr>
          </m:sub>
        </m:sSub>
      </m:oMath>
      <w:r>
        <w:rPr>
          <w:rFonts w:hint="eastAsia"/>
          <w:lang w:val="en-US" w:eastAsia="zh-CN"/>
        </w:rPr>
        <w:t>表示方面词在句子中的位置，方面词可以包含多个单词。对相对位置信息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eastAsia"/>
          <w:lang w:val="en-US" w:eastAsia="zh-CN"/>
        </w:rPr>
        <w:t>进行编码，得到位置信息向量</w:t>
      </w:r>
      <m:oMath>
        <m:r>
          <m:rPr>
            <m:sty m:val="bi"/>
          </m:rPr>
          <w:rPr>
            <w:rFonts w:hint="default" w:ascii="Cambria Math" w:hAnsi="Cambria Math"/>
            <w:lang w:val="en-US" w:eastAsia="zh-CN"/>
          </w:rPr>
          <m:t>p=</m:t>
        </m:r>
        <m:d>
          <m:dPr>
            <m:begChr m:val="{"/>
            <m:endChr m:val="}"/>
            <m:ctrlPr>
              <w:rPr>
                <w:rFonts w:hint="default" w:ascii="Cambria Math" w:hAnsi="Cambria Math"/>
                <w:b/>
                <w:bCs/>
                <w:i/>
                <w:lang w:val="en-US" w:eastAsia="zh-CN"/>
              </w:rPr>
            </m:ctrlPr>
          </m:dPr>
          <m:e>
            <m:sSub>
              <m:sSubPr>
                <m:ctrlPr>
                  <w:rPr>
                    <w:rFonts w:hint="default" w:ascii="Cambria Math" w:hAnsi="Cambria Math"/>
                    <w:b/>
                    <w:bCs/>
                    <w:i/>
                    <w:lang w:val="en-US" w:eastAsia="zh-CN"/>
                  </w:rPr>
                </m:ctrlPr>
              </m:sSubPr>
              <m:e>
                <m:r>
                  <m:rPr>
                    <m:sty m:val="bi"/>
                  </m:rPr>
                  <w:rPr>
                    <w:rFonts w:hint="default" w:ascii="Cambria Math" w:hAnsi="Cambria Math"/>
                    <w:lang w:val="en-US" w:eastAsia="zh-CN"/>
                  </w:rPr>
                  <m:t>p</m:t>
                </m:r>
                <m:ctrlPr>
                  <w:rPr>
                    <w:rFonts w:hint="default" w:ascii="Cambria Math" w:hAnsi="Cambria Math"/>
                    <w:b/>
                    <w:bCs/>
                    <w:i/>
                    <w:lang w:val="en-US" w:eastAsia="zh-CN"/>
                  </w:rPr>
                </m:ctrlPr>
              </m:e>
              <m:sub>
                <m:r>
                  <m:rPr>
                    <m:sty m:val="bi"/>
                  </m:rPr>
                  <w:rPr>
                    <w:rFonts w:hint="default" w:ascii="Cambria Math" w:hAnsi="Cambria Math"/>
                    <w:lang w:val="en-US" w:eastAsia="zh-CN"/>
                  </w:rPr>
                  <m:t>1</m:t>
                </m:r>
                <m:ctrlPr>
                  <w:rPr>
                    <w:rFonts w:hint="default" w:ascii="Cambria Math" w:hAnsi="Cambria Math"/>
                    <w:b/>
                    <w:bCs/>
                    <w:i/>
                    <w:lang w:val="en-US" w:eastAsia="zh-CN"/>
                  </w:rPr>
                </m:ctrlPr>
              </m:sub>
            </m:sSub>
            <m:r>
              <m:rPr>
                <m:sty m:val="p"/>
              </m:rPr>
              <w:rPr>
                <w:rFonts w:hint="eastAsia" w:ascii="Cambria Math" w:hAnsi="Cambria Math"/>
                <w:lang w:val="en-US" w:eastAsia="zh-CN"/>
              </w:rPr>
              <m:t>，</m:t>
            </m:r>
            <m:sSub>
              <m:sSubPr>
                <m:ctrlPr>
                  <w:rPr>
                    <w:rFonts w:hint="eastAsia" w:ascii="Cambria Math" w:hAnsi="Cambria Math"/>
                    <w:b/>
                    <w:bCs/>
                    <w:i/>
                    <w:lang w:val="en-US" w:eastAsia="zh-CN"/>
                  </w:rPr>
                </m:ctrlPr>
              </m:sSubPr>
              <m:e>
                <m:r>
                  <m:rPr>
                    <m:sty m:val="bi"/>
                  </m:rPr>
                  <w:rPr>
                    <w:rFonts w:hint="default" w:ascii="Cambria Math" w:hAnsi="Cambria Math"/>
                    <w:lang w:val="en-US" w:eastAsia="zh-CN"/>
                  </w:rPr>
                  <m:t>p</m:t>
                </m:r>
                <m:ctrlPr>
                  <w:rPr>
                    <w:rFonts w:hint="eastAsia" w:ascii="Cambria Math" w:hAnsi="Cambria Math"/>
                    <w:b/>
                    <w:bCs/>
                    <w:i/>
                    <w:lang w:val="en-US" w:eastAsia="zh-CN"/>
                  </w:rPr>
                </m:ctrlPr>
              </m:e>
              <m:sub>
                <m:r>
                  <m:rPr>
                    <m:sty m:val="bi"/>
                  </m:rPr>
                  <w:rPr>
                    <w:rFonts w:hint="default" w:ascii="Cambria Math" w:hAnsi="Cambria Math"/>
                    <w:lang w:val="en-US" w:eastAsia="zh-CN"/>
                  </w:rPr>
                  <m:t>2</m:t>
                </m:r>
                <m:ctrlPr>
                  <w:rPr>
                    <w:rFonts w:hint="eastAsia" w:ascii="Cambria Math" w:hAnsi="Cambria Math"/>
                    <w:b/>
                    <w:bCs/>
                    <w:i/>
                    <w:lang w:val="en-US" w:eastAsia="zh-CN"/>
                  </w:rPr>
                </m:ctrlPr>
              </m:sub>
            </m:sSub>
            <m:r>
              <m:rPr>
                <m:sty m:val="p"/>
              </m:rPr>
              <w:rPr>
                <w:rFonts w:hint="eastAsia" w:ascii="Cambria Math" w:hAnsi="Cambria Math"/>
                <w:lang w:val="en-US" w:eastAsia="zh-CN"/>
              </w:rPr>
              <m:t>，</m:t>
            </m:r>
            <m:r>
              <m:rPr>
                <m:sty m:val="bi"/>
              </m:rPr>
              <w:rPr>
                <w:rFonts w:hint="eastAsia" w:ascii="Cambria Math" w:hAnsi="Cambria Math"/>
                <w:lang w:val="en-US" w:eastAsia="zh-CN"/>
              </w:rPr>
              <m:t>···</m:t>
            </m:r>
            <m:r>
              <m:rPr>
                <m:sty m:val="p"/>
              </m:rPr>
              <w:rPr>
                <w:rFonts w:hint="eastAsia" w:ascii="Cambria Math" w:hAnsi="Cambria Math"/>
                <w:lang w:val="en-US" w:eastAsia="zh-CN"/>
              </w:rPr>
              <m:t>，</m:t>
            </m:r>
            <m:sSub>
              <m:sSubPr>
                <m:ctrlPr>
                  <w:rPr>
                    <w:rFonts w:hint="eastAsia" w:ascii="Cambria Math" w:hAnsi="Cambria Math"/>
                    <w:b/>
                    <w:bCs/>
                    <w:i/>
                    <w:lang w:val="en-US" w:eastAsia="zh-CN"/>
                  </w:rPr>
                </m:ctrlPr>
              </m:sSubPr>
              <m:e>
                <m:r>
                  <m:rPr>
                    <m:sty m:val="bi"/>
                  </m:rPr>
                  <w:rPr>
                    <w:rFonts w:hint="default" w:ascii="Cambria Math" w:hAnsi="Cambria Math"/>
                    <w:lang w:val="en-US" w:eastAsia="zh-CN"/>
                  </w:rPr>
                  <m:t>p</m:t>
                </m:r>
                <m:ctrlPr>
                  <w:rPr>
                    <w:rFonts w:hint="eastAsia" w:ascii="Cambria Math" w:hAnsi="Cambria Math"/>
                    <w:b/>
                    <w:bCs/>
                    <w:i/>
                    <w:lang w:val="en-US" w:eastAsia="zh-CN"/>
                  </w:rPr>
                </m:ctrlPr>
              </m:e>
              <m:sub>
                <m:r>
                  <m:rPr>
                    <m:sty m:val="bi"/>
                  </m:rPr>
                  <w:rPr>
                    <w:rFonts w:hint="default" w:ascii="Cambria Math" w:hAnsi="Cambria Math"/>
                    <w:lang w:val="en-US" w:eastAsia="zh-CN"/>
                  </w:rPr>
                  <m:t>n</m:t>
                </m:r>
                <m:ctrlPr>
                  <w:rPr>
                    <w:rFonts w:hint="eastAsia" w:ascii="Cambria Math" w:hAnsi="Cambria Math"/>
                    <w:b/>
                    <w:bCs/>
                    <w:i/>
                    <w:lang w:val="en-US" w:eastAsia="zh-CN"/>
                  </w:rPr>
                </m:ctrlPr>
              </m:sub>
            </m:sSub>
            <m:ctrlPr>
              <w:rPr>
                <w:rFonts w:hint="default" w:ascii="Cambria Math" w:hAnsi="Cambria Math"/>
                <w:b/>
                <w:bCs/>
                <w:i/>
                <w:lang w:val="en-US" w:eastAsia="zh-CN"/>
              </w:rPr>
            </m:ctrlPr>
          </m:e>
        </m:d>
      </m:oMath>
      <w:r>
        <w:rPr>
          <w:rFonts w:hint="eastAsia" w:hAnsi="Cambria Math"/>
          <w:b w:val="0"/>
          <w:bCs w:val="0"/>
          <w:i w:val="0"/>
          <w:lang w:val="en-US" w:eastAsia="zh-CN"/>
        </w:rPr>
        <w:t>，</w:t>
      </w:r>
      <w:r>
        <w:rPr>
          <w:rFonts w:hint="eastAsia"/>
          <w:lang w:val="en-US" w:eastAsia="zh-CN"/>
        </w:rPr>
        <w:t>维度为</w:t>
      </w:r>
      <m:oMath>
        <m:sSub>
          <m:sSubPr>
            <m:ctrlPr>
              <w:rPr>
                <w:rFonts w:ascii="Cambria Math" w:hAnsi="Cambria Math"/>
                <w:b w:val="0"/>
                <w:bCs w:val="0"/>
                <w:i/>
                <w:lang w:val="en-US"/>
              </w:rPr>
            </m:ctrlPr>
          </m:sSubPr>
          <m:e>
            <m:r>
              <m:rPr/>
              <w:rPr>
                <w:rFonts w:hint="default" w:ascii="Cambria Math" w:hAnsi="Cambria Math"/>
                <w:lang w:val="en-US" w:eastAsia="zh-CN"/>
              </w:rPr>
              <m:t>d</m:t>
            </m:r>
            <m:ctrlPr>
              <w:rPr>
                <w:rFonts w:ascii="Cambria Math" w:hAnsi="Cambria Math"/>
                <w:b w:val="0"/>
                <w:bCs w:val="0"/>
                <w:i/>
                <w:lang w:val="en-US"/>
              </w:rPr>
            </m:ctrlPr>
          </m:e>
          <m:sub>
            <m:r>
              <m:rPr/>
              <w:rPr>
                <w:rFonts w:hint="default" w:ascii="Cambria Math" w:hAnsi="Cambria Math"/>
                <w:lang w:val="en-US" w:eastAsia="zh-CN"/>
              </w:rPr>
              <m:t>p</m:t>
            </m:r>
            <m:ctrlPr>
              <w:rPr>
                <w:rFonts w:ascii="Cambria Math" w:hAnsi="Cambria Math"/>
                <w:b w:val="0"/>
                <w:bCs w:val="0"/>
                <w:i/>
                <w:lang w:val="en-US"/>
              </w:rPr>
            </m:ctrlPr>
          </m:sub>
        </m:sSub>
      </m:oMath>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为了获取更多的语法和语义知识，使用句法解析器对句子</w:t>
      </w:r>
      <m:oMath>
        <m:r>
          <m:rPr>
            <m:sty m:val="bi"/>
          </m:rPr>
          <w:rPr>
            <w:rFonts w:hint="eastAsia" w:ascii="Cambria Math" w:hAnsi="Cambria Math" w:eastAsia="宋体" w:cs="宋体"/>
            <w:kern w:val="2"/>
            <w:sz w:val="21"/>
            <w:szCs w:val="24"/>
            <w:lang w:val="en-US" w:eastAsia="zh-CN" w:bidi="ar-SA"/>
          </w:rPr>
          <m:t>s</m:t>
        </m:r>
      </m:oMath>
      <w:r>
        <w:rPr>
          <w:rFonts w:hint="eastAsia" w:ascii="宋体" w:hAnsi="宋体" w:eastAsia="宋体" w:cs="宋体"/>
          <w:lang w:val="en-US" w:eastAsia="zh-CN"/>
        </w:rPr>
        <w:t xml:space="preserve">进行解析，获取句子的词性标注信息 </w:t>
      </w:r>
      <w:r>
        <w:rPr>
          <w:rFonts w:hint="eastAsia" w:ascii="宋体" w:hAnsi="宋体" w:eastAsia="宋体" w:cs="宋体"/>
          <w:i/>
          <w:iCs/>
          <w:lang w:val="en-US" w:eastAsia="zh-CN"/>
        </w:rPr>
        <w:t>POS</w:t>
      </w:r>
      <w:r>
        <w:rPr>
          <w:rFonts w:hint="eastAsia" w:ascii="宋体" w:hAnsi="宋体" w:eastAsia="宋体" w:cs="宋体"/>
          <w:lang w:val="en-US" w:eastAsia="zh-CN"/>
        </w:rPr>
        <w:t>和语法依赖树关系图。将</w:t>
      </w:r>
      <w:r>
        <w:rPr>
          <w:rFonts w:hint="eastAsia" w:ascii="宋体" w:hAnsi="宋体" w:eastAsia="宋体" w:cs="宋体"/>
          <w:i/>
          <w:iCs/>
          <w:lang w:val="en-US" w:eastAsia="zh-CN"/>
        </w:rPr>
        <w:t>POS</w:t>
      </w:r>
      <w:r>
        <w:rPr>
          <w:rFonts w:hint="eastAsia" w:ascii="宋体" w:hAnsi="宋体" w:cs="宋体"/>
          <w:i w:val="0"/>
          <w:iCs w:val="0"/>
          <w:lang w:val="en-US" w:eastAsia="zh-CN"/>
        </w:rPr>
        <w:t>词性标注</w:t>
      </w:r>
      <w:r>
        <w:rPr>
          <w:rFonts w:hint="eastAsia" w:ascii="宋体" w:hAnsi="宋体" w:eastAsia="宋体" w:cs="宋体"/>
          <w:lang w:val="en-US" w:eastAsia="zh-CN"/>
        </w:rPr>
        <w:t>进行编码向量化，从而获得句子的词性标注信息向量</w:t>
      </w:r>
      <m:oMath>
        <m:r>
          <m:rPr>
            <m:sty m:val="bi"/>
          </m:rPr>
          <w:rPr>
            <w:rFonts w:hint="default" w:ascii="Cambria Math" w:hAnsi="Cambria Math" w:eastAsia="宋体" w:cs="宋体"/>
            <w:kern w:val="2"/>
            <w:sz w:val="21"/>
            <w:szCs w:val="24"/>
            <w:lang w:val="en-US" w:eastAsia="zh-CN" w:bidi="ar-SA"/>
          </w:rPr>
          <m:t>T</m:t>
        </m:r>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1</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2</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sSub>
          <m:sSubPr>
            <m:ctrlPr>
              <w:rPr>
                <w:rFonts w:hint="eastAsia" w:ascii="Cambria Math" w:hAnsi="Cambria Math" w:eastAsia="宋体" w:cs="宋体"/>
                <w:b/>
                <w:bCs w:val="0"/>
                <w:i/>
                <w:iCs w:val="0"/>
                <w:kern w:val="2"/>
                <w:sz w:val="21"/>
                <w:szCs w:val="24"/>
                <w:lang w:val="en-US" w:eastAsia="zh-CN" w:bidi="ar-SA"/>
              </w:rPr>
            </m:ctrlPr>
          </m:sSubPr>
          <m:e>
            <m:r>
              <m:rPr>
                <m:sty m:val="bi"/>
              </m:rPr>
              <w:rPr>
                <w:rFonts w:hint="default" w:ascii="Cambria Math" w:hAnsi="Cambria Math" w:eastAsia="宋体" w:cs="宋体"/>
                <w:kern w:val="2"/>
                <w:sz w:val="21"/>
                <w:szCs w:val="24"/>
                <w:lang w:val="en-US" w:eastAsia="zh-CN" w:bidi="ar-SA"/>
              </w:rPr>
              <m:t>t</m:t>
            </m:r>
            <m:ctrlPr>
              <w:rPr>
                <w:rFonts w:hint="eastAsia" w:ascii="Cambria Math" w:hAnsi="Cambria Math" w:eastAsia="宋体" w:cs="宋体"/>
                <w:b/>
                <w:bCs w:val="0"/>
                <w:i/>
                <w:iCs w:val="0"/>
                <w:kern w:val="2"/>
                <w:sz w:val="21"/>
                <w:szCs w:val="24"/>
                <w:lang w:val="en-US" w:eastAsia="zh-CN" w:bidi="ar-SA"/>
              </w:rPr>
            </m:ctrlPr>
          </m:e>
          <m:sub>
            <m:r>
              <m:rPr>
                <m:sty m:val="bi"/>
              </m:rPr>
              <w:rPr>
                <w:rFonts w:hint="default" w:ascii="Cambria Math" w:hAnsi="Cambria Math" w:eastAsia="宋体" w:cs="宋体"/>
                <w:kern w:val="2"/>
                <w:sz w:val="21"/>
                <w:szCs w:val="24"/>
                <w:lang w:val="en-US" w:eastAsia="zh-CN" w:bidi="ar-SA"/>
              </w:rPr>
              <m:t>n</m:t>
            </m:r>
            <m:ctrlPr>
              <w:rPr>
                <w:rFonts w:hint="eastAsia" w:ascii="Cambria Math" w:hAnsi="Cambria Math" w:eastAsia="宋体" w:cs="宋体"/>
                <w:b/>
                <w:bCs w:val="0"/>
                <w:i/>
                <w:iCs w:val="0"/>
                <w:kern w:val="2"/>
                <w:sz w:val="21"/>
                <w:szCs w:val="24"/>
                <w:lang w:val="en-US" w:eastAsia="zh-CN" w:bidi="ar-SA"/>
              </w:rPr>
            </m:ctrlPr>
          </m:sub>
        </m:sSub>
        <m:r>
          <m:rPr>
            <m:sty m:val="bi"/>
          </m:rPr>
          <w:rPr>
            <w:rFonts w:hint="eastAsia" w:ascii="Cambria Math" w:hAnsi="Cambria Math" w:eastAsia="宋体" w:cs="宋体"/>
            <w:kern w:val="2"/>
            <w:sz w:val="21"/>
            <w:szCs w:val="24"/>
            <w:lang w:val="en-US" w:eastAsia="zh-CN" w:bidi="ar-SA"/>
          </w:rPr>
          <m:t>}</m:t>
        </m:r>
      </m:oMath>
      <w:r>
        <w:rPr>
          <w:rFonts w:hint="eastAsia" w:ascii="宋体" w:hAnsi="宋体" w:eastAsia="宋体" w:cs="宋体"/>
          <w:i w:val="0"/>
          <w:kern w:val="2"/>
          <w:sz w:val="21"/>
          <w:szCs w:val="24"/>
          <w:lang w:val="en-US" w:eastAsia="zh-CN" w:bidi="ar-SA"/>
        </w:rPr>
        <w:t>，</w:t>
      </w:r>
      <w:r>
        <w:rPr>
          <w:rFonts w:hint="eastAsia" w:ascii="宋体" w:hAnsi="宋体" w:eastAsia="宋体" w:cs="宋体"/>
          <w:lang w:val="en-US" w:eastAsia="zh-CN"/>
        </w:rPr>
        <w:t>维度为</w:t>
      </w:r>
      <m:oMath>
        <m:sSub>
          <m:sSubPr>
            <m:ctrlPr>
              <w:rPr>
                <w:rFonts w:hint="eastAsia" w:ascii="Cambria Math" w:hAnsi="Cambria Math" w:eastAsia="宋体" w:cs="宋体"/>
                <w:b w:val="0"/>
                <w:bCs w:val="0"/>
                <w:i/>
                <w:lang w:val="en-US"/>
              </w:rPr>
            </m:ctrlPr>
          </m:sSubPr>
          <m:e>
            <m:r>
              <m:rPr/>
              <w:rPr>
                <w:rFonts w:hint="default" w:ascii="Cambria Math" w:hAnsi="Cambria Math" w:eastAsia="宋体" w:cs="宋体"/>
                <w:lang w:val="en-US" w:eastAsia="zh-CN"/>
              </w:rPr>
              <m:t>d</m:t>
            </m:r>
            <m:ctrlPr>
              <w:rPr>
                <w:rFonts w:hint="eastAsia" w:ascii="Cambria Math" w:hAnsi="Cambria Math" w:eastAsia="宋体" w:cs="宋体"/>
                <w:b w:val="0"/>
                <w:bCs w:val="0"/>
                <w:i/>
                <w:lang w:val="en-US"/>
              </w:rPr>
            </m:ctrlPr>
          </m:e>
          <m:sub>
            <m:r>
              <m:rPr/>
              <w:rPr>
                <w:rFonts w:hint="default" w:ascii="Cambria Math" w:hAnsi="Cambria Math" w:eastAsia="宋体" w:cs="宋体"/>
                <w:lang w:val="en-US" w:eastAsia="zh-CN"/>
              </w:rPr>
              <m:t>t</m:t>
            </m:r>
            <m:ctrlPr>
              <w:rPr>
                <w:rFonts w:hint="eastAsia" w:ascii="Cambria Math" w:hAnsi="Cambria Math" w:eastAsia="宋体" w:cs="宋体"/>
                <w:b w:val="0"/>
                <w:bCs w:val="0"/>
                <w:i/>
                <w:lang w:val="en-US"/>
              </w:rPr>
            </m:ctrlPr>
          </m:sub>
        </m:sSub>
      </m:oMath>
      <w:r>
        <w:rPr>
          <w:rFonts w:hint="eastAsia" w:ascii="宋体" w:hAnsi="宋体" w:eastAsia="宋体" w:cs="宋体"/>
          <w:lang w:val="en-US" w:eastAsia="zh-CN"/>
        </w:rPr>
        <w:t>。从解析器获得的语法依赖树，包含着句子的语法结构关系，可以为模型提供语法结构信息。通过构造依赖关系词典，对依赖关系进行编码，得到句子的依赖关系图矩阵</w:t>
      </w:r>
      <m:oMath>
        <m:r>
          <m:rPr>
            <m:sty m:val="bi"/>
          </m:rPr>
          <w:rPr>
            <w:rFonts w:hint="eastAsia" w:ascii="Cambria Math" w:hAnsi="Cambria Math" w:eastAsia="宋体" w:cs="宋体"/>
            <w:lang w:val="en-US" w:eastAsia="zh-CN"/>
          </w:rPr>
          <m:t>D</m:t>
        </m:r>
      </m:oMath>
      <w:r>
        <w:rPr>
          <w:rFonts w:hint="eastAsia" w:ascii="宋体" w:hAnsi="宋体" w:eastAsia="宋体" w:cs="宋体"/>
          <w:lang w:val="en-US" w:eastAsia="zh-CN"/>
        </w:rPr>
        <w:t>如公式</w:t>
      </w:r>
      <w:r>
        <w:rPr>
          <w:rFonts w:hint="eastAsia" w:ascii="宋体" w:hAnsi="宋体" w:cs="宋体"/>
          <w:lang w:val="en-US" w:eastAsia="zh-CN"/>
        </w:rPr>
        <w:t>(2)</w:t>
      </w:r>
      <w:r>
        <w:rPr>
          <w:rFonts w:hint="eastAsia" w:ascii="宋体" w:hAnsi="宋体" w:eastAsia="宋体" w:cs="宋体"/>
          <w:lang w:val="en-US" w:eastAsia="zh-CN"/>
        </w:rPr>
        <w:t>所示。</w:t>
      </w:r>
    </w:p>
    <w:p>
      <w:pPr>
        <w:ind w:firstLine="420" w:firstLineChars="0"/>
        <w:jc w:val="right"/>
        <w:rPr>
          <w:rFonts w:hint="default" w:hAnsi="Cambria Math"/>
          <w:i w:val="0"/>
          <w:lang w:val="en-US" w:eastAsia="zh-CN"/>
        </w:rPr>
      </w:pPr>
      <m:oMath>
        <m:r>
          <m:rPr>
            <m:sty m:val="bi"/>
          </m:rPr>
          <w:rPr>
            <w:rFonts w:hint="default" w:ascii="Cambria Math" w:hAnsi="Cambria Math"/>
            <w:lang w:val="en-US" w:eastAsia="zh-CN"/>
          </w:rPr>
          <m:t>D</m:t>
        </m:r>
        <m:r>
          <m:rPr>
            <m:sty m:val="p"/>
          </m:rPr>
          <w:rPr>
            <w:rFonts w:hint="default" w:ascii="Cambria Math" w:hAnsi="Cambria Math"/>
            <w:lang w:val="en-US" w:eastAsia="zh-CN"/>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11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1n</m:t>
                      </m:r>
                      <m:ctrlPr>
                        <w:rPr>
                          <w:rFonts w:ascii="Cambria Math" w:hAnsi="Cambria Math"/>
                          <w:i/>
                          <w:lang w:val="en-US"/>
                        </w:rPr>
                      </m:ctrlPr>
                    </m:sub>
                  </m:sSub>
                  <m:ctrlPr>
                    <w:rPr>
                      <w:rFonts w:ascii="Cambria Math" w:hAnsi="Cambria Math"/>
                      <w:i/>
                      <w:lang w:val="en-US"/>
                    </w:rPr>
                  </m:ctrlPr>
                </m:e>
              </m:mr>
              <m:mr>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mr>
              <m:mr>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ctrlPr>
                    <w:rPr>
                      <w:rFonts w:ascii="Cambria Math" w:hAnsi="Cambria Math"/>
                      <w:i/>
                      <w:lang w:val="en-US"/>
                    </w:rPr>
                  </m:ctrlPr>
                </m:e>
                <m:e>
                  <m:r>
                    <m:rPr/>
                    <w:rPr>
                      <w:rFonts w:ascii="Cambria Math" w:hAnsi="Cambria Math"/>
                      <w:lang w:val="en-US"/>
                    </w:rPr>
                    <m:t>⋯</m:t>
                  </m:r>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US" w:eastAsia="zh-CN"/>
                        </w:rPr>
                        <m:t>dep</m:t>
                      </m:r>
                      <m:ctrlPr>
                        <w:rPr>
                          <w:rFonts w:ascii="Cambria Math" w:hAnsi="Cambria Math"/>
                          <w:i/>
                          <w:lang w:val="en-US"/>
                        </w:rPr>
                      </m:ctrlPr>
                    </m:e>
                    <m:sub>
                      <m:r>
                        <m:rPr/>
                        <w:rPr>
                          <w:rFonts w:hint="default" w:ascii="Cambria Math" w:hAnsi="Cambria Math"/>
                          <w:lang w:val="en-US" w:eastAsia="zh-CN"/>
                        </w:rPr>
                        <m:t>nn</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hint="eastAsia"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dep</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ascii="Cambria Math" w:hAnsi="Cambria Math"/>
            <w:lang w:val="en-US"/>
          </w:rPr>
          <m:t>∈</m:t>
        </m:r>
        <m:r>
          <m:rPr/>
          <w:rPr>
            <w:rFonts w:hint="default" w:ascii="Cambria Math" w:hAnsi="Cambria Math"/>
            <w:lang w:val="en-US" w:eastAsia="zh-CN"/>
          </w:rPr>
          <m:t xml:space="preserve">D  </m:t>
        </m:r>
      </m:oMath>
      <w:r>
        <w:rPr>
          <w:rFonts w:hint="eastAsia" w:hAnsi="Cambria Math"/>
          <w:i w:val="0"/>
          <w:lang w:val="en-US" w:eastAsia="zh-CN"/>
        </w:rPr>
        <w:t xml:space="preserve">                         (2)</w:t>
      </w:r>
    </w:p>
    <w:p>
      <w:pPr>
        <w:ind w:firstLine="420" w:firstLineChars="0"/>
        <w:rPr>
          <w:rFonts w:hint="eastAsia"/>
          <w:lang w:val="en-US" w:eastAsia="zh-CN"/>
        </w:rPr>
      </w:pPr>
      <w:r>
        <w:rPr>
          <w:rFonts w:hint="eastAsia" w:hAnsi="Cambria Math"/>
          <w:i w:val="0"/>
          <w:lang w:val="en-US" w:eastAsia="zh-CN"/>
        </w:rPr>
        <w:t>其中，</w:t>
      </w:r>
      <m:oMath>
        <m:sSub>
          <m:sSubPr>
            <m:ctrlPr>
              <w:rPr>
                <w:rFonts w:hint="default" w:ascii="Cambria Math" w:hAnsi="Cambria Math"/>
                <w:b/>
                <w:bCs/>
                <w:i/>
                <w:lang w:val="en-US" w:eastAsia="zh-CN"/>
              </w:rPr>
            </m:ctrlPr>
          </m:sSubPr>
          <m:e>
            <m:r>
              <m:rPr>
                <m:sty m:val="bi"/>
              </m:rPr>
              <w:rPr>
                <w:rFonts w:hint="default" w:ascii="Cambria Math" w:hAnsi="Cambria Math"/>
                <w:lang w:val="en-US" w:eastAsia="zh-CN"/>
              </w:rPr>
              <m:t>dep</m:t>
            </m:r>
            <m:ctrlPr>
              <w:rPr>
                <w:rFonts w:hint="default" w:ascii="Cambria Math" w:hAnsi="Cambria Math"/>
                <w:b/>
                <w:bCs/>
                <w:i/>
                <w:lang w:val="en-US" w:eastAsia="zh-CN"/>
              </w:rPr>
            </m:ctrlPr>
          </m:e>
          <m:sub>
            <m:r>
              <m:rPr>
                <m:sty m:val="bi"/>
              </m:rPr>
              <w:rPr>
                <w:rFonts w:hint="default" w:ascii="Cambria Math" w:hAnsi="Cambria Math"/>
                <w:lang w:val="en-US" w:eastAsia="zh-CN"/>
              </w:rPr>
              <m:t>ij</m:t>
            </m:r>
            <m:ctrlPr>
              <w:rPr>
                <w:rFonts w:hint="default" w:ascii="Cambria Math" w:hAnsi="Cambria Math"/>
                <w:b/>
                <w:bCs/>
                <w:i/>
                <w:lang w:val="en-US" w:eastAsia="zh-CN"/>
              </w:rPr>
            </m:ctrlPr>
          </m:sub>
        </m:sSub>
      </m:oMath>
      <w:r>
        <w:rPr>
          <w:rFonts w:hint="eastAsia" w:hAnsi="Cambria Math"/>
          <w:i w:val="0"/>
          <w:lang w:val="en-US" w:eastAsia="zh-CN"/>
        </w:rPr>
        <w:t>是句子中</w:t>
      </w:r>
      <w:r>
        <w:rPr>
          <w:rFonts w:hint="eastAsia" w:ascii="宋体" w:hAnsi="宋体" w:eastAsia="宋体" w:cs="宋体"/>
          <w:vertAlign w:val="baseline"/>
          <w:lang w:val="en-US" w:eastAsia="zh-CN"/>
        </w:rPr>
        <w:t>单词</w:t>
      </w:r>
      <m:oMath>
        <m:r>
          <m:rPr/>
          <w:rPr>
            <w:rFonts w:hint="default" w:ascii="Cambria Math" w:hAnsi="Cambria Math" w:eastAsia="宋体" w:cs="宋体"/>
            <w:kern w:val="2"/>
            <w:sz w:val="21"/>
            <w:szCs w:val="24"/>
            <w:vertAlign w:val="baseline"/>
            <w:lang w:val="en-US" w:eastAsia="zh-CN" w:bidi="ar-SA"/>
          </w:rPr>
          <m:t>i</m:t>
        </m:r>
      </m:oMath>
      <w:r>
        <w:rPr>
          <w:rFonts w:hint="eastAsia" w:ascii="宋体" w:hAnsi="宋体" w:eastAsia="宋体" w:cs="宋体"/>
          <w:vertAlign w:val="baseline"/>
          <w:lang w:val="en-US" w:eastAsia="zh-CN"/>
        </w:rPr>
        <w:t>和单词</w:t>
      </w:r>
      <m:oMath>
        <m:r>
          <m:rPr/>
          <w:rPr>
            <w:rFonts w:hint="default" w:ascii="Cambria Math" w:hAnsi="Cambria Math" w:eastAsia="宋体" w:cs="宋体"/>
            <w:kern w:val="2"/>
            <w:sz w:val="21"/>
            <w:szCs w:val="24"/>
            <w:vertAlign w:val="baseline"/>
            <w:lang w:val="en-US" w:eastAsia="zh-CN" w:bidi="ar-SA"/>
          </w:rPr>
          <m:t>j</m:t>
        </m:r>
      </m:oMath>
      <w:r>
        <w:rPr>
          <w:rFonts w:hint="eastAsia" w:ascii="宋体" w:hAnsi="宋体" w:eastAsia="宋体" w:cs="宋体"/>
          <w:vertAlign w:val="baseline"/>
          <w:lang w:val="en-US" w:eastAsia="zh-CN"/>
        </w:rPr>
        <w:t>的语法依赖关系的数字化表达。</w:t>
      </w:r>
    </w:p>
    <w:p>
      <w:pPr>
        <w:pStyle w:val="3"/>
        <w:rPr>
          <w:rFonts w:hint="default"/>
          <w:sz w:val="21"/>
          <w:szCs w:val="21"/>
          <w:lang w:val="en-US" w:eastAsia="zh-CN"/>
        </w:rPr>
      </w:pPr>
      <w:r>
        <w:rPr>
          <w:sz w:val="21"/>
          <w:szCs w:val="21"/>
          <w:lang w:bidi="en-US"/>
        </w:rPr>
        <w:t>1.</w:t>
      </w:r>
      <w:r>
        <w:rPr>
          <w:rFonts w:hint="eastAsia"/>
          <w:sz w:val="21"/>
          <w:szCs w:val="21"/>
          <w:lang w:val="en-US" w:eastAsia="zh-CN" w:bidi="en-US"/>
        </w:rPr>
        <w:t>1.2</w:t>
      </w:r>
      <w:r>
        <w:rPr>
          <w:rFonts w:hint="eastAsia"/>
          <w:sz w:val="21"/>
          <w:szCs w:val="21"/>
          <w:lang w:bidi="en-US"/>
        </w:rPr>
        <w:t>结构信息预处理</w:t>
      </w:r>
    </w:p>
    <w:p>
      <w:pPr>
        <w:widowControl w:val="0"/>
        <w:numPr>
          <w:ilvl w:val="0"/>
          <w:numId w:val="0"/>
        </w:numPr>
        <w:ind w:firstLine="420" w:firstLineChars="0"/>
        <w:jc w:val="both"/>
        <w:rPr>
          <w:rFonts w:hint="default" w:hAnsi="Cambria Math" w:cstheme="minorBidi"/>
          <w:b/>
          <w:bCs/>
          <w:i w:val="0"/>
          <w:iCs/>
          <w:kern w:val="2"/>
          <w:sz w:val="21"/>
          <w:szCs w:val="24"/>
          <w:lang w:val="en-US" w:eastAsia="zh-CN" w:bidi="ar-SA"/>
        </w:rPr>
      </w:pPr>
      <w:r>
        <w:rPr>
          <w:rFonts w:hint="default"/>
          <w:strike w:val="0"/>
          <w:dstrike w:val="0"/>
          <w:lang w:val="en-US" w:eastAsia="zh-CN"/>
        </w:rPr>
        <w:t>本文</w:t>
      </w:r>
      <w:r>
        <w:rPr>
          <w:rFonts w:hint="eastAsia"/>
          <w:strike w:val="0"/>
          <w:dstrike w:val="0"/>
          <w:lang w:val="en-US" w:eastAsia="zh-CN"/>
        </w:rPr>
        <w:t>模型中，</w:t>
      </w:r>
      <w:r>
        <w:rPr>
          <w:rFonts w:hint="default"/>
          <w:strike w:val="0"/>
          <w:dstrike w:val="0"/>
          <w:lang w:val="en-US" w:eastAsia="zh-CN"/>
        </w:rPr>
        <w:t>序列结构</w:t>
      </w:r>
      <w:r>
        <w:rPr>
          <w:rFonts w:hint="eastAsia"/>
          <w:strike w:val="0"/>
          <w:dstrike w:val="0"/>
          <w:lang w:val="en-US" w:eastAsia="zh-CN"/>
        </w:rPr>
        <w:t>网络</w:t>
      </w:r>
      <w:r>
        <w:rPr>
          <w:rFonts w:hint="default"/>
          <w:strike w:val="0"/>
          <w:dstrike w:val="0"/>
          <w:lang w:val="en-US" w:eastAsia="zh-CN"/>
        </w:rPr>
        <w:t>和</w:t>
      </w:r>
      <w:r>
        <w:rPr>
          <w:rFonts w:hint="eastAsia"/>
          <w:strike w:val="0"/>
          <w:dstrike w:val="0"/>
          <w:lang w:val="en-US" w:eastAsia="zh-CN"/>
        </w:rPr>
        <w:t>语法</w:t>
      </w:r>
      <w:r>
        <w:rPr>
          <w:rFonts w:hint="default"/>
          <w:strike w:val="0"/>
          <w:dstrike w:val="0"/>
          <w:lang w:val="en-US" w:eastAsia="zh-CN"/>
        </w:rPr>
        <w:t>结构</w:t>
      </w:r>
      <w:r>
        <w:rPr>
          <w:rFonts w:hint="eastAsia"/>
          <w:strike w:val="0"/>
          <w:dstrike w:val="0"/>
          <w:lang w:val="en-US" w:eastAsia="zh-CN"/>
        </w:rPr>
        <w:t>网络</w:t>
      </w:r>
      <w:r>
        <w:rPr>
          <w:rFonts w:hint="default"/>
          <w:strike w:val="0"/>
          <w:dstrike w:val="0"/>
          <w:lang w:val="en-US" w:eastAsia="zh-CN"/>
        </w:rPr>
        <w:t>的输入数据是不同的。</w:t>
      </w:r>
      <w:r>
        <w:rPr>
          <w:rFonts w:hint="default"/>
          <w:lang w:val="en-US" w:eastAsia="zh-CN"/>
        </w:rPr>
        <w:t>序列结构</w:t>
      </w:r>
      <w:r>
        <w:rPr>
          <w:rFonts w:hint="eastAsia"/>
          <w:lang w:val="en-US" w:eastAsia="zh-CN"/>
        </w:rPr>
        <w:t>网络</w:t>
      </w:r>
      <w:r>
        <w:rPr>
          <w:rFonts w:hint="default"/>
          <w:lang w:val="en-US" w:eastAsia="zh-CN"/>
        </w:rPr>
        <w:t>的输入数据包</w:t>
      </w:r>
    </w:p>
    <w:p>
      <w:pPr>
        <w:pageBreakBefore w:val="0"/>
        <w:widowControl w:val="0"/>
        <w:kinsoku/>
        <w:wordWrap/>
        <w:overflowPunct/>
        <w:topLinePunct w:val="0"/>
        <w:autoSpaceDE/>
        <w:autoSpaceDN/>
        <w:bidi w:val="0"/>
        <w:adjustRightInd/>
        <w:snapToGrid/>
        <w:jc w:val="center"/>
        <w:textAlignment w:val="auto"/>
        <w:rPr>
          <w:rFonts w:hint="default" w:eastAsiaTheme="minorEastAsia"/>
          <w:lang w:val="en-US" w:eastAsia="zh-CN"/>
        </w:rPr>
      </w:pPr>
      <w:r>
        <w:rPr>
          <w:rFonts w:hint="default" w:eastAsiaTheme="minorEastAsia"/>
          <w:lang w:val="en-US" w:eastAsia="zh-CN"/>
        </w:rPr>
        <w:drawing>
          <wp:inline distT="0" distB="0" distL="114300" distR="114300">
            <wp:extent cx="5757545" cy="3194685"/>
            <wp:effectExtent l="0" t="0" r="14605" b="5715"/>
            <wp:docPr id="2" name="图片 2" descr="SYFN-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FN-overall"/>
                    <pic:cNvPicPr>
                      <a:picLocks noChangeAspect="1"/>
                    </pic:cNvPicPr>
                  </pic:nvPicPr>
                  <pic:blipFill>
                    <a:blip r:embed="rId10"/>
                    <a:stretch>
                      <a:fillRect/>
                    </a:stretch>
                  </pic:blipFill>
                  <pic:spPr>
                    <a:xfrm>
                      <a:off x="0" y="0"/>
                      <a:ext cx="5757545" cy="3194685"/>
                    </a:xfrm>
                    <a:prstGeom prst="rect">
                      <a:avLst/>
                    </a:prstGeom>
                  </pic:spPr>
                </pic:pic>
              </a:graphicData>
            </a:graphic>
          </wp:inline>
        </w:drawing>
      </w:r>
    </w:p>
    <w:p>
      <w:pPr>
        <w:pageBreakBefore w:val="0"/>
        <w:widowControl w:val="0"/>
        <w:kinsoku/>
        <w:wordWrap/>
        <w:overflowPunct/>
        <w:topLinePunct w:val="0"/>
        <w:autoSpaceDE/>
        <w:autoSpaceDN/>
        <w:bidi w:val="0"/>
        <w:adjustRightInd/>
        <w:snapToGrid/>
        <w:jc w:val="center"/>
        <w:textAlignment w:val="auto"/>
        <w:rPr>
          <w:rFonts w:hint="default" w:eastAsiaTheme="minorEastAsia"/>
          <w:b/>
          <w:bCs/>
          <w:lang w:val="en-US" w:eastAsia="zh-CN"/>
        </w:rPr>
      </w:pPr>
      <w:r>
        <w:rPr>
          <w:rFonts w:hint="eastAsia" w:eastAsiaTheme="minorEastAsia"/>
          <w:b/>
          <w:bCs/>
          <w:lang w:val="en-US" w:eastAsia="zh-CN"/>
        </w:rPr>
        <w:t>图2  SYFN模型的总体框架</w:t>
      </w:r>
    </w:p>
    <w:p>
      <w:pPr>
        <w:pageBreakBefore w:val="0"/>
        <w:widowControl w:val="0"/>
        <w:kinsoku/>
        <w:wordWrap/>
        <w:overflowPunct/>
        <w:topLinePunct w:val="0"/>
        <w:autoSpaceDE/>
        <w:autoSpaceDN/>
        <w:bidi w:val="0"/>
        <w:adjustRightInd/>
        <w:snapToGrid/>
        <w:jc w:val="center"/>
        <w:textAlignment w:val="auto"/>
        <w:rPr>
          <w:rFonts w:hint="default" w:hAnsi="Cambria Math" w:cstheme="minorBidi"/>
          <w:b/>
          <w:bCs/>
          <w:i w:val="0"/>
          <w:iCs/>
          <w:kern w:val="2"/>
          <w:sz w:val="21"/>
          <w:szCs w:val="24"/>
          <w:lang w:val="en-US" w:eastAsia="zh-CN" w:bidi="ar-SA"/>
        </w:rPr>
      </w:pPr>
      <w:r>
        <w:rPr>
          <w:rFonts w:hint="eastAsia" w:eastAsiaTheme="minorEastAsia"/>
          <w:b/>
          <w:bCs/>
          <w:lang w:val="en-US" w:eastAsia="zh-CN"/>
        </w:rPr>
        <w:t>Fig.2  Overview structure of SYFN model</w:t>
      </w:r>
    </w:p>
    <w:p>
      <w:pPr>
        <w:widowControl w:val="0"/>
        <w:numPr>
          <w:ilvl w:val="0"/>
          <w:numId w:val="0"/>
        </w:numPr>
        <w:jc w:val="both"/>
        <w:rPr>
          <w:rFonts w:hint="default"/>
          <w:lang w:val="en-US" w:eastAsia="zh-CN"/>
        </w:rPr>
      </w:pPr>
      <w:r>
        <w:rPr>
          <w:rFonts w:hint="default"/>
          <w:lang w:val="en-US" w:eastAsia="zh-CN"/>
        </w:rPr>
        <w:t>括句子单词向量</w:t>
      </w:r>
      <m:oMath>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oMath>
      <w:r>
        <w:rPr>
          <w:rFonts w:hint="default"/>
          <w:lang w:val="en-US" w:eastAsia="zh-CN"/>
        </w:rPr>
        <w:t>、</w:t>
      </w:r>
      <w:r>
        <w:rPr>
          <w:rFonts w:hint="default"/>
          <w:i/>
          <w:iCs/>
          <w:lang w:val="en-US" w:eastAsia="zh-CN"/>
        </w:rPr>
        <w:t>POS</w:t>
      </w:r>
      <w:r>
        <w:rPr>
          <w:rFonts w:hint="eastAsia"/>
          <w:lang w:val="en-US" w:eastAsia="zh-CN"/>
        </w:rPr>
        <w:t>词性</w:t>
      </w:r>
      <w:r>
        <w:rPr>
          <w:rFonts w:hint="default"/>
          <w:lang w:val="en-US" w:eastAsia="zh-CN"/>
        </w:rPr>
        <w:t>标</w:t>
      </w:r>
      <w:r>
        <w:rPr>
          <w:rFonts w:hint="eastAsia"/>
          <w:lang w:val="en-US" w:eastAsia="zh-CN"/>
        </w:rPr>
        <w:t>记</w:t>
      </w:r>
      <w:r>
        <w:rPr>
          <w:rFonts w:hint="default"/>
          <w:lang w:val="en-US" w:eastAsia="zh-CN"/>
        </w:rPr>
        <w:t>信息</w:t>
      </w:r>
      <m:oMath>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oMath>
      <w:r>
        <w:rPr>
          <w:rFonts w:hint="default"/>
          <w:lang w:val="en-US" w:eastAsia="zh-CN"/>
        </w:rPr>
        <w:t>和单词</w:t>
      </w:r>
      <w:r>
        <w:rPr>
          <w:rFonts w:hint="eastAsia"/>
          <w:lang w:val="en-US" w:eastAsia="zh-CN"/>
        </w:rPr>
        <w:t>的相对</w:t>
      </w:r>
      <w:r>
        <w:rPr>
          <w:rFonts w:hint="default"/>
          <w:lang w:val="en-US" w:eastAsia="zh-CN"/>
        </w:rPr>
        <w:t>位置信息</w:t>
      </w:r>
      <m:oMath>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oMath>
      <w:r>
        <w:rPr>
          <w:rFonts w:hint="default"/>
          <w:lang w:val="en-US" w:eastAsia="zh-CN"/>
        </w:rPr>
        <w:t>。</w:t>
      </w:r>
      <w:r>
        <w:rPr>
          <w:rFonts w:hint="default"/>
          <w:strike w:val="0"/>
          <w:dstrike w:val="0"/>
          <w:lang w:val="en-US" w:eastAsia="zh-CN"/>
        </w:rPr>
        <w:t>序列结构</w:t>
      </w:r>
      <w:r>
        <w:rPr>
          <w:rFonts w:hint="eastAsia"/>
          <w:strike w:val="0"/>
          <w:dstrike w:val="0"/>
          <w:lang w:val="en-US" w:eastAsia="zh-CN"/>
        </w:rPr>
        <w:t>网络的初始</w:t>
      </w:r>
      <w:r>
        <w:rPr>
          <w:rFonts w:hint="default"/>
          <w:lang w:val="en-US" w:eastAsia="zh-CN"/>
        </w:rPr>
        <w:t>输入数据</w:t>
      </w: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q</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oMath>
      <w:r>
        <w:rPr>
          <w:rFonts w:hint="default"/>
          <w:lang w:val="en-US" w:eastAsia="zh-CN"/>
        </w:rPr>
        <w:t>可以通过组合</w:t>
      </w:r>
      <w:r>
        <w:rPr>
          <w:rFonts w:hint="eastAsia"/>
          <w:lang w:val="en-US" w:eastAsia="zh-CN"/>
        </w:rPr>
        <w:t>三种信息</w:t>
      </w:r>
      <w:r>
        <w:rPr>
          <w:rFonts w:hint="default"/>
          <w:lang w:val="en-US" w:eastAsia="zh-CN"/>
        </w:rPr>
        <w:t>得到</w:t>
      </w:r>
      <w:r>
        <w:rPr>
          <w:rFonts w:hint="eastAsia"/>
          <w:lang w:val="en-US" w:eastAsia="zh-CN"/>
        </w:rPr>
        <w:t>，如公式(3)所示。</w:t>
      </w:r>
    </w:p>
    <w:p>
      <w:pPr>
        <w:ind w:firstLine="420" w:firstLineChars="0"/>
        <w:jc w:val="right"/>
        <w:rPr>
          <w:rFonts w:hint="default" w:hAnsi="Cambria Math"/>
          <w:i w:val="0"/>
          <w:lang w:val="en-US" w:eastAsia="zh-CN"/>
        </w:rPr>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q</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ascii="Cambria Math" w:hAnsi="Cambria Math"/>
                <w:b/>
                <w:bCs/>
                <w:i/>
                <w:lang w:val="en-US"/>
              </w:rPr>
            </m:ctrlPr>
          </m:sSubPr>
          <m:e>
            <m:r>
              <m:rPr>
                <m:sty m:val="bi"/>
              </m:rPr>
              <w:rPr>
                <w:rFonts w:hint="default" w:ascii="Cambria Math" w:hAnsi="Cambria Math"/>
                <w:lang w:val="en-US" w:eastAsia="zh-CN"/>
              </w:rPr>
              <m:t>p</m:t>
            </m:r>
            <m:ctrlPr>
              <w:rPr>
                <w:rFonts w:ascii="Cambria Math" w:hAnsi="Cambria Math"/>
                <w:b/>
                <w:bCs/>
                <w:i/>
                <w:lang w:val="en-US"/>
              </w:rPr>
            </m:ctrlPr>
          </m:e>
          <m:sub>
            <m:r>
              <m:rPr>
                <m:sty m:val="bi"/>
              </m:rPr>
              <w:rPr>
                <w:rFonts w:hint="default" w:ascii="Cambria Math" w:hAnsi="Cambria Math"/>
                <w:lang w:val="en-US" w:eastAsia="zh-CN"/>
              </w:rPr>
              <m:t>i</m:t>
            </m:r>
            <m:ctrlPr>
              <w:rPr>
                <w:rFonts w:ascii="Cambria Math" w:hAnsi="Cambria Math"/>
                <w:b/>
                <w:bCs/>
                <w:i/>
                <w:lang w:val="en-US"/>
              </w:rPr>
            </m:ctrlPr>
          </m:sub>
        </m:sSub>
        <m:r>
          <m:rPr/>
          <w:rPr>
            <w:rFonts w:hint="default" w:ascii="Cambria Math" w:hAnsi="Cambria Math"/>
            <w:lang w:val="en-US" w:eastAsia="zh-CN"/>
          </w:rPr>
          <m:t>)</m:t>
        </m:r>
      </m:oMath>
      <w:r>
        <w:rPr>
          <w:rFonts w:hint="eastAsia" w:hAnsi="Cambria Math"/>
          <w:i w:val="0"/>
          <w:lang w:val="en-US" w:eastAsia="zh-CN"/>
        </w:rPr>
        <w:t xml:space="preserve">                               (3)</w:t>
      </w:r>
    </w:p>
    <w:p>
      <w:pPr>
        <w:widowControl w:val="0"/>
        <w:numPr>
          <w:ilvl w:val="0"/>
          <w:numId w:val="0"/>
        </w:numPr>
        <w:ind w:firstLine="420" w:firstLineChars="0"/>
        <w:jc w:val="both"/>
        <w:rPr>
          <w:rFonts w:hint="default"/>
          <w:lang w:val="en-US" w:eastAsia="zh-CN"/>
        </w:rPr>
      </w:pPr>
      <w:r>
        <w:rPr>
          <w:rFonts w:hint="default"/>
          <w:lang w:val="en-US" w:eastAsia="zh-CN"/>
        </w:rPr>
        <w:t>语法结构网络的输入数据可分为两部分。</w:t>
      </w:r>
      <w:r>
        <w:rPr>
          <w:rFonts w:hint="eastAsia"/>
          <w:lang w:val="en-US" w:eastAsia="zh-CN"/>
        </w:rPr>
        <w:t>一部分</w:t>
      </w:r>
      <w:r>
        <w:rPr>
          <w:rFonts w:hint="default"/>
          <w:lang w:val="en-US" w:eastAsia="zh-CN"/>
        </w:rPr>
        <w:t>是输入数据</w:t>
      </w: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oMath>
      <w:r>
        <w:rPr>
          <w:rFonts w:hint="default"/>
          <w:lang w:val="en-US" w:eastAsia="zh-CN"/>
        </w:rPr>
        <w:t>，其中包含句子单词向量</w:t>
      </w:r>
      <m:oMath>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oMath>
      <w:r>
        <w:rPr>
          <w:rFonts w:hint="default"/>
          <w:lang w:val="en-US" w:eastAsia="zh-CN"/>
        </w:rPr>
        <w:t>和</w:t>
      </w:r>
      <w:r>
        <w:rPr>
          <w:rFonts w:hint="default"/>
          <w:i/>
          <w:iCs/>
          <w:lang w:val="en-US" w:eastAsia="zh-CN"/>
        </w:rPr>
        <w:t>POS</w:t>
      </w:r>
      <w:r>
        <w:rPr>
          <w:rFonts w:hint="eastAsia"/>
          <w:lang w:val="en-US" w:eastAsia="zh-CN"/>
        </w:rPr>
        <w:t>词性</w:t>
      </w:r>
      <w:r>
        <w:rPr>
          <w:rFonts w:hint="default"/>
          <w:lang w:val="en-US" w:eastAsia="zh-CN"/>
        </w:rPr>
        <w:t>标</w:t>
      </w:r>
      <w:r>
        <w:rPr>
          <w:rFonts w:hint="eastAsia"/>
          <w:lang w:val="en-US" w:eastAsia="zh-CN"/>
        </w:rPr>
        <w:t>记</w:t>
      </w:r>
      <w:r>
        <w:rPr>
          <w:rFonts w:hint="default"/>
          <w:lang w:val="en-US" w:eastAsia="zh-CN"/>
        </w:rPr>
        <w:t>信息</w:t>
      </w:r>
      <m:oMath>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oMath>
      <w:r>
        <w:rPr>
          <w:rFonts w:hint="default"/>
          <w:lang w:val="en-US" w:eastAsia="zh-CN"/>
        </w:rPr>
        <w:t>，</w:t>
      </w:r>
      <w:r>
        <w:rPr>
          <w:rFonts w:hint="eastAsia"/>
          <w:lang w:val="en-US" w:eastAsia="zh-CN"/>
        </w:rPr>
        <w:t>具体如公式(4)</w:t>
      </w:r>
      <w:r>
        <w:rPr>
          <w:rFonts w:hint="default"/>
          <w:lang w:val="en-US" w:eastAsia="zh-CN"/>
        </w:rPr>
        <w:t>所示。</w:t>
      </w:r>
      <w:r>
        <w:rPr>
          <w:rFonts w:hint="eastAsia"/>
          <w:lang w:val="en-US" w:eastAsia="zh-CN"/>
        </w:rPr>
        <w:t>另一部分</w:t>
      </w:r>
      <w:r>
        <w:rPr>
          <w:rFonts w:hint="default"/>
          <w:lang w:val="en-US" w:eastAsia="zh-CN"/>
        </w:rPr>
        <w:t>是语法结构信息的依赖</w:t>
      </w:r>
      <w:r>
        <w:rPr>
          <w:rFonts w:hint="eastAsia"/>
          <w:lang w:val="en-US" w:eastAsia="zh-CN"/>
        </w:rPr>
        <w:t>关系</w:t>
      </w:r>
      <w:r>
        <w:rPr>
          <w:rFonts w:hint="default"/>
          <w:lang w:val="en-US" w:eastAsia="zh-CN"/>
        </w:rPr>
        <w:t>图矩阵</w:t>
      </w:r>
      <m:oMath>
        <m:r>
          <m:rPr>
            <m:sty m:val="bi"/>
          </m:rPr>
          <w:rPr>
            <w:rFonts w:hint="default" w:ascii="Cambria Math" w:hAnsi="Cambria Math"/>
            <w:lang w:val="en-US" w:eastAsia="zh-CN"/>
          </w:rPr>
          <m:t>D</m:t>
        </m:r>
      </m:oMath>
      <w:r>
        <w:rPr>
          <w:rFonts w:hint="default"/>
          <w:lang w:val="en-US" w:eastAsia="zh-CN"/>
        </w:rPr>
        <w:t>。</w:t>
      </w:r>
    </w:p>
    <w:p>
      <w:pPr>
        <w:widowControl w:val="0"/>
        <w:numPr>
          <w:ilvl w:val="0"/>
          <w:numId w:val="0"/>
        </w:numPr>
        <w:ind w:firstLine="420" w:firstLineChars="0"/>
        <w:jc w:val="right"/>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0</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
          <m:sSubPr>
            <m:ctrlPr>
              <w:rPr>
                <w:rFonts w:hint="eastAsia"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e</m:t>
            </m:r>
            <m:ctrlPr>
              <w:rPr>
                <w:rFonts w:hint="eastAsia"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eastAsia" w:ascii="Cambria Math" w:hAnsi="Cambria Math" w:cstheme="minorBidi"/>
                <w:b/>
                <w:bCs/>
                <w:i/>
                <w:iCs/>
                <w:kern w:val="2"/>
                <w:sz w:val="21"/>
                <w:szCs w:val="24"/>
                <w:lang w:val="en-US" w:eastAsia="zh-CN" w:bidi="ar-SA"/>
              </w:rPr>
            </m:ctrlPr>
          </m:sub>
        </m:sSub>
        <m:r>
          <m:rPr>
            <m:sty m:val="bi"/>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b/>
                <w:bCs/>
                <w:i/>
                <w:iCs/>
                <w:kern w:val="2"/>
                <w:sz w:val="21"/>
                <w:szCs w:val="24"/>
                <w:lang w:val="en-US" w:eastAsia="zh-CN" w:bidi="ar-SA"/>
              </w:rPr>
            </m:ctrlPr>
          </m:sSubPr>
          <m:e>
            <m:r>
              <m:rPr>
                <m:sty m:val="bi"/>
              </m:rPr>
              <w:rPr>
                <w:rFonts w:hint="default" w:ascii="Cambria Math" w:hAnsi="Cambria Math" w:cstheme="minorBidi"/>
                <w:kern w:val="2"/>
                <w:sz w:val="21"/>
                <w:szCs w:val="24"/>
                <w:lang w:val="en-US" w:eastAsia="zh-CN" w:bidi="ar-SA"/>
              </w:rPr>
              <m:t>t</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i</m:t>
            </m:r>
            <m:ctrlPr>
              <w:rPr>
                <w:rFonts w:hint="default" w:ascii="Cambria Math" w:hAnsi="Cambria Math" w:cstheme="minorBidi"/>
                <w:b/>
                <w:bCs/>
                <w:i/>
                <w:iCs/>
                <w:kern w:val="2"/>
                <w:sz w:val="21"/>
                <w:szCs w:val="24"/>
                <w:lang w:val="en-US" w:eastAsia="zh-CN" w:bidi="ar-SA"/>
              </w:rPr>
            </m:ctrlPr>
          </m:sub>
        </m:sSub>
        <m:r>
          <m:rPr/>
          <w:rPr>
            <w:rFonts w:hint="default" w:ascii="Cambria Math" w:hAnsi="Cambria Math"/>
            <w:lang w:val="en-US" w:eastAsia="zh-CN"/>
          </w:rPr>
          <m:t>)</m:t>
        </m:r>
      </m:oMath>
      <w:r>
        <w:rPr>
          <w:rFonts w:hint="eastAsia" w:hAnsi="Cambria Math"/>
          <w:i w:val="0"/>
          <w:lang w:val="en-US" w:eastAsia="zh-CN"/>
        </w:rPr>
        <w:t xml:space="preserve">                                  (4)</w:t>
      </w:r>
    </w:p>
    <w:p>
      <w:pPr>
        <w:pStyle w:val="3"/>
      </w:pPr>
      <w:r>
        <w:t>1.</w:t>
      </w:r>
      <w:r>
        <w:rPr>
          <w:rFonts w:hint="eastAsia"/>
          <w:lang w:val="en-US" w:eastAsia="zh-CN"/>
        </w:rPr>
        <w:t>2</w:t>
      </w:r>
      <w:r>
        <w:rPr>
          <w:rFonts w:hint="eastAsia"/>
        </w:rPr>
        <w:t>结构信息网络</w:t>
      </w:r>
    </w:p>
    <w:p>
      <w:pPr>
        <w:widowControl w:val="0"/>
        <w:numPr>
          <w:ilvl w:val="0"/>
          <w:numId w:val="0"/>
        </w:numPr>
        <w:ind w:firstLine="420" w:firstLineChars="0"/>
        <w:jc w:val="both"/>
        <w:rPr>
          <w:rFonts w:hint="default"/>
          <w:lang w:val="en-US" w:eastAsia="zh-CN"/>
        </w:rPr>
      </w:pPr>
      <w:r>
        <w:rPr>
          <w:rFonts w:hint="default"/>
          <w:lang w:val="en-US" w:eastAsia="zh-CN"/>
        </w:rPr>
        <w:t>该模块</w:t>
      </w:r>
      <w:r>
        <w:rPr>
          <w:rFonts w:hint="eastAsia"/>
          <w:lang w:val="en-US" w:eastAsia="zh-CN"/>
        </w:rPr>
        <w:t>是一个多层网络结构，每一层网络</w:t>
      </w:r>
      <w:r>
        <w:rPr>
          <w:rFonts w:hint="default"/>
          <w:lang w:val="en-US" w:eastAsia="zh-CN"/>
        </w:rPr>
        <w:t>主要由序列结构信息网络、</w:t>
      </w:r>
      <w:r>
        <w:rPr>
          <w:rFonts w:hint="eastAsia"/>
          <w:lang w:val="en-US" w:eastAsia="zh-CN"/>
        </w:rPr>
        <w:t>语法</w:t>
      </w:r>
      <w:r>
        <w:rPr>
          <w:rFonts w:hint="default"/>
          <w:lang w:val="en-US" w:eastAsia="zh-CN"/>
        </w:rPr>
        <w:t>结构信息网络和结构信息融合网络组成。</w:t>
      </w:r>
    </w:p>
    <w:p>
      <w:pPr>
        <w:pStyle w:val="3"/>
        <w:rPr>
          <w:sz w:val="21"/>
          <w:szCs w:val="21"/>
        </w:rPr>
      </w:pPr>
      <w:r>
        <w:rPr>
          <w:rFonts w:hint="eastAsia"/>
          <w:sz w:val="21"/>
          <w:szCs w:val="21"/>
          <w:lang w:val="en-US" w:eastAsia="zh-CN"/>
        </w:rPr>
        <w:t>1.2.1</w:t>
      </w:r>
      <w:r>
        <w:rPr>
          <w:rFonts w:hint="eastAsia"/>
          <w:sz w:val="21"/>
          <w:szCs w:val="21"/>
        </w:rPr>
        <w:t>序列结构信息网络</w:t>
      </w:r>
    </w:p>
    <w:p>
      <w:pPr>
        <w:widowControl w:val="0"/>
        <w:numPr>
          <w:ilvl w:val="0"/>
          <w:numId w:val="0"/>
        </w:numPr>
        <w:ind w:firstLine="420" w:firstLineChars="0"/>
        <w:jc w:val="both"/>
        <w:rPr>
          <w:rFonts w:hint="default"/>
          <w:lang w:val="en-US" w:eastAsia="zh-CN"/>
        </w:rPr>
      </w:pPr>
      <w:r>
        <w:rPr>
          <w:rFonts w:hint="eastAsia"/>
          <w:lang w:val="en-US" w:eastAsia="zh-CN"/>
        </w:rPr>
        <w:t>序列结构信息网络能够</w:t>
      </w:r>
      <w:r>
        <w:rPr>
          <w:rFonts w:hint="default"/>
          <w:lang w:val="en-US" w:eastAsia="zh-CN"/>
        </w:rPr>
        <w:t>处理句子的序列结构关系</w:t>
      </w:r>
      <w:r>
        <w:rPr>
          <w:rFonts w:hint="eastAsia"/>
          <w:lang w:val="en-US" w:eastAsia="zh-CN"/>
        </w:rPr>
        <w:t>，通过</w:t>
      </w:r>
      <w:r>
        <w:rPr>
          <w:rFonts w:hint="default"/>
          <w:lang w:val="en-US" w:eastAsia="zh-CN"/>
        </w:rPr>
        <w:t>分析单词之间的</w:t>
      </w:r>
      <w:r>
        <w:rPr>
          <w:rFonts w:hint="eastAsia"/>
          <w:lang w:val="en-US" w:eastAsia="zh-CN"/>
        </w:rPr>
        <w:t>序列结构</w:t>
      </w:r>
      <w:r>
        <w:rPr>
          <w:rFonts w:hint="default"/>
          <w:lang w:val="en-US" w:eastAsia="zh-CN"/>
        </w:rPr>
        <w:t>关系，</w:t>
      </w:r>
      <w:r>
        <w:rPr>
          <w:rFonts w:hint="eastAsia"/>
          <w:lang w:val="en-US" w:eastAsia="zh-CN"/>
        </w:rPr>
        <w:t>提取句子的序列结构特征信息</w:t>
      </w:r>
      <w:r>
        <w:rPr>
          <w:rFonts w:hint="default"/>
          <w:lang w:val="en-US" w:eastAsia="zh-CN"/>
        </w:rPr>
        <w:t>。本文利用</w:t>
      </w:r>
      <w:r>
        <w:rPr>
          <w:rFonts w:hint="eastAsia"/>
          <w:lang w:val="en-US" w:eastAsia="zh-CN"/>
        </w:rPr>
        <w:t>transformer</w:t>
      </w:r>
      <w:r>
        <w:rPr>
          <w:rFonts w:hint="eastAsia"/>
          <w:vertAlign w:val="superscript"/>
          <w:lang w:val="en-US" w:eastAsia="zh-CN"/>
        </w:rPr>
        <w:t>[10]</w:t>
      </w:r>
      <w:r>
        <w:rPr>
          <w:rFonts w:hint="default"/>
          <w:lang w:val="en-US" w:eastAsia="zh-CN"/>
        </w:rPr>
        <w:t>中编码器单元的变体结构</w:t>
      </w:r>
      <w:r>
        <w:rPr>
          <w:rFonts w:hint="eastAsia"/>
          <w:lang w:val="en-US" w:eastAsia="zh-CN"/>
        </w:rPr>
        <w:t>提取句子的序列结构</w:t>
      </w:r>
      <w:r>
        <w:rPr>
          <w:rFonts w:hint="default"/>
          <w:lang w:val="en-US" w:eastAsia="zh-CN"/>
        </w:rPr>
        <w:t>关系信息。</w:t>
      </w:r>
      <w:r>
        <w:rPr>
          <w:rFonts w:hint="eastAsia"/>
          <w:lang w:val="en-US" w:eastAsia="zh-CN"/>
        </w:rPr>
        <w:t>序列结构信息网络</w:t>
      </w:r>
      <w:r>
        <w:rPr>
          <w:rFonts w:hint="default"/>
          <w:lang w:val="en-US" w:eastAsia="zh-CN"/>
        </w:rPr>
        <w:t>主要包括归一化层、多头自注意层和前馈神经网络层</w:t>
      </w:r>
      <w:r>
        <w:rPr>
          <w:rFonts w:hint="eastAsia"/>
          <w:lang w:val="en-US" w:eastAsia="zh-CN"/>
        </w:rPr>
        <w:t>，如图3所示</w:t>
      </w:r>
      <w:r>
        <w:rPr>
          <w:rFonts w:hint="default"/>
          <w:lang w:val="en-US" w:eastAsia="zh-CN"/>
        </w:rPr>
        <w:t>。</w:t>
      </w:r>
    </w:p>
    <w:p>
      <w:pPr>
        <w:widowControl w:val="0"/>
        <w:numPr>
          <w:ilvl w:val="0"/>
          <w:numId w:val="0"/>
        </w:numPr>
        <w:ind w:firstLine="420" w:firstLineChars="0"/>
        <w:jc w:val="both"/>
        <w:rPr>
          <w:rFonts w:hint="eastAsia" w:hAnsi="Cambria Math"/>
          <w:i w:val="0"/>
          <w:lang w:val="en-US" w:eastAsia="zh-CN"/>
        </w:rPr>
      </w:pPr>
      <w:r>
        <w:rPr>
          <w:rFonts w:hint="eastAsia"/>
          <w:lang w:val="en-US" w:eastAsia="zh-CN"/>
        </w:rPr>
        <w:t>序列结构信息网络的输入数据为</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r>
        <w:rPr>
          <w:rFonts w:hint="eastAsia"/>
          <w:i/>
          <w:iCs/>
          <w:vertAlign w:val="baseline"/>
          <w:lang w:val="en-US" w:eastAsia="zh-CN"/>
        </w:rPr>
        <w:t>L</w:t>
      </w:r>
      <w:r>
        <w:rPr>
          <w:rFonts w:hint="eastAsia"/>
          <w:vertAlign w:val="baseline"/>
          <w:lang w:val="en-US" w:eastAsia="zh-CN"/>
        </w:rPr>
        <w:t>代表网络层数，</w:t>
      </w:r>
      <m:oMath>
        <m:r>
          <m:rPr/>
          <w:rPr>
            <w:rFonts w:hint="default" w:ascii="Cambria Math" w:hAnsi="Cambria Math" w:cstheme="minorBidi"/>
            <w:kern w:val="2"/>
            <w:sz w:val="21"/>
            <w:szCs w:val="24"/>
            <w:vertAlign w:val="baseline"/>
            <w:lang w:val="en-US" w:eastAsia="zh-CN" w:bidi="ar-SA"/>
          </w:rPr>
          <m:t>q</m:t>
        </m:r>
      </m:oMath>
      <w:r>
        <w:rPr>
          <w:rFonts w:hint="eastAsia" w:hAnsi="Cambria Math" w:cstheme="minorBidi"/>
          <w:i w:val="0"/>
          <w:iCs/>
          <w:kern w:val="2"/>
          <w:sz w:val="21"/>
          <w:szCs w:val="24"/>
          <w:vertAlign w:val="baseline"/>
          <w:lang w:val="en-US" w:eastAsia="zh-CN" w:bidi="ar-SA"/>
        </w:rPr>
        <w:t>表示序列结构，</w:t>
      </w:r>
      <w:r>
        <w:rPr>
          <w:rFonts w:hint="eastAsia"/>
          <w:vertAlign w:val="baseline"/>
          <w:lang w:val="en-US" w:eastAsia="zh-CN"/>
        </w:rPr>
        <w:t>当</w:t>
      </w:r>
      <w:r>
        <w:rPr>
          <w:rFonts w:hint="eastAsia"/>
          <w:i/>
          <w:iCs/>
          <w:vertAlign w:val="baseline"/>
          <w:lang w:val="en-US" w:eastAsia="zh-CN"/>
        </w:rPr>
        <w:t>L</w:t>
      </w:r>
      <w:r>
        <w:rPr>
          <w:rFonts w:hint="eastAsia"/>
          <w:vertAlign w:val="baseline"/>
          <w:lang w:val="en-US" w:eastAsia="zh-CN"/>
        </w:rPr>
        <w:t>=</w:t>
      </w:r>
      <w:r>
        <w:rPr>
          <w:rFonts w:hint="eastAsia"/>
          <w:b/>
          <w:bCs/>
          <w:vertAlign w:val="baseline"/>
          <w:lang w:val="en-US" w:eastAsia="zh-CN"/>
        </w:rPr>
        <w:t>0</w:t>
      </w:r>
      <w:r>
        <w:rPr>
          <w:rFonts w:hint="eastAsia"/>
          <w:vertAlign w:val="baseline"/>
          <w:lang w:val="en-US" w:eastAsia="zh-CN"/>
        </w:rPr>
        <w:t>时，</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0</m:t>
            </m:r>
            <m:ctrlPr>
              <w:rPr>
                <w:rFonts w:ascii="Cambria Math" w:hAnsi="Cambria Math"/>
                <w:b/>
                <w:bCs/>
                <w:i/>
                <w:lang w:val="en-US"/>
              </w:rPr>
            </m:ctrlPr>
          </m:sup>
        </m:sSubSup>
      </m:oMath>
      <w:r>
        <w:rPr>
          <w:rFonts w:hint="eastAsia"/>
          <w:vertAlign w:val="baseline"/>
          <w:lang w:val="en-US" w:eastAsia="zh-CN"/>
        </w:rPr>
        <w:t>为第一层网络中</w:t>
      </w:r>
      <w:r>
        <w:rPr>
          <w:rFonts w:hint="eastAsia"/>
          <w:lang w:val="en-US" w:eastAsia="zh-CN"/>
        </w:rPr>
        <w:t>序列结构信息网络</w:t>
      </w:r>
      <w:r>
        <w:rPr>
          <w:rFonts w:hint="eastAsia"/>
          <w:vertAlign w:val="baseline"/>
          <w:lang w:val="en-US" w:eastAsia="zh-CN"/>
        </w:rPr>
        <w:t>的输入数据。输入数据经过归一化层进行标准化处理，得到标准化的数据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q,norm</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hAnsi="Cambria Math"/>
          <w:i w:val="0"/>
          <w:lang w:val="en-US" w:eastAsia="zh-CN"/>
        </w:rPr>
        <w:t>。</w:t>
      </w:r>
    </w:p>
    <w:p>
      <w:pPr>
        <w:widowControl w:val="0"/>
        <w:numPr>
          <w:ilvl w:val="0"/>
          <w:numId w:val="0"/>
        </w:numPr>
        <w:ind w:firstLine="420" w:firstLineChars="0"/>
        <w:jc w:val="both"/>
        <w:rPr>
          <w:rFonts w:hint="eastAsia" w:eastAsiaTheme="minorEastAsia"/>
          <w:lang w:val="en-US" w:eastAsia="zh-CN"/>
        </w:rPr>
      </w:pPr>
      <w:r>
        <w:rPr>
          <w:rFonts w:hint="default"/>
          <w:lang w:val="en-US" w:eastAsia="zh-CN"/>
        </w:rPr>
        <w:t>多头自注意</w:t>
      </w:r>
      <w:r>
        <w:rPr>
          <w:rFonts w:hint="eastAsia"/>
          <w:lang w:val="en-US" w:eastAsia="zh-CN"/>
        </w:rPr>
        <w:t>力</w:t>
      </w:r>
      <w:r>
        <w:rPr>
          <w:rFonts w:hint="default"/>
          <w:lang w:val="en-US" w:eastAsia="zh-CN"/>
        </w:rPr>
        <w:t>（multi-head self-attention</w:t>
      </w:r>
      <w:r>
        <w:rPr>
          <w:rFonts w:hint="eastAsia"/>
          <w:lang w:val="en-US" w:eastAsia="zh-CN"/>
        </w:rPr>
        <w:t>，</w:t>
      </w:r>
      <w:r>
        <w:rPr>
          <w:rFonts w:hint="default"/>
          <w:i/>
          <w:iCs/>
          <w:lang w:val="en-US" w:eastAsia="zh-CN"/>
        </w:rPr>
        <w:t>MHSA</w:t>
      </w:r>
      <w:r>
        <w:rPr>
          <w:rFonts w:hint="default"/>
          <w:lang w:val="en-US" w:eastAsia="zh-CN"/>
        </w:rPr>
        <w:t>）机制使模型能够关注</w:t>
      </w:r>
      <w:r>
        <w:rPr>
          <w:rFonts w:hint="eastAsia"/>
          <w:lang w:val="en-US" w:eastAsia="zh-CN"/>
        </w:rPr>
        <w:t>句子中不同维度的特征信息，</w:t>
      </w:r>
      <w:r>
        <w:rPr>
          <w:rFonts w:hint="default"/>
          <w:lang w:val="en-US" w:eastAsia="zh-CN"/>
        </w:rPr>
        <w:t>使模型能够</w:t>
      </w:r>
      <w:r>
        <w:rPr>
          <w:rFonts w:hint="eastAsia"/>
          <w:lang w:val="en-US" w:eastAsia="zh-CN"/>
        </w:rPr>
        <w:t>提取到句子</w:t>
      </w:r>
      <w:r>
        <w:rPr>
          <w:rFonts w:hint="default"/>
          <w:lang w:val="en-US" w:eastAsia="zh-CN"/>
        </w:rPr>
        <w:t>更丰富的特征信息。</w:t>
      </w:r>
      <w:r>
        <w:rPr>
          <w:rFonts w:hint="eastAsia"/>
          <w:lang w:val="en-US" w:eastAsia="zh-CN"/>
        </w:rPr>
        <w:t>使用多头注意力机制提取句子的内部关系，能够</w:t>
      </w:r>
      <w:r>
        <w:rPr>
          <w:rFonts w:hint="default"/>
          <w:lang w:val="en-US" w:eastAsia="zh-CN"/>
        </w:rPr>
        <w:t>更好地保留原句子的序列</w:t>
      </w:r>
      <w:r>
        <w:rPr>
          <w:rFonts w:hint="eastAsia"/>
          <w:lang w:val="en-US" w:eastAsia="zh-CN"/>
        </w:rPr>
        <w:t>结构</w:t>
      </w:r>
      <w:r>
        <w:rPr>
          <w:rFonts w:hint="default"/>
          <w:lang w:val="en-US" w:eastAsia="zh-CN"/>
        </w:rPr>
        <w:t>信息和语义信息，</w:t>
      </w:r>
      <w:r>
        <w:rPr>
          <w:rFonts w:hint="eastAsia"/>
          <w:lang w:val="en-US" w:eastAsia="zh-CN"/>
        </w:rPr>
        <w:t>并且</w:t>
      </w:r>
      <w:r>
        <w:rPr>
          <w:rFonts w:hint="default"/>
          <w:lang w:val="en-US" w:eastAsia="zh-CN"/>
        </w:rPr>
        <w:t>不引入外部冗余信息。</w:t>
      </w:r>
      <w:r>
        <w:rPr>
          <w:rFonts w:hint="eastAsia"/>
          <w:lang w:val="en-US" w:eastAsia="zh-CN"/>
        </w:rPr>
        <w:t>经过注意力机制可以得到句子的注意力分数</w:t>
      </w: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p>
    <w:p>
      <w:pPr>
        <w:widowControl w:val="0"/>
        <w:numPr>
          <w:ilvl w:val="0"/>
          <w:numId w:val="0"/>
        </w:numPr>
        <w:ind w:firstLine="420" w:firstLineChars="0"/>
        <w:jc w:val="right"/>
        <w:rPr>
          <w:rFonts w:hint="default" w:hAnsi="Cambria Math"/>
          <w:i w:val="0"/>
          <w:lang w:val="en-US" w:eastAsia="zh-CN"/>
        </w:rPr>
      </w:pP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=MHSA(</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q,norm</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hAnsi="Cambria Math"/>
          <w:i w:val="0"/>
          <w:lang w:val="en-US" w:eastAsia="zh-CN"/>
        </w:rPr>
        <w:t xml:space="preserve">                             (5)</w:t>
      </w:r>
    </w:p>
    <w:p>
      <w:pPr>
        <w:ind w:firstLine="420" w:firstLineChars="0"/>
        <w:rPr>
          <w:rFonts w:hint="eastAsia"/>
          <w:lang w:val="en-US" w:eastAsia="zh-CN"/>
        </w:rPr>
      </w:pPr>
      <w:r>
        <w:rPr>
          <w:rFonts w:hint="eastAsia"/>
          <w:lang w:val="en-US" w:eastAsia="zh-CN"/>
        </w:rPr>
        <w:t>多头自注意力机制为了实现并行计算，会丢失数据的位置信息，因此为了保留数据的序列结构信息，需要为数据补充位置信息。没有经过多头注意力机制的输入数据中保留着句子的位置信息，结合注意力分数</w:t>
      </w:r>
      <m:oMath>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和输入数据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，便可得到包含位置信息和注意力分数的数据</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w:t>
      </w:r>
      <w:r>
        <w:rPr>
          <w:rFonts w:hint="eastAsia"/>
          <w:lang w:val="en-US" w:eastAsia="zh-CN"/>
        </w:rPr>
        <w:t>如公式(6)所示。</w:t>
      </w:r>
    </w:p>
    <w:p>
      <w:pPr>
        <w:widowControl w:val="0"/>
        <w:numPr>
          <w:ilvl w:val="0"/>
          <w:numId w:val="0"/>
        </w:numPr>
        <w:ind w:firstLine="420" w:firstLineChars="0"/>
        <w:jc w:val="right"/>
        <w:rPr>
          <w:rFonts w:hint="eastAsia" w:hAnsi="Cambria Math"/>
          <w:i w:val="0"/>
          <w:lang w:val="en-US" w:eastAsia="zh-CN"/>
        </w:rPr>
      </w:pP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sSubSup>
          <m:sSubSupPr>
            <m:ctrlPr>
              <w:rPr>
                <w:rFonts w:ascii="Cambria Math" w:hAnsi="Cambria Math"/>
                <w:b/>
                <w:bCs/>
                <w:i/>
                <w:lang w:val="en-US"/>
              </w:rPr>
            </m:ctrlPr>
          </m:sSubSupPr>
          <m:e>
            <m:r>
              <m:rPr>
                <m:sty m:val="bi"/>
              </m:rPr>
              <w:rPr>
                <w:rFonts w:hint="default" w:ascii="Cambria Math" w:hAnsi="Cambria Math"/>
                <w:lang w:val="en-US" w:eastAsia="zh-CN"/>
              </w:rPr>
              <m:t>score</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vertAlign w:val="baseline"/>
            <w:lang w:val="en-US" w:eastAsia="zh-CN"/>
          </w:rPr>
          <m:t>+</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 xml:space="preserve">                               (6)</w:t>
      </w:r>
    </w:p>
    <w:p>
      <w:pPr>
        <w:ind w:firstLine="420" w:firstLineChars="0"/>
        <w:rPr>
          <w:rFonts w:hint="eastAsia"/>
          <w:vertAlign w:val="baseline"/>
          <w:lang w:val="en-US" w:eastAsia="zh-CN"/>
        </w:rPr>
      </w:pPr>
      <w:r>
        <w:rPr>
          <w:rFonts w:hint="eastAsia"/>
          <w:vertAlign w:val="baseline"/>
          <w:lang w:val="en-US" w:eastAsia="zh-CN"/>
        </w:rPr>
        <w:t>最后将数据输入到前馈神经网络层中，可以得到序列结构网络输出</w:t>
      </w:r>
      <m:oMath>
        <m:sSubSup>
          <m:sSubSupPr>
            <m:ctrlPr>
              <w:rPr>
                <w:rFonts w:ascii="Cambria Math" w:hAnsi="Cambria Math"/>
                <w:b/>
                <w:bCs/>
                <w:i/>
                <w:vertAlign w:val="baseline"/>
                <w:lang w:val="en-US"/>
              </w:rPr>
            </m:ctrlPr>
          </m:sSubSupPr>
          <m:e>
            <m:r>
              <m:rPr>
                <m:sty m:val="bi"/>
              </m:rPr>
              <w:rPr>
                <w:rFonts w:hint="default" w:ascii="Cambria Math" w:hAnsi="Cambria Math"/>
                <w:vertAlign w:val="baseline"/>
                <w:lang w:val="en-US" w:eastAsia="zh-CN"/>
              </w:rPr>
              <m:t>h</m:t>
            </m:r>
            <m:ctrlPr>
              <w:rPr>
                <w:rFonts w:ascii="Cambria Math" w:hAnsi="Cambria Math"/>
                <w:b/>
                <w:bCs/>
                <w:i/>
                <w:vertAlign w:val="baseline"/>
                <w:lang w:val="en-US"/>
              </w:rPr>
            </m:ctrlPr>
          </m:e>
          <m:sub>
            <m:r>
              <m:rPr>
                <m:sty m:val="bi"/>
              </m:rPr>
              <w:rPr>
                <w:rFonts w:hint="default" w:ascii="Cambria Math" w:hAnsi="Cambria Math"/>
                <w:vertAlign w:val="baseline"/>
                <w:lang w:val="en-US" w:eastAsia="zh-CN"/>
              </w:rPr>
              <m:t>q,o</m:t>
            </m:r>
            <m:ctrlPr>
              <w:rPr>
                <w:rFonts w:ascii="Cambria Math" w:hAnsi="Cambria Math"/>
                <w:b/>
                <w:bCs/>
                <w:i/>
                <w:vertAlign w:val="baseline"/>
                <w:lang w:val="en-US"/>
              </w:rPr>
            </m:ctrlPr>
          </m:sub>
          <m:sup>
            <m:r>
              <m:rPr>
                <m:sty m:val="bi"/>
              </m:rPr>
              <w:rPr>
                <w:rFonts w:hint="default" w:ascii="Cambria Math" w:hAnsi="Cambria Math"/>
                <w:vertAlign w:val="baseline"/>
                <w:lang w:val="en-US" w:eastAsia="zh-CN"/>
              </w:rPr>
              <m:t>L</m:t>
            </m:r>
            <m:ctrlPr>
              <w:rPr>
                <w:rFonts w:ascii="Cambria Math" w:hAnsi="Cambria Math"/>
                <w:b/>
                <w:bCs/>
                <w:i/>
                <w:vertAlign w:val="baseline"/>
                <w:lang w:val="en-US"/>
              </w:rPr>
            </m:ctrlPr>
          </m:sup>
        </m:sSubSup>
      </m:oMath>
      <w:r>
        <w:rPr>
          <w:rFonts w:hint="eastAsia"/>
          <w:vertAlign w:val="baseline"/>
          <w:lang w:val="en-US" w:eastAsia="zh-CN"/>
        </w:rPr>
        <w:t>，</w:t>
      </w:r>
    </w:p>
    <w:p>
      <w:pPr>
        <w:widowControl w:val="0"/>
        <w:numPr>
          <w:ilvl w:val="0"/>
          <w:numId w:val="0"/>
        </w:numPr>
        <w:ind w:firstLine="420" w:firstLineChars="0"/>
        <w:jc w:val="right"/>
        <w:rPr>
          <w:rFonts w:hint="eastAsia" w:hAnsi="Cambria Math"/>
          <w:i w:val="0"/>
          <w:vertAlign w:val="baseline"/>
          <w:lang w:val="en-US" w:eastAsia="zh-CN"/>
        </w:rPr>
      </w:pPr>
      <m:oMath>
        <m:sSubSup>
          <m:sSubSupPr>
            <m:ctrlPr>
              <w:rPr>
                <w:rFonts w:ascii="Cambria Math" w:hAnsi="Cambria Math"/>
                <w:b/>
                <w:bCs/>
                <w:i/>
                <w:vertAlign w:val="baseline"/>
                <w:lang w:val="en-US"/>
              </w:rPr>
            </m:ctrlPr>
          </m:sSubSupPr>
          <m:e>
            <m:r>
              <m:rPr>
                <m:sty m:val="bi"/>
              </m:rPr>
              <w:rPr>
                <w:rFonts w:hint="default" w:ascii="Cambria Math" w:hAnsi="Cambria Math"/>
                <w:vertAlign w:val="baseline"/>
                <w:lang w:val="en-US" w:eastAsia="zh-CN"/>
              </w:rPr>
              <m:t>h</m:t>
            </m:r>
            <m:ctrlPr>
              <w:rPr>
                <w:rFonts w:ascii="Cambria Math" w:hAnsi="Cambria Math"/>
                <w:b/>
                <w:bCs/>
                <w:i/>
                <w:vertAlign w:val="baseline"/>
                <w:lang w:val="en-US"/>
              </w:rPr>
            </m:ctrlPr>
          </m:e>
          <m:sub>
            <m:r>
              <m:rPr>
                <m:sty m:val="bi"/>
              </m:rPr>
              <w:rPr>
                <w:rFonts w:hint="default" w:ascii="Cambria Math" w:hAnsi="Cambria Math"/>
                <w:vertAlign w:val="baseline"/>
                <w:lang w:val="en-US" w:eastAsia="zh-CN"/>
              </w:rPr>
              <m:t>q,o</m:t>
            </m:r>
            <m:ctrlPr>
              <w:rPr>
                <w:rFonts w:ascii="Cambria Math" w:hAnsi="Cambria Math"/>
                <w:b/>
                <w:bCs/>
                <w:i/>
                <w:vertAlign w:val="baseline"/>
                <w:lang w:val="en-US"/>
              </w:rPr>
            </m:ctrlPr>
          </m:sub>
          <m:sup>
            <m:r>
              <m:rPr>
                <m:sty m:val="bi"/>
              </m:rPr>
              <w:rPr>
                <w:rFonts w:hint="default" w:ascii="Cambria Math" w:hAnsi="Cambria Math"/>
                <w:vertAlign w:val="baseline"/>
                <w:lang w:val="en-US" w:eastAsia="zh-CN"/>
              </w:rPr>
              <m:t>L</m:t>
            </m:r>
            <m:ctrlPr>
              <w:rPr>
                <w:rFonts w:ascii="Cambria Math" w:hAnsi="Cambria Math"/>
                <w:b/>
                <w:bCs/>
                <w:i/>
                <w:vertAlign w:val="baseline"/>
                <w:lang w:val="en-US"/>
              </w:rPr>
            </m:ctrlPr>
          </m:sup>
        </m:sSubSup>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relu(</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q,self</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oMath>
      <w:r>
        <w:rPr>
          <w:rFonts w:hint="eastAsia" w:hAnsi="Cambria Math"/>
          <w:i w:val="0"/>
          <w:vertAlign w:val="baseline"/>
          <w:lang w:val="en-US" w:eastAsia="zh-CN"/>
        </w:rPr>
        <w:t xml:space="preserve">                  (7)</w:t>
      </w:r>
    </w:p>
    <w:p>
      <w:pPr>
        <w:ind w:firstLine="420" w:firstLineChars="200"/>
        <w:rPr>
          <w:rFonts w:hint="eastAsia"/>
        </w:rPr>
      </w:pPr>
      <w:r>
        <w:rPr>
          <w:rFonts w:hint="eastAsia" w:hAnsi="Cambria Math"/>
          <w:i w:val="0"/>
          <w:vertAlign w:val="baseline"/>
          <w:lang w:val="en-US" w:eastAsia="zh-CN"/>
        </w:rPr>
        <w:t>其中，</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r>
          <m:rPr>
            <m:sty m:val="p"/>
          </m:rPr>
          <w:rPr>
            <w:rFonts w:hint="eastAsia"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r>
          <m:rPr>
            <m:sty m:val="p"/>
          </m:rPr>
          <w:rPr>
            <w:rFonts w:hint="eastAsia"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1</m:t>
            </m:r>
            <m:ctrlPr>
              <w:rPr>
                <w:rFonts w:hint="default" w:ascii="Cambria Math" w:hAnsi="Cambria Math"/>
                <w:i/>
                <w:vertAlign w:val="baseline"/>
                <w:lang w:val="en-US" w:eastAsia="zh-CN"/>
              </w:rPr>
            </m:ctrlPr>
          </m:sub>
        </m:sSub>
      </m:oMath>
      <w:r>
        <w:rPr>
          <w:rFonts w:hint="eastAsia"/>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2</m:t>
            </m:r>
            <m:ctrlPr>
              <w:rPr>
                <w:rFonts w:hint="default" w:ascii="Cambria Math" w:hAnsi="Cambria Math"/>
                <w:i/>
                <w:vertAlign w:val="baseline"/>
                <w:lang w:val="en-US" w:eastAsia="zh-CN"/>
              </w:rPr>
            </m:ctrlPr>
          </m:sub>
        </m:sSub>
      </m:oMath>
      <w:r>
        <w:rPr>
          <w:rFonts w:hint="eastAsia"/>
          <w:vertAlign w:val="baseline"/>
          <w:lang w:val="en-US" w:eastAsia="zh-CN"/>
        </w:rPr>
        <w:t>为可学习参数，</w:t>
      </w:r>
      <m:oMath>
        <m:r>
          <m:rPr/>
          <w:rPr>
            <w:rFonts w:hint="default" w:ascii="Cambria Math" w:hAnsi="Cambria Math"/>
            <w:vertAlign w:val="baseline"/>
            <w:lang w:val="en-US" w:eastAsia="zh-CN"/>
          </w:rPr>
          <m:t>norm</m:t>
        </m:r>
      </m:oMath>
      <w:r>
        <w:rPr>
          <w:rFonts w:hint="eastAsia"/>
          <w:vertAlign w:val="baseline"/>
          <w:lang w:val="en-US" w:eastAsia="zh-CN"/>
        </w:rPr>
        <w:t>为标准化处理，</w:t>
      </w:r>
      <m:oMath>
        <m:r>
          <m:rPr/>
          <w:rPr>
            <w:rFonts w:hint="default" w:ascii="Cambria Math" w:hAnsi="Cambria Math"/>
            <w:vertAlign w:val="baseline"/>
            <w:lang w:val="en-US" w:eastAsia="zh-CN"/>
          </w:rPr>
          <m:t>relu</m:t>
        </m:r>
      </m:oMath>
      <w:r>
        <w:rPr>
          <w:rFonts w:hint="eastAsia"/>
          <w:vertAlign w:val="baseline"/>
          <w:lang w:val="en-US" w:eastAsia="zh-CN"/>
        </w:rPr>
        <w:t>为激活函数。</w:t>
      </w:r>
    </w:p>
    <w:p>
      <w:pPr>
        <w:pStyle w:val="3"/>
        <w:rPr>
          <w:sz w:val="21"/>
          <w:szCs w:val="21"/>
        </w:rPr>
      </w:pPr>
      <w:r>
        <w:rPr>
          <w:rFonts w:hint="eastAsia"/>
          <w:sz w:val="21"/>
          <w:szCs w:val="21"/>
          <w:lang w:val="en-US" w:eastAsia="zh-CN"/>
        </w:rPr>
        <w:t>1</w:t>
      </w:r>
      <w:r>
        <w:rPr>
          <w:sz w:val="21"/>
          <w:szCs w:val="21"/>
        </w:rPr>
        <w:t>.2</w:t>
      </w:r>
      <w:r>
        <w:rPr>
          <w:rFonts w:hint="eastAsia"/>
          <w:sz w:val="21"/>
          <w:szCs w:val="21"/>
          <w:lang w:val="en-US" w:eastAsia="zh-CN"/>
        </w:rPr>
        <w:t>.2</w:t>
      </w:r>
      <w:r>
        <w:rPr>
          <w:rFonts w:hint="eastAsia"/>
          <w:sz w:val="21"/>
          <w:szCs w:val="21"/>
        </w:rPr>
        <w:t>语法结构信息网络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hAnsi="Cambria Math"/>
          <w:i w:val="0"/>
          <w:vertAlign w:val="baseline"/>
          <w:lang w:val="en-US" w:eastAsia="zh-CN"/>
        </w:rPr>
      </w:pPr>
      <w:r>
        <w:rPr>
          <w:rFonts w:hint="default"/>
          <w:lang w:val="en-US" w:eastAsia="zh-CN"/>
        </w:rPr>
        <w:t>该网络</w:t>
      </w:r>
      <w:r>
        <w:rPr>
          <w:rFonts w:hint="eastAsia"/>
          <w:lang w:val="en-US" w:eastAsia="zh-CN"/>
        </w:rPr>
        <w:t>用于提取</w:t>
      </w:r>
      <w:r>
        <w:rPr>
          <w:rFonts w:hint="default"/>
          <w:lang w:val="en-US" w:eastAsia="zh-CN"/>
        </w:rPr>
        <w:t>句子的</w:t>
      </w:r>
      <w:r>
        <w:rPr>
          <w:rFonts w:hint="eastAsia"/>
          <w:lang w:val="en-US" w:eastAsia="zh-CN"/>
        </w:rPr>
        <w:t>语</w:t>
      </w:r>
      <w:r>
        <w:rPr>
          <w:rFonts w:hint="default"/>
          <w:lang w:val="en-US" w:eastAsia="zh-CN"/>
        </w:rPr>
        <w:t>法</w:t>
      </w:r>
      <w:r>
        <w:rPr>
          <w:rFonts w:hint="eastAsia"/>
          <w:lang w:val="en-US" w:eastAsia="zh-CN"/>
        </w:rPr>
        <w:t>结构信息</w:t>
      </w:r>
      <w:r>
        <w:rPr>
          <w:rFonts w:hint="default"/>
          <w:lang w:val="en-US" w:eastAsia="zh-CN"/>
        </w:rPr>
        <w:t>。</w:t>
      </w:r>
      <w:r>
        <w:rPr>
          <w:rFonts w:hint="eastAsia"/>
          <w:lang w:val="en-US" w:eastAsia="zh-CN"/>
        </w:rPr>
        <w:t>结合语</w:t>
      </w:r>
      <w:r>
        <w:rPr>
          <w:rFonts w:hint="default"/>
          <w:lang w:val="en-US" w:eastAsia="zh-CN"/>
        </w:rPr>
        <w:t>法</w:t>
      </w:r>
      <w:r>
        <w:rPr>
          <w:rFonts w:hint="eastAsia"/>
          <w:lang w:val="en-US" w:eastAsia="zh-CN"/>
        </w:rPr>
        <w:t>依赖树</w:t>
      </w:r>
      <w:r>
        <w:rPr>
          <w:rFonts w:hint="default"/>
          <w:lang w:val="en-US" w:eastAsia="zh-CN"/>
        </w:rPr>
        <w:t>信息有助于模型</w:t>
      </w:r>
      <w:r>
        <w:rPr>
          <w:rFonts w:hint="eastAsia"/>
          <w:lang w:val="en-US" w:eastAsia="zh-CN"/>
        </w:rPr>
        <w:t>从语法关系层面提取句子的情感特征信息</w:t>
      </w:r>
      <w:r>
        <w:rPr>
          <w:rFonts w:hint="default"/>
          <w:lang w:val="en-US" w:eastAsia="zh-CN"/>
        </w:rPr>
        <w:t>，提高</w:t>
      </w:r>
      <w:r>
        <w:rPr>
          <w:rFonts w:hint="eastAsia"/>
          <w:lang w:val="en-US" w:eastAsia="zh-CN"/>
        </w:rPr>
        <w:t>方面级</w:t>
      </w:r>
      <w:r>
        <w:rPr>
          <w:rFonts w:hint="default"/>
          <w:lang w:val="en-US" w:eastAsia="zh-CN"/>
        </w:rPr>
        <w:t>情</w:t>
      </w:r>
      <w:r>
        <w:rPr>
          <w:rFonts w:hint="eastAsia"/>
          <w:lang w:val="en-US" w:eastAsia="zh-CN"/>
        </w:rPr>
        <w:t>感</w:t>
      </w:r>
      <w:r>
        <w:rPr>
          <w:rFonts w:hint="default"/>
          <w:lang w:val="en-US" w:eastAsia="zh-CN"/>
        </w:rPr>
        <w:t>分类的效果</w:t>
      </w:r>
      <w:r>
        <w:rPr>
          <w:rFonts w:hint="eastAsia"/>
          <w:lang w:val="en-US" w:eastAsia="zh-CN"/>
        </w:rPr>
        <w:t>。</w:t>
      </w:r>
      <w:r>
        <w:rPr>
          <w:rFonts w:hint="default"/>
          <w:lang w:val="en-US" w:eastAsia="zh-CN"/>
        </w:rPr>
        <w:t>在该网络中，我们设计了一个基于图注意</w:t>
      </w:r>
      <w:r>
        <w:rPr>
          <w:rFonts w:hint="eastAsia"/>
          <w:lang w:val="en-US" w:eastAsia="zh-CN"/>
        </w:rPr>
        <w:t>机制</w:t>
      </w:r>
      <w:r>
        <w:rPr>
          <w:rFonts w:hint="default"/>
          <w:lang w:val="en-US" w:eastAsia="zh-CN"/>
        </w:rPr>
        <w:t>的</w:t>
      </w:r>
      <w:r>
        <w:rPr>
          <w:rFonts w:hint="eastAsia"/>
          <w:lang w:val="en-US" w:eastAsia="zh-CN"/>
        </w:rPr>
        <w:t>语</w:t>
      </w:r>
      <w:r>
        <w:rPr>
          <w:rFonts w:hint="default"/>
          <w:lang w:val="en-US" w:eastAsia="zh-CN"/>
        </w:rPr>
        <w:t>法</w:t>
      </w:r>
      <w:r>
        <w:rPr>
          <w:rFonts w:hint="eastAsia"/>
          <w:lang w:val="en-US" w:eastAsia="zh-CN"/>
        </w:rPr>
        <w:t>结构模型</w:t>
      </w:r>
      <w:r>
        <w:rPr>
          <w:rFonts w:hint="default"/>
          <w:lang w:val="en-US" w:eastAsia="zh-CN"/>
        </w:rPr>
        <w:t>来处理句子的</w:t>
      </w:r>
      <w:r>
        <w:rPr>
          <w:rFonts w:hint="eastAsia"/>
          <w:lang w:val="en-US" w:eastAsia="zh-CN"/>
        </w:rPr>
        <w:t>语</w:t>
      </w:r>
      <w:r>
        <w:rPr>
          <w:rFonts w:hint="default"/>
          <w:lang w:val="en-US" w:eastAsia="zh-CN"/>
        </w:rPr>
        <w:t>法结构信息</w:t>
      </w:r>
      <w:r>
        <w:rPr>
          <w:rFonts w:hint="eastAsia"/>
          <w:lang w:val="en-US" w:eastAsia="zh-CN"/>
        </w:rPr>
        <w:t>，这个模型</w:t>
      </w:r>
      <w:r>
        <w:rPr>
          <w:rFonts w:hint="default"/>
          <w:lang w:val="en-US" w:eastAsia="zh-CN"/>
        </w:rPr>
        <w:t>能够获得更多的语法</w:t>
      </w:r>
      <w:r>
        <w:rPr>
          <w:rFonts w:hint="eastAsia"/>
          <w:lang w:val="en-US" w:eastAsia="zh-CN"/>
        </w:rPr>
        <w:t>关系</w:t>
      </w:r>
      <w:r>
        <w:rPr>
          <w:rFonts w:hint="default"/>
          <w:lang w:val="en-US" w:eastAsia="zh-CN"/>
        </w:rPr>
        <w:t>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default"/>
          <w:lang w:val="en-US" w:eastAsia="zh-CN"/>
        </w:rPr>
        <w:t>该网络的输入数据分为两部分。</w:t>
      </w:r>
      <w:r>
        <w:rPr>
          <w:rFonts w:hint="eastAsia"/>
          <w:lang w:val="en-US" w:eastAsia="zh-CN"/>
        </w:rPr>
        <w:t>一部分是句子序列的特征向量</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，其中，</w:t>
      </w:r>
      <w:r>
        <w:rPr>
          <w:rFonts w:hint="eastAsia"/>
          <w:i/>
          <w:iCs/>
          <w:vertAlign w:val="baseline"/>
          <w:lang w:val="en-US" w:eastAsia="zh-CN"/>
        </w:rPr>
        <w:t>L</w:t>
      </w:r>
      <w:r>
        <w:rPr>
          <w:rFonts w:hint="eastAsia"/>
          <w:vertAlign w:val="baseline"/>
          <w:lang w:val="en-US" w:eastAsia="zh-CN"/>
        </w:rPr>
        <w:t>代表网络层数，</w:t>
      </w:r>
      <w:r>
        <w:rPr>
          <w:rFonts w:hint="eastAsia" w:hAnsi="Cambria Math" w:cstheme="minorBidi"/>
          <w:i/>
          <w:iCs w:val="0"/>
          <w:kern w:val="2"/>
          <w:sz w:val="21"/>
          <w:szCs w:val="24"/>
          <w:vertAlign w:val="baseline"/>
          <w:lang w:val="en-US" w:eastAsia="zh-CN" w:bidi="ar-SA"/>
        </w:rPr>
        <w:t>r</w:t>
      </w:r>
      <w:r>
        <w:rPr>
          <w:rFonts w:hint="eastAsia" w:hAnsi="Cambria Math" w:cstheme="minorBidi"/>
          <w:i w:val="0"/>
          <w:iCs/>
          <w:kern w:val="2"/>
          <w:sz w:val="21"/>
          <w:szCs w:val="24"/>
          <w:vertAlign w:val="baseline"/>
          <w:lang w:val="en-US" w:eastAsia="zh-CN" w:bidi="ar-SA"/>
        </w:rPr>
        <w:t>表示语法结构。</w:t>
      </w:r>
      <w:r>
        <w:rPr>
          <w:rFonts w:hint="eastAsia" w:hAnsi="Cambria Math"/>
          <w:i w:val="0"/>
          <w:lang w:val="en-US" w:eastAsia="zh-CN"/>
        </w:rPr>
        <w:t>当</w:t>
      </w:r>
      <w:r>
        <w:rPr>
          <w:rFonts w:hint="eastAsia" w:hAnsi="Cambria Math"/>
          <w:i/>
          <w:iCs/>
          <w:lang w:val="en-US" w:eastAsia="zh-CN"/>
        </w:rPr>
        <w:t>L</w:t>
      </w:r>
      <w:r>
        <w:rPr>
          <w:rFonts w:hint="eastAsia" w:hAnsi="Cambria Math"/>
          <w:i w:val="0"/>
          <w:lang w:val="en-US" w:eastAsia="zh-CN"/>
        </w:rPr>
        <w:t>=</w:t>
      </w:r>
      <w:r>
        <w:rPr>
          <w:rFonts w:hint="eastAsia" w:hAnsi="Cambria Math"/>
          <w:b/>
          <w:bCs/>
          <w:i w:val="0"/>
          <w:lang w:val="en-US" w:eastAsia="zh-CN"/>
        </w:rPr>
        <w:t>0</w:t>
      </w:r>
      <w:r>
        <w:rPr>
          <w:rFonts w:hint="eastAsia" w:hAnsi="Cambria Math"/>
          <w:i w:val="0"/>
          <w:lang w:val="en-US" w:eastAsia="zh-CN"/>
        </w:rPr>
        <w:t>时，为第一层网络中语法结构信息网络的输入数据。</w:t>
      </w:r>
      <w:r>
        <w:rPr>
          <w:rFonts w:hint="default"/>
          <w:lang w:val="en-US" w:eastAsia="zh-CN"/>
        </w:rPr>
        <w:t>另一</w:t>
      </w:r>
      <w:r>
        <w:rPr>
          <w:rFonts w:hint="eastAsia"/>
          <w:lang w:val="en-US" w:eastAsia="zh-CN"/>
        </w:rPr>
        <w:t>部分</w:t>
      </w:r>
      <w:r>
        <w:rPr>
          <w:rFonts w:hint="default"/>
          <w:lang w:val="en-US" w:eastAsia="zh-CN"/>
        </w:rPr>
        <w:t>是与</w:t>
      </w:r>
      <w:r>
        <w:rPr>
          <w:rFonts w:hint="eastAsia"/>
          <w:lang w:val="en-US" w:eastAsia="zh-CN"/>
        </w:rPr>
        <w:t>输入</w:t>
      </w:r>
      <w:r>
        <w:rPr>
          <w:rFonts w:hint="default"/>
          <w:lang w:val="en-US" w:eastAsia="zh-CN"/>
        </w:rPr>
        <w:t>句子</w:t>
      </w:r>
      <w:r>
        <w:rPr>
          <w:rFonts w:hint="eastAsia"/>
          <w:lang w:val="en-US" w:eastAsia="zh-CN"/>
        </w:rPr>
        <w:t>相</w:t>
      </w:r>
      <w:r>
        <w:rPr>
          <w:rFonts w:hint="default"/>
          <w:lang w:val="en-US" w:eastAsia="zh-CN"/>
        </w:rPr>
        <w:t>对应的</w:t>
      </w:r>
      <w:r>
        <w:rPr>
          <w:rFonts w:hint="eastAsia"/>
          <w:lang w:val="en-US" w:eastAsia="zh-CN"/>
        </w:rPr>
        <w:t>依赖关系图矩阵</w:t>
      </w:r>
      <w:r>
        <w:rPr>
          <w:rFonts w:hint="default"/>
          <w:b/>
          <w:bCs/>
          <w:i/>
          <w:iCs/>
          <w:lang w:val="en-US" w:eastAsia="zh-CN"/>
        </w:rPr>
        <w:t>D</w:t>
      </w:r>
      <w:r>
        <w:rPr>
          <w:rFonts w:hint="default"/>
          <w:lang w:val="en-US" w:eastAsia="zh-CN"/>
        </w:rPr>
        <w:t>，它可以将语法结构关系引入到模型中。该</w:t>
      </w:r>
      <w:r>
        <w:rPr>
          <w:rFonts w:hint="eastAsia"/>
          <w:lang w:val="en-US" w:eastAsia="zh-CN"/>
        </w:rPr>
        <w:t>网络</w:t>
      </w:r>
      <w:r>
        <w:rPr>
          <w:rFonts w:hint="default"/>
          <w:lang w:val="en-US" w:eastAsia="zh-CN"/>
        </w:rPr>
        <w:t>将依赖</w:t>
      </w:r>
      <w:r>
        <w:rPr>
          <w:rFonts w:hint="eastAsia"/>
          <w:lang w:val="en-US" w:eastAsia="zh-CN"/>
        </w:rPr>
        <w:t>关系</w:t>
      </w:r>
      <w:r>
        <w:rPr>
          <w:rFonts w:hint="default"/>
          <w:lang w:val="en-US" w:eastAsia="zh-CN"/>
        </w:rPr>
        <w:t>图与</w:t>
      </w:r>
      <w:r>
        <w:rPr>
          <w:rFonts w:hint="eastAsia"/>
          <w:lang w:val="en-US" w:eastAsia="zh-CN"/>
        </w:rPr>
        <w:t>图</w:t>
      </w:r>
      <w:r>
        <w:rPr>
          <w:rFonts w:hint="default"/>
          <w:lang w:val="en-US" w:eastAsia="zh-CN"/>
        </w:rPr>
        <w:t>注意机制相结合，获得了比邻接矩阵更多的信息，有利于</w:t>
      </w:r>
      <w:r>
        <w:rPr>
          <w:rFonts w:hint="eastAsia"/>
          <w:lang w:val="en-US" w:eastAsia="zh-CN"/>
        </w:rPr>
        <w:t>学习到</w:t>
      </w:r>
      <w:r>
        <w:rPr>
          <w:rFonts w:hint="default"/>
          <w:lang w:val="en-US" w:eastAsia="zh-CN"/>
        </w:rPr>
        <w:t>更多的</w:t>
      </w:r>
      <w:r>
        <w:rPr>
          <w:rFonts w:hint="eastAsia"/>
          <w:lang w:val="en-US" w:eastAsia="zh-CN"/>
        </w:rPr>
        <w:t>语</w:t>
      </w:r>
      <w:r>
        <w:rPr>
          <w:rFonts w:hint="default"/>
          <w:lang w:val="en-US" w:eastAsia="zh-CN"/>
        </w:rPr>
        <w:t>法</w:t>
      </w:r>
      <w:r>
        <w:rPr>
          <w:rFonts w:hint="eastAsia"/>
          <w:lang w:val="en-US" w:eastAsia="zh-CN"/>
        </w:rPr>
        <w:t>信息</w:t>
      </w:r>
      <w:r>
        <w:rPr>
          <w:rFonts w:hint="default"/>
          <w:lang w:val="en-US" w:eastAsia="zh-CN"/>
        </w:rPr>
        <w:t>知识。</w:t>
      </w:r>
      <w:r>
        <w:rPr>
          <w:rFonts w:hint="eastAsia"/>
          <w:lang w:val="en-US" w:eastAsia="zh-CN"/>
        </w:rPr>
        <w:t>首先，对输入数据进行标准化处理</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syn</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=norm(</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lang w:val="en-US" w:eastAsia="zh-CN"/>
          </w:rPr>
          <m:t>)</m:t>
        </m:r>
      </m:oMath>
      <w:r>
        <w:rPr>
          <w:rFonts w:hint="eastAsia"/>
          <w:lang w:val="en-US" w:eastAsia="zh-CN"/>
        </w:rPr>
        <w:t>，然后结合图</w:t>
      </w:r>
      <w:r>
        <w:rPr>
          <w:rFonts w:hint="default"/>
          <w:lang w:val="en-US" w:eastAsia="zh-CN"/>
        </w:rPr>
        <w:t>注意机制</w:t>
      </w:r>
      <w:r>
        <w:rPr>
          <w:rFonts w:hint="eastAsia"/>
          <w:lang w:val="en-US" w:eastAsia="zh-CN"/>
        </w:rPr>
        <w:t>获取句子的语法依赖关系信息，句子中第</w:t>
      </w:r>
      <w:r>
        <w:rPr>
          <w:rFonts w:hint="eastAsia"/>
          <w:i/>
          <w:iCs/>
          <w:lang w:val="en-US" w:eastAsia="zh-CN"/>
        </w:rPr>
        <w:t>i</w:t>
      </w:r>
      <w:r>
        <w:rPr>
          <w:rFonts w:hint="eastAsia"/>
          <w:lang w:val="en-US" w:eastAsia="zh-CN"/>
        </w:rPr>
        <w:t>个单词与句子中所有单词的图注意力</w:t>
      </w:r>
      <m:oMath>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rel,i</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oMath>
      <w:r>
        <w:rPr>
          <w:rFonts w:hint="eastAsia" w:hAnsi="Cambria Math"/>
          <w:i w:val="0"/>
          <w:vertAlign w:val="baseline"/>
          <w:lang w:val="en-US" w:eastAsia="zh-CN"/>
        </w:rPr>
        <w:t>的</w:t>
      </w:r>
      <w:r>
        <w:rPr>
          <w:rFonts w:hint="eastAsia"/>
          <w:lang w:val="en-US" w:eastAsia="zh-CN"/>
        </w:rPr>
        <w:t>计算公式如下：</w:t>
      </w:r>
    </w:p>
    <w:p>
      <w:pPr>
        <w:jc w:val="right"/>
        <w:rPr>
          <w:rFonts w:hint="default"/>
          <w:lang w:val="en-US" w:eastAsia="zh-CN"/>
        </w:rPr>
      </w:pPr>
      <w:r>
        <w:rPr>
          <w:rFonts w:hint="eastAsia"/>
          <w:position w:val="-18"/>
          <w:lang w:val="en-US" w:eastAsia="zh-CN"/>
        </w:rPr>
        <w:t xml:space="preserve">  </w:t>
      </w:r>
      <w:r>
        <w:rPr>
          <w:rFonts w:hint="default"/>
          <w:position w:val="-18"/>
          <w:lang w:val="en-US" w:eastAsia="zh-CN"/>
        </w:rPr>
        <w:object>
          <v:shape id="_x0000_i1026" o:spt="75" type="#_x0000_t75" style="height:22pt;width:204.9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position w:val="-18"/>
          <w:lang w:val="en-US" w:eastAsia="zh-CN"/>
        </w:rPr>
        <w:t xml:space="preserve">                (8)</w:t>
      </w:r>
    </w:p>
    <w:p>
      <w:pPr>
        <w:jc w:val="right"/>
        <w:rPr>
          <w:rFonts w:hint="default"/>
          <w:lang w:val="en-US" w:eastAsia="zh-CN"/>
        </w:rPr>
      </w:pPr>
      <w:r>
        <w:rPr>
          <w:rFonts w:hint="eastAsia"/>
          <w:position w:val="-40"/>
          <w:lang w:val="en-US" w:eastAsia="zh-CN"/>
        </w:rPr>
        <w:object>
          <v:shape id="_x0000_i1027" o:spt="75" type="#_x0000_t75" style="height:42pt;width:107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position w:val="-40"/>
          <w:lang w:val="en-US" w:eastAsia="zh-CN"/>
        </w:rPr>
        <w:t xml:space="preserve">                                   (9)</w:t>
      </w:r>
    </w:p>
    <w:p>
      <w:pPr>
        <w:jc w:val="right"/>
        <w:rPr>
          <w:rFonts w:hint="default"/>
          <w:position w:val="-14"/>
          <w:lang w:val="en-US" w:eastAsia="zh-CN"/>
        </w:rPr>
      </w:pPr>
      <w:r>
        <w:rPr>
          <w:rFonts w:hint="eastAsia"/>
          <w:position w:val="-14"/>
          <w:lang w:val="en-US" w:eastAsia="zh-CN"/>
        </w:rPr>
        <w:object>
          <v:shape id="_x0000_i1028" o:spt="75" type="#_x0000_t75" style="height:20pt;width:149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position w:val="-14"/>
          <w:lang w:val="en-US" w:eastAsia="zh-CN"/>
        </w:rPr>
        <w:t xml:space="preserve">                          (10)</w:t>
      </w:r>
    </w:p>
    <w:p>
      <w:pPr>
        <w:widowControl w:val="0"/>
        <w:numPr>
          <w:ilvl w:val="0"/>
          <w:numId w:val="0"/>
        </w:numPr>
        <w:ind w:left="210" w:leftChars="100" w:firstLine="210" w:firstLineChars="100"/>
        <w:jc w:val="left"/>
        <w:rPr>
          <w:rFonts w:hint="eastAsia" w:hAnsi="Cambria Math"/>
          <w:i w:val="0"/>
          <w:vertAlign w:val="baseline"/>
          <w:lang w:val="en-US" w:eastAsia="zh-CN"/>
        </w:rPr>
      </w:pPr>
      <w:r>
        <w:rPr>
          <w:rFonts w:hint="default" w:hAnsi="Cambria Math"/>
          <w:i w:val="0"/>
          <w:vertAlign w:val="baseline"/>
          <w:lang w:val="en-US" w:eastAsia="zh-CN"/>
        </w:rPr>
        <w:t>其中，||表示向量连接，</w:t>
      </w:r>
      <w:r>
        <w:rPr>
          <w:rFonts w:hint="default" w:hAnsi="Cambria Math"/>
          <w:i/>
          <w:iCs/>
          <w:vertAlign w:val="baseline"/>
          <w:lang w:val="en-US" w:eastAsia="zh-CN"/>
        </w:rPr>
        <w:t>σ</w:t>
      </w:r>
      <w:r>
        <w:rPr>
          <w:rFonts w:hint="default" w:hAnsi="Cambria Math"/>
          <w:i w:val="0"/>
          <w:vertAlign w:val="baseline"/>
          <w:lang w:val="en-US" w:eastAsia="zh-CN"/>
        </w:rPr>
        <w:t>为激活函数，</w:t>
      </w:r>
      <w:r>
        <w:rPr>
          <w:rFonts w:hint="default" w:hAnsi="Cambria Math"/>
          <w:i/>
          <w:iCs/>
          <w:vertAlign w:val="baseline"/>
          <w:lang w:val="en-US" w:eastAsia="zh-CN"/>
        </w:rPr>
        <w:t>j</w:t>
      </w:r>
      <w:r>
        <w:rPr>
          <w:rFonts w:hint="eastAsia" w:hAnsi="Cambria Math"/>
          <w:i w:val="0"/>
          <w:vertAlign w:val="baseline"/>
          <w:lang w:val="en-US" w:eastAsia="zh-CN"/>
        </w:rPr>
        <w:t>表示</w:t>
      </w:r>
      <w:r>
        <w:rPr>
          <w:rFonts w:hint="default" w:hAnsi="Cambria Math"/>
          <w:i w:val="0"/>
          <w:vertAlign w:val="baseline"/>
          <w:lang w:val="en-US" w:eastAsia="zh-CN"/>
        </w:rPr>
        <w:t>句子中的第</w:t>
      </w:r>
      <w:r>
        <w:rPr>
          <w:rFonts w:hint="default" w:hAnsi="Cambria Math"/>
          <w:i/>
          <w:iCs/>
          <w:vertAlign w:val="baseline"/>
          <w:lang w:val="en-US" w:eastAsia="zh-CN"/>
        </w:rPr>
        <w:t>j</w:t>
      </w:r>
      <w:r>
        <w:rPr>
          <w:rFonts w:hint="default" w:hAnsi="Cambria Math"/>
          <w:i w:val="0"/>
          <w:vertAlign w:val="baseline"/>
          <w:lang w:val="en-US" w:eastAsia="zh-CN"/>
        </w:rPr>
        <w:t>个词，</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m</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vertAlign w:val="baseline"/>
          <w:lang w:val="en-US" w:eastAsia="zh-CN"/>
        </w:rPr>
        <w:t>、</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d</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oMath>
      <w:r>
        <w:rPr>
          <w:rFonts w:hint="default" w:hAnsi="Cambria Math"/>
          <w:i w:val="0"/>
          <w:vertAlign w:val="baseline"/>
          <w:lang w:val="en-US" w:eastAsia="zh-CN"/>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Sub>
      </m:oMath>
      <w:r>
        <w:rPr>
          <w:rFonts w:hint="eastAsia" w:hAnsi="Cambria Math"/>
          <w:i w:val="0"/>
          <w:vertAlign w:val="baseline"/>
          <w:lang w:val="en-US" w:eastAsia="zh-CN"/>
        </w:rPr>
        <w:t xml:space="preserve"> </w:t>
      </w:r>
      <w:r>
        <w:rPr>
          <w:rFonts w:hint="default" w:hAnsi="Cambria Math"/>
          <w:i w:val="0"/>
          <w:vertAlign w:val="baseline"/>
          <w:lang w:val="en-US" w:eastAsia="zh-CN"/>
        </w:rPr>
        <w:t>和</w:t>
      </w:r>
      <w:r>
        <w:rPr>
          <w:rFonts w:hint="eastAsia" w:hAnsi="Cambria Math"/>
          <w:i w:val="0"/>
          <w:vertAlign w:val="baseline"/>
          <w:lang w:val="en-US" w:eastAsia="zh-CN"/>
        </w:rPr>
        <w:t xml:space="preserve"> </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oMath>
      <w:r>
        <w:rPr>
          <w:rFonts w:hint="default" w:hAnsi="Cambria Math"/>
          <w:i w:val="0"/>
          <w:vertAlign w:val="baseline"/>
          <w:lang w:val="en-US" w:eastAsia="zh-CN"/>
        </w:rPr>
        <w:t>为可学习参数，</w:t>
      </w:r>
      <w:r>
        <w:rPr>
          <w:rFonts w:hint="default" w:hAnsi="Cambria Math"/>
          <w:i/>
          <w:iCs/>
          <w:vertAlign w:val="baseline"/>
          <w:lang w:val="en-US" w:eastAsia="zh-CN"/>
        </w:rPr>
        <w:t>M</w:t>
      </w:r>
      <w:r>
        <w:rPr>
          <w:rFonts w:hint="default" w:hAnsi="Cambria Math"/>
          <w:i w:val="0"/>
          <w:vertAlign w:val="baseline"/>
          <w:lang w:val="en-US" w:eastAsia="zh-CN"/>
        </w:rPr>
        <w:t>表示</w:t>
      </w:r>
      <w:r>
        <w:rPr>
          <w:rFonts w:hint="eastAsia" w:hAnsi="Cambria Math"/>
          <w:i w:val="0"/>
          <w:vertAlign w:val="baseline"/>
          <w:lang w:val="en-US" w:eastAsia="zh-CN"/>
        </w:rPr>
        <w:t>图注意力</w:t>
      </w:r>
      <w:r>
        <w:rPr>
          <w:rFonts w:hint="default" w:hAnsi="Cambria Math"/>
          <w:i w:val="0"/>
          <w:vertAlign w:val="baseline"/>
          <w:lang w:val="en-US" w:eastAsia="zh-CN"/>
        </w:rPr>
        <w:t>头的个数。</w:t>
      </w:r>
      <w:r>
        <w:rPr>
          <w:rFonts w:hint="eastAsia" w:hAnsi="Cambria Math"/>
          <w:i w:val="0"/>
          <w:vertAlign w:val="baseline"/>
          <w:lang w:val="en-US" w:eastAsia="zh-CN"/>
        </w:rPr>
        <w:t>语法</w:t>
      </w:r>
      <w:r>
        <w:rPr>
          <w:rFonts w:hint="default" w:hAnsi="Cambria Math"/>
          <w:i w:val="0"/>
          <w:vertAlign w:val="baseline"/>
          <w:lang w:val="en-US" w:eastAsia="zh-CN"/>
        </w:rPr>
        <w:t>结构</w:t>
      </w:r>
      <w:r>
        <w:rPr>
          <w:rFonts w:hint="eastAsia" w:hAnsi="Cambria Math"/>
          <w:i w:val="0"/>
          <w:vertAlign w:val="baseline"/>
          <w:lang w:val="en-US" w:eastAsia="zh-CN"/>
        </w:rPr>
        <w:t>信息</w:t>
      </w:r>
      <w:r>
        <w:rPr>
          <w:rFonts w:hint="default" w:hAnsi="Cambria Math"/>
          <w:i w:val="0"/>
          <w:vertAlign w:val="baseline"/>
          <w:lang w:val="en-US" w:eastAsia="zh-CN"/>
        </w:rPr>
        <w:t>网络</w:t>
      </w:r>
      <w:r>
        <w:rPr>
          <w:rFonts w:hint="eastAsia" w:hAnsi="Cambria Math"/>
          <w:i w:val="0"/>
          <w:vertAlign w:val="baseline"/>
          <w:lang w:val="en-US" w:eastAsia="zh-CN"/>
        </w:rPr>
        <w:t>的最后输出</w:t>
      </w:r>
      <m:oMath>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rel,o</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oMath>
      <w:r>
        <w:rPr>
          <w:rFonts w:hint="eastAsia" w:hAnsi="Cambria Math"/>
          <w:i w:val="0"/>
          <w:vertAlign w:val="baseline"/>
          <w:lang w:val="en-US" w:eastAsia="zh-CN"/>
        </w:rPr>
        <w:t>计算如下：</w:t>
      </w:r>
    </w:p>
    <w:p>
      <w:pPr>
        <w:widowControl w:val="0"/>
        <w:numPr>
          <w:ilvl w:val="0"/>
          <w:numId w:val="0"/>
        </w:numPr>
        <w:jc w:val="right"/>
        <w:rPr>
          <w:rFonts w:hint="eastAsia" w:hAnsi="Cambria Math"/>
          <w:i w:val="0"/>
          <w:lang w:val="en-US" w:eastAsia="zh-CN"/>
        </w:rPr>
      </w:pPr>
      <m:oMath>
        <m:sSubSup>
          <m:sSubSupPr>
            <m:ctrlPr>
              <w:rPr>
                <w:rFonts w:hint="default" w:ascii="Cambria Math" w:hAnsi="Cambria Math" w:cstheme="minorBidi"/>
                <w:b/>
                <w:bCs/>
                <w:i/>
                <w:iCs/>
                <w:kern w:val="2"/>
                <w:sz w:val="21"/>
                <w:szCs w:val="24"/>
                <w:lang w:val="en-US" w:eastAsia="zh-CN" w:bidi="ar-SA"/>
              </w:rPr>
            </m:ctrlPr>
          </m:sSubSupPr>
          <m:e>
            <m:r>
              <m:rPr>
                <m:sty m:val="bi"/>
              </m:rPr>
              <w:rPr>
                <w:rFonts w:hint="default" w:ascii="Cambria Math" w:hAnsi="Cambria Math" w:cstheme="minorBidi"/>
                <w:kern w:val="2"/>
                <w:sz w:val="21"/>
                <w:szCs w:val="24"/>
                <w:lang w:val="en-US" w:eastAsia="zh-CN" w:bidi="ar-SA"/>
              </w:rPr>
              <m:t>h</m:t>
            </m:r>
            <m:ctrlPr>
              <w:rPr>
                <w:rFonts w:hint="default" w:ascii="Cambria Math" w:hAnsi="Cambria Math" w:cstheme="minorBidi"/>
                <w:b/>
                <w:bCs/>
                <w:i/>
                <w:iCs/>
                <w:kern w:val="2"/>
                <w:sz w:val="21"/>
                <w:szCs w:val="24"/>
                <w:lang w:val="en-US" w:eastAsia="zh-CN" w:bidi="ar-SA"/>
              </w:rPr>
            </m:ctrlPr>
          </m:e>
          <m:sub>
            <m:r>
              <m:rPr>
                <m:sty m:val="bi"/>
              </m:rPr>
              <w:rPr>
                <w:rFonts w:hint="default" w:ascii="Cambria Math" w:hAnsi="Cambria Math" w:cstheme="minorBidi"/>
                <w:kern w:val="2"/>
                <w:sz w:val="21"/>
                <w:szCs w:val="24"/>
                <w:lang w:val="en-US" w:eastAsia="zh-CN" w:bidi="ar-SA"/>
              </w:rPr>
              <m:t>rel,o</m:t>
            </m:r>
            <m:ctrlPr>
              <w:rPr>
                <w:rFonts w:hint="default" w:ascii="Cambria Math" w:hAnsi="Cambria Math" w:cstheme="minorBidi"/>
                <w:b/>
                <w:bCs/>
                <w:i/>
                <w:iCs/>
                <w:kern w:val="2"/>
                <w:sz w:val="21"/>
                <w:szCs w:val="24"/>
                <w:lang w:val="en-US" w:eastAsia="zh-CN" w:bidi="ar-SA"/>
              </w:rPr>
            </m:ctrlPr>
          </m:sub>
          <m:sup>
            <m:r>
              <m:rPr>
                <m:sty m:val="bi"/>
              </m:rPr>
              <w:rPr>
                <w:rFonts w:hint="default" w:ascii="Cambria Math" w:hAnsi="Cambria Math" w:cstheme="minorBidi"/>
                <w:kern w:val="2"/>
                <w:sz w:val="21"/>
                <w:szCs w:val="24"/>
                <w:lang w:val="en-US" w:eastAsia="zh-CN" w:bidi="ar-SA"/>
              </w:rPr>
              <m:t>L</m:t>
            </m:r>
            <m:ctrlPr>
              <w:rPr>
                <w:rFonts w:hint="default" w:ascii="Cambria Math" w:hAnsi="Cambria Math" w:cstheme="minorBidi"/>
                <w:b/>
                <w:bCs/>
                <w:i/>
                <w:iCs/>
                <w:kern w:val="2"/>
                <w:sz w:val="21"/>
                <w:szCs w:val="24"/>
                <w:lang w:val="en-US" w:eastAsia="zh-CN" w:bidi="ar-SA"/>
              </w:rPr>
            </m:ctrlPr>
          </m:sup>
        </m:sSubSup>
        <m:r>
          <m:rPr/>
          <w:rPr>
            <w:rFonts w:hint="eastAsia" w:ascii="Cambria Math" w:hAnsi="Cambria Math"/>
            <w:lang w:val="en-US" w:eastAsia="zh-CN"/>
          </w:rPr>
          <m:t>=</m:t>
        </m:r>
        <m:r>
          <m:rPr/>
          <w:rPr>
            <w:rFonts w:hint="default" w:ascii="Cambria Math" w:hAnsi="Cambria Math"/>
            <w:lang w:val="en-US" w:eastAsia="zh-CN"/>
          </w:rPr>
          <m:t>concat(</m:t>
        </m:r>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rel,1</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r>
          <m:rPr/>
          <w:rPr>
            <w:rFonts w:hint="default" w:ascii="Cambria Math" w:hAnsi="Cambria Math"/>
            <w:vertAlign w:val="baseline"/>
            <w:lang w:val="en-US" w:eastAsia="zh-CN"/>
          </w:rPr>
          <m:t>;...;</m:t>
        </m:r>
        <m:sSubSup>
          <m:sSubSupPr>
            <m:ctrlPr>
              <w:rPr>
                <w:rFonts w:hint="default" w:ascii="Cambria Math" w:hAnsi="Cambria Math"/>
                <w:b/>
                <w:bCs/>
                <w:i/>
                <w:vertAlign w:val="baseline"/>
                <w:lang w:val="en-US" w:eastAsia="zh-CN"/>
              </w:rPr>
            </m:ctrlPr>
          </m:sSubSupPr>
          <m:e>
            <m:r>
              <m:rPr>
                <m:sty m:val="bi"/>
              </m:rPr>
              <w:rPr>
                <w:rFonts w:hint="default" w:ascii="Cambria Math" w:hAnsi="Cambria Math"/>
                <w:vertAlign w:val="baseline"/>
                <w:lang w:val="en-US" w:eastAsia="zh-CN"/>
              </w:rPr>
              <m:t>h</m:t>
            </m:r>
            <m:ctrlPr>
              <w:rPr>
                <w:rFonts w:hint="default" w:ascii="Cambria Math" w:hAnsi="Cambria Math"/>
                <w:b/>
                <w:bCs/>
                <w:i/>
                <w:vertAlign w:val="baseline"/>
                <w:lang w:val="en-US" w:eastAsia="zh-CN"/>
              </w:rPr>
            </m:ctrlPr>
          </m:e>
          <m:sub>
            <m:r>
              <m:rPr>
                <m:sty m:val="bi"/>
              </m:rPr>
              <w:rPr>
                <w:rFonts w:hint="default" w:ascii="Cambria Math" w:hAnsi="Cambria Math"/>
                <w:vertAlign w:val="baseline"/>
                <w:lang w:val="en-US" w:eastAsia="zh-CN"/>
              </w:rPr>
              <m:t>rel,n</m:t>
            </m:r>
            <m:ctrlPr>
              <w:rPr>
                <w:rFonts w:hint="default" w:ascii="Cambria Math" w:hAnsi="Cambria Math"/>
                <w:b/>
                <w:bCs/>
                <w:i/>
                <w:vertAlign w:val="baseline"/>
                <w:lang w:val="en-US" w:eastAsia="zh-CN"/>
              </w:rPr>
            </m:ctrlPr>
          </m:sub>
          <m:sup>
            <m:r>
              <m:rPr>
                <m:sty m:val="bi"/>
              </m:rPr>
              <w:rPr>
                <w:rFonts w:hint="default" w:ascii="Cambria Math" w:hAnsi="Cambria Math"/>
                <w:vertAlign w:val="baseline"/>
                <w:lang w:val="en-US" w:eastAsia="zh-CN"/>
              </w:rPr>
              <m:t>L</m:t>
            </m:r>
            <m:ctrlPr>
              <w:rPr>
                <w:rFonts w:hint="default" w:ascii="Cambria Math" w:hAnsi="Cambria Math"/>
                <w:b/>
                <w:bCs/>
                <w:i/>
                <w:vertAlign w:val="baseline"/>
                <w:lang w:val="en-US" w:eastAsia="zh-CN"/>
              </w:rPr>
            </m:ctrlPr>
          </m:sup>
        </m:sSubSup>
        <m:r>
          <m:rPr/>
          <w:rPr>
            <w:rFonts w:hint="default" w:ascii="Cambria Math" w:hAnsi="Cambria Math"/>
            <w:lang w:val="en-US" w:eastAsia="zh-CN"/>
          </w:rPr>
          <m:t>)</m:t>
        </m:r>
      </m:oMath>
      <w:r>
        <w:rPr>
          <w:rFonts w:hint="eastAsia" w:hAnsi="Cambria Math"/>
          <w:i w:val="0"/>
          <w:lang w:val="en-US" w:eastAsia="zh-CN"/>
        </w:rPr>
        <w:t xml:space="preserve">                           (11)</w:t>
      </w:r>
    </w:p>
    <w:p>
      <w:pPr>
        <w:pStyle w:val="3"/>
        <w:rPr>
          <w:sz w:val="21"/>
          <w:szCs w:val="21"/>
        </w:rPr>
      </w:pPr>
      <w:r>
        <w:rPr>
          <w:rFonts w:hint="eastAsia"/>
          <w:sz w:val="21"/>
          <w:szCs w:val="21"/>
          <w:lang w:val="en-US" w:eastAsia="zh-CN"/>
        </w:rPr>
        <w:t>1.</w:t>
      </w:r>
      <w:r>
        <w:rPr>
          <w:sz w:val="21"/>
          <w:szCs w:val="21"/>
        </w:rPr>
        <w:t>2.3</w:t>
      </w:r>
      <w:r>
        <w:rPr>
          <w:rFonts w:hint="eastAsia"/>
          <w:sz w:val="21"/>
          <w:szCs w:val="21"/>
        </w:rPr>
        <w:t>结构信息融合网络</w:t>
      </w:r>
    </w:p>
    <w:p>
      <w:pPr>
        <w:widowControl w:val="0"/>
        <w:numPr>
          <w:ilvl w:val="0"/>
          <w:numId w:val="0"/>
        </w:numPr>
        <w:ind w:firstLine="420" w:firstLineChars="0"/>
        <w:jc w:val="both"/>
        <w:rPr>
          <w:rFonts w:hint="eastAsia"/>
          <w:lang w:val="en-US" w:eastAsia="zh-CN"/>
        </w:rPr>
      </w:pPr>
      <w:r>
        <w:rPr>
          <w:rFonts w:hint="default"/>
          <w:lang w:val="en-US" w:eastAsia="zh-CN"/>
        </w:rPr>
        <w:t>序列结构信息和</w:t>
      </w:r>
      <w:r>
        <w:rPr>
          <w:rFonts w:hint="eastAsia"/>
          <w:lang w:val="en-US" w:eastAsia="zh-CN"/>
        </w:rPr>
        <w:t>语</w:t>
      </w:r>
      <w:r>
        <w:rPr>
          <w:rFonts w:hint="default"/>
          <w:lang w:val="en-US" w:eastAsia="zh-CN"/>
        </w:rPr>
        <w:t>法结构信息的融合可以结合这两种结构关系的优势</w:t>
      </w:r>
      <w:r>
        <w:rPr>
          <w:rFonts w:hint="eastAsia"/>
          <w:lang w:val="en-US" w:eastAsia="zh-CN"/>
        </w:rPr>
        <w:t>，能够</w:t>
      </w:r>
      <w:r>
        <w:rPr>
          <w:rFonts w:hint="default"/>
          <w:lang w:val="en-US" w:eastAsia="zh-CN"/>
        </w:rPr>
        <w:t>提取</w:t>
      </w:r>
      <w:r>
        <w:rPr>
          <w:rFonts w:hint="eastAsia"/>
          <w:lang w:val="en-US" w:eastAsia="zh-CN"/>
        </w:rPr>
        <w:t>到融合</w:t>
      </w:r>
      <w:r>
        <w:rPr>
          <w:rFonts w:hint="default"/>
          <w:lang w:val="en-US" w:eastAsia="zh-CN"/>
        </w:rPr>
        <w:t>两种结构</w:t>
      </w:r>
      <w:r>
        <w:rPr>
          <w:rFonts w:hint="eastAsia"/>
          <w:lang w:val="en-US" w:eastAsia="zh-CN"/>
        </w:rPr>
        <w:t>关系</w:t>
      </w:r>
      <w:r>
        <w:rPr>
          <w:rFonts w:hint="default"/>
          <w:lang w:val="en-US" w:eastAsia="zh-CN"/>
        </w:rPr>
        <w:t>的情</w:t>
      </w:r>
      <w:r>
        <w:rPr>
          <w:rFonts w:hint="eastAsia"/>
          <w:lang w:val="en-US" w:eastAsia="zh-CN"/>
        </w:rPr>
        <w:t>感特征</w:t>
      </w:r>
      <w:r>
        <w:rPr>
          <w:rFonts w:hint="default"/>
          <w:lang w:val="en-US" w:eastAsia="zh-CN"/>
        </w:rPr>
        <w:t>信息，提高模型的情</w:t>
      </w:r>
      <w:r>
        <w:rPr>
          <w:rFonts w:hint="eastAsia"/>
          <w:lang w:val="en-US" w:eastAsia="zh-CN"/>
        </w:rPr>
        <w:t>感分类</w:t>
      </w:r>
      <w:r>
        <w:rPr>
          <w:rFonts w:hint="default"/>
          <w:lang w:val="en-US" w:eastAsia="zh-CN"/>
        </w:rPr>
        <w:t>能力。</w:t>
      </w:r>
      <w:r>
        <w:rPr>
          <w:rFonts w:hint="eastAsia"/>
          <w:lang w:val="en-US" w:eastAsia="zh-CN"/>
        </w:rPr>
        <w:t>在这个网络中，我们使用门控机制来融合这两种结构关系的特征信息，其计算公式如下：</w:t>
      </w:r>
    </w:p>
    <w:p>
      <w:pPr>
        <w:widowControl w:val="0"/>
        <w:numPr>
          <w:ilvl w:val="0"/>
          <w:numId w:val="0"/>
        </w:numPr>
        <w:ind w:firstLine="420" w:firstLineChars="0"/>
        <w:jc w:val="right"/>
        <w:rPr>
          <w:rFonts w:hint="default" w:hAnsi="Cambria Math"/>
          <w:i w:val="0"/>
          <w:lang w:val="en-US"/>
        </w:rPr>
      </w:pPr>
      <w:r>
        <w:rPr>
          <w:rFonts w:hint="eastAsia" w:hAnsi="Cambria Math"/>
          <w:i w:val="0"/>
          <w:lang w:val="en-US" w:eastAsia="zh-CN"/>
        </w:rPr>
        <w:t xml:space="preserve"> </w:t>
      </w:r>
      <m:oMath>
        <m:r>
          <m:rPr/>
          <w:rPr>
            <w:rFonts w:ascii="Cambria Math" w:hAnsi="Cambria Math"/>
            <w:lang w:val="en-US"/>
          </w:rPr>
          <m:t>δ</m:t>
        </m:r>
        <m:r>
          <m:rPr/>
          <w:rPr>
            <w:rFonts w:hint="default" w:ascii="Cambria Math" w:hAnsi="Cambria Math"/>
            <w:lang w:val="en-US" w:eastAsia="zh-CN"/>
          </w:rPr>
          <m:t>=</m:t>
        </m:r>
        <m:r>
          <m:rPr>
            <m:sty m:val="p"/>
          </m:rPr>
          <w:rPr>
            <w:rFonts w:hint="default" w:hAnsi="Cambria Math"/>
            <w:vertAlign w:val="baseline"/>
            <w:lang w:val="en-US" w:eastAsia="zh-CN"/>
          </w:rPr>
          <m:t>σ</m:t>
        </m:r>
        <m:r>
          <m:rPr>
            <m:sty m:val="p"/>
          </m:rPr>
          <w:rPr>
            <w:rFonts w:hint="default" w:ascii="Cambria Math" w:hAnsi="Cambria Math"/>
            <w:vertAlign w:val="baseline"/>
            <w:lang w:val="en-US" w:eastAsia="zh-CN"/>
          </w:rPr>
          <m:t>(</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q</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sSubSup>
          <m:sSubSupPr>
            <m:ctrlPr>
              <w:rPr>
                <w:rFonts w:hint="default" w:ascii="Cambria Math" w:hAnsi="Cambria Math"/>
                <w:i/>
                <w:vertAlign w:val="baseline"/>
                <w:lang w:val="en-US" w:eastAsia="zh-CN"/>
              </w:rPr>
            </m:ctrlPr>
          </m:sSubSupPr>
          <m:e>
            <m:sSubSup>
              <m:sSubSupPr>
                <m:ctrlPr>
                  <w:rPr>
                    <w:rFonts w:ascii="Cambria Math" w:hAnsi="Cambria Math"/>
                    <w:i/>
                    <w:vertAlign w:val="baseline"/>
                    <w:lang w:val="en-US"/>
                  </w:rPr>
                </m:ctrlPr>
              </m:sSubSupPr>
              <m:e>
                <m:r>
                  <m:rPr/>
                  <w:rPr>
                    <w:rFonts w:hint="default" w:ascii="Cambria Math" w:hAnsi="Cambria Math"/>
                    <w:vertAlign w:val="baseline"/>
                    <w:lang w:val="en-US" w:eastAsia="zh-CN"/>
                  </w:rPr>
                  <m:t>ℎ</m:t>
                </m:r>
                <m:ctrlPr>
                  <w:rPr>
                    <w:rFonts w:ascii="Cambria Math" w:hAnsi="Cambria Math"/>
                    <w:i/>
                    <w:vertAlign w:val="baseline"/>
                    <w:lang w:val="en-US"/>
                  </w:rPr>
                </m:ctrlPr>
              </m:e>
              <m:sub>
                <m:r>
                  <m:rPr/>
                  <w:rPr>
                    <w:rFonts w:hint="default" w:ascii="Cambria Math" w:hAnsi="Cambria Math"/>
                    <w:vertAlign w:val="baseline"/>
                    <w:lang w:val="en-US" w:eastAsia="zh-CN"/>
                  </w:rPr>
                  <m:t>q,o</m:t>
                </m:r>
                <m:ctrlPr>
                  <w:rPr>
                    <w:rFonts w:ascii="Cambria Math" w:hAnsi="Cambria Math"/>
                    <w:i/>
                    <w:vertAlign w:val="baseline"/>
                    <w:lang w:val="en-US"/>
                  </w:rPr>
                </m:ctrlPr>
              </m:sub>
              <m:sup>
                <m:r>
                  <m:rPr/>
                  <w:rPr>
                    <w:rFonts w:hint="default" w:ascii="Cambria Math" w:hAnsi="Cambria Math"/>
                    <w:vertAlign w:val="baseline"/>
                    <w:lang w:val="en-US" w:eastAsia="zh-CN"/>
                  </w:rPr>
                  <m:t>L</m:t>
                </m:r>
                <m:ctrlPr>
                  <w:rPr>
                    <w:rFonts w:ascii="Cambria Math" w:hAnsi="Cambria Math"/>
                    <w:i/>
                    <w:vertAlign w:val="baseline"/>
                    <w:lang w:val="en-US"/>
                  </w:rPr>
                </m:ctrlPr>
              </m:sup>
            </m:sSubSup>
            <m:r>
              <m:rPr/>
              <w:rPr>
                <w:rFonts w:hint="default" w:ascii="Cambria Math" w:hAnsi="Cambria Math"/>
                <w:vertAlign w:val="baseline"/>
                <w:lang w:val="en-US" w:eastAsia="zh-CN"/>
              </w:rPr>
              <m:t>+</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r>
              <m:rPr/>
              <w:rPr>
                <w:rFonts w:hint="default" w:ascii="Cambria Math" w:hAnsi="Cambria Math"/>
                <w:vertAlign w:val="baseline"/>
                <w:lang w:val="en-US" w:eastAsia="zh-CN"/>
              </w:rPr>
              <m:t>ℎ</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rel,o</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r>
          <m:rPr>
            <m:sty m:val="p"/>
          </m:rPr>
          <w:rPr>
            <w:rFonts w:hint="default" w:ascii="Cambria Math" w:hAnsi="Cambria Math"/>
            <w:vertAlign w:val="baseline"/>
            <w:lang w:val="en-US" w:eastAsia="zh-CN"/>
          </w:rPr>
          <m:t>+</m:t>
        </m:r>
        <m:sSup>
          <m:sSupPr>
            <m:ctrlPr>
              <w:rPr>
                <w:rFonts w:hint="default" w:ascii="Cambria Math" w:hAnsi="Cambria Math"/>
                <w:i/>
                <w:vertAlign w:val="baseline"/>
                <w:lang w:val="en-US" w:eastAsia="zh-CN"/>
              </w:rPr>
            </m:ctrlPr>
          </m:sSup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p>
        <m:r>
          <m:rPr>
            <m:sty m:val="p"/>
          </m:rPr>
          <w:rPr>
            <w:rFonts w:hint="default" w:ascii="Cambria Math" w:hAnsi="Cambria Math"/>
            <w:vertAlign w:val="baseline"/>
            <w:lang w:val="en-US" w:eastAsia="zh-CN"/>
          </w:rPr>
          <m:t>)</m:t>
        </m:r>
      </m:oMath>
      <w:r>
        <w:rPr>
          <w:rFonts w:hint="eastAsia" w:hAnsi="Cambria Math"/>
          <w:i w:val="0"/>
          <w:vertAlign w:val="baseline"/>
          <w:lang w:val="en-US" w:eastAsia="zh-CN"/>
        </w:rPr>
        <w:t xml:space="preserve">                           (12)</w:t>
      </w:r>
    </w:p>
    <w:p>
      <w:pPr>
        <w:widowControl w:val="0"/>
        <w:numPr>
          <w:ilvl w:val="0"/>
          <w:numId w:val="0"/>
        </w:numPr>
        <w:ind w:firstLine="420" w:firstLineChars="0"/>
        <w:jc w:val="right"/>
        <w:rPr>
          <w:rFonts w:hint="default" w:hAnsi="Cambria Math"/>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vertAlign w:val="baseline"/>
                <w:lang w:val="en-US"/>
              </w:rPr>
            </m:ctrlPr>
          </m:sSubSupPr>
          <m:e>
            <m:r>
              <m:rPr/>
              <w:rPr>
                <w:rFonts w:hint="default" w:ascii="Cambria Math" w:hAnsi="Cambria Math"/>
                <w:vertAlign w:val="baseline"/>
                <w:lang w:val="en-US" w:eastAsia="zh-CN"/>
              </w:rPr>
              <m:t>(1−</m:t>
            </m:r>
            <m:r>
              <m:rPr/>
              <w:rPr>
                <w:rFonts w:ascii="Cambria Math" w:hAnsi="Cambria Math"/>
                <w:lang w:val="en-US"/>
              </w:rPr>
              <m:t>δ</m:t>
            </m:r>
            <m:r>
              <m:rPr/>
              <w:rPr>
                <w:rFonts w:hint="default" w:ascii="Cambria Math" w:hAnsi="Cambria Math"/>
                <w:vertAlign w:val="baseline"/>
                <w:lang w:val="en-US" w:eastAsia="zh-CN"/>
              </w:rPr>
              <m:t>)</m:t>
            </m:r>
            <m:r>
              <m:rPr/>
              <w:rPr>
                <w:rFonts w:ascii="Cambria Math" w:hAnsi="Cambria Math"/>
                <w:vertAlign w:val="baseline"/>
                <w:lang w:val="en-US"/>
              </w:rPr>
              <m:t>∙</m:t>
            </m:r>
            <m:r>
              <m:rPr/>
              <w:rPr>
                <w:rFonts w:hint="default" w:ascii="Cambria Math" w:hAnsi="Cambria Math"/>
                <w:vertAlign w:val="baseline"/>
                <w:lang w:val="en-US" w:eastAsia="zh-CN"/>
              </w:rPr>
              <m:t>ℎ</m:t>
            </m:r>
            <m:ctrlPr>
              <w:rPr>
                <w:rFonts w:ascii="Cambria Math" w:hAnsi="Cambria Math"/>
                <w:i/>
                <w:vertAlign w:val="baseline"/>
                <w:lang w:val="en-US"/>
              </w:rPr>
            </m:ctrlPr>
          </m:e>
          <m:sub>
            <m:r>
              <m:rPr/>
              <w:rPr>
                <w:rFonts w:hint="default" w:ascii="Cambria Math" w:hAnsi="Cambria Math"/>
                <w:vertAlign w:val="baseline"/>
                <w:lang w:val="en-US" w:eastAsia="zh-CN"/>
              </w:rPr>
              <m:t>q,o</m:t>
            </m:r>
            <m:ctrlPr>
              <w:rPr>
                <w:rFonts w:ascii="Cambria Math" w:hAnsi="Cambria Math"/>
                <w:i/>
                <w:vertAlign w:val="baseline"/>
                <w:lang w:val="en-US"/>
              </w:rPr>
            </m:ctrlPr>
          </m:sub>
          <m:sup>
            <m:r>
              <m:rPr/>
              <w:rPr>
                <w:rFonts w:hint="default" w:ascii="Cambria Math" w:hAnsi="Cambria Math"/>
                <w:vertAlign w:val="baseline"/>
                <w:lang w:val="en-US" w:eastAsia="zh-CN"/>
              </w:rPr>
              <m:t>L</m:t>
            </m:r>
            <m:ctrlPr>
              <w:rPr>
                <w:rFonts w:ascii="Cambria Math" w:hAnsi="Cambria Math"/>
                <w:i/>
                <w:vertAlign w:val="baseline"/>
                <w:lang w:val="en-US"/>
              </w:rPr>
            </m:ctrlPr>
          </m:sup>
        </m:sSubSup>
        <m:r>
          <m:rPr/>
          <w:rPr>
            <w:rFonts w:hint="default" w:ascii="Cambria Math" w:hAnsi="Cambria Math"/>
            <w:vertAlign w:val="baseline"/>
            <w:lang w:val="en-US" w:eastAsia="zh-CN"/>
          </w:rPr>
          <m:t>+</m:t>
        </m:r>
        <m:r>
          <m:rPr/>
          <w:rPr>
            <w:rFonts w:ascii="Cambria Math" w:hAnsi="Cambria Math"/>
            <w:lang w:val="en-US"/>
          </w:rPr>
          <m:t>δ∙</m:t>
        </m:r>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ℎ</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rel,o</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eastAsia" w:hAnsi="Cambria Math"/>
          <w:i w:val="0"/>
          <w:vertAlign w:val="baseline"/>
          <w:lang w:val="en-US" w:eastAsia="zh-CN"/>
        </w:rPr>
        <w:t xml:space="preserve">                           (13)</w:t>
      </w:r>
    </w:p>
    <w:p>
      <w:pPr>
        <w:widowControl w:val="0"/>
        <w:numPr>
          <w:ilvl w:val="0"/>
          <w:numId w:val="0"/>
        </w:numPr>
        <w:ind w:firstLine="420" w:firstLineChars="0"/>
        <w:jc w:val="both"/>
        <w:rPr>
          <w:rFonts w:hint="default"/>
          <w:lang w:val="en-US" w:eastAsia="zh-CN"/>
        </w:rPr>
      </w:pPr>
      <w:r>
        <w:rPr>
          <w:rFonts w:hint="default" w:hAnsi="Cambria Math"/>
          <w:i w:val="0"/>
          <w:lang w:val="en-US" w:eastAsia="zh-CN"/>
        </w:rPr>
        <w:t>其中</w:t>
      </w:r>
      <w:r>
        <w:rPr>
          <w:rFonts w:hint="eastAsia" w:hAnsi="Cambria Math"/>
          <w:i w:val="0"/>
          <w:lang w:val="en-US" w:eastAsia="zh-CN"/>
        </w:rPr>
        <w:t xml:space="preserve"> </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q</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lang w:val="en-US" w:eastAsia="zh-CN"/>
        </w:rPr>
        <w:t>、</w:t>
      </w:r>
      <m:oMath>
        <m:sSubSup>
          <m:sSubSupPr>
            <m:ctrlPr>
              <w:rPr>
                <w:rFonts w:hint="default" w:ascii="Cambria Math" w:hAnsi="Cambria Math"/>
                <w:i/>
                <w:vertAlign w:val="baseline"/>
                <w:lang w:val="en-US" w:eastAsia="zh-CN"/>
              </w:rPr>
            </m:ctrlPr>
          </m:sSubSupPr>
          <m:e>
            <m:r>
              <m:rPr/>
              <w:rPr>
                <w:rFonts w:hint="default" w:ascii="Cambria Math" w:hAnsi="Cambria Math"/>
                <w:vertAlign w:val="baseline"/>
                <w:lang w:val="en-US" w:eastAsia="zh-CN"/>
              </w:rPr>
              <m:t>W</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r</m:t>
            </m:r>
            <m:ctrlPr>
              <w:rPr>
                <w:rFonts w:hint="default" w:ascii="Cambria Math" w:hAnsi="Cambria Math"/>
                <w:i/>
                <w:vertAlign w:val="baseline"/>
                <w:lang w:val="en-US" w:eastAsia="zh-CN"/>
              </w:rPr>
            </m:ctrlPr>
          </m:sub>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bSup>
      </m:oMath>
      <w:r>
        <w:rPr>
          <w:rFonts w:hint="default" w:hAnsi="Cambria Math"/>
          <w:i w:val="0"/>
          <w:lang w:val="en-US" w:eastAsia="zh-CN"/>
        </w:rPr>
        <w:t>和</w:t>
      </w:r>
      <w:r>
        <w:rPr>
          <w:rFonts w:hint="eastAsia" w:hAnsi="Cambria Math"/>
          <w:i w:val="0"/>
          <w:lang w:val="en-US" w:eastAsia="zh-CN"/>
        </w:rPr>
        <w:t xml:space="preserve"> </w:t>
      </w:r>
      <m:oMath>
        <m:sSup>
          <m:sSupPr>
            <m:ctrlPr>
              <w:rPr>
                <w:rFonts w:hint="default" w:ascii="Cambria Math" w:hAnsi="Cambria Math"/>
                <w:i/>
                <w:vertAlign w:val="baseline"/>
                <w:lang w:val="en-US" w:eastAsia="zh-CN"/>
              </w:rPr>
            </m:ctrlPr>
          </m:sSupPr>
          <m:e>
            <m:r>
              <m:rPr/>
              <w:rPr>
                <w:rFonts w:hint="default" w:ascii="Cambria Math" w:hAnsi="Cambria Math"/>
                <w:vertAlign w:val="baseline"/>
                <w:lang w:val="en-US" w:eastAsia="zh-CN"/>
              </w:rPr>
              <m:t>b</m:t>
            </m:r>
            <m:ctrlPr>
              <w:rPr>
                <w:rFonts w:hint="default" w:ascii="Cambria Math" w:hAnsi="Cambria Math"/>
                <w:i/>
                <w:vertAlign w:val="baseline"/>
                <w:lang w:val="en-US" w:eastAsia="zh-CN"/>
              </w:rPr>
            </m:ctrlPr>
          </m:e>
          <m:sup>
            <m:r>
              <m:rPr/>
              <w:rPr>
                <w:rFonts w:hint="default" w:ascii="Cambria Math" w:hAnsi="Cambria Math"/>
                <w:vertAlign w:val="baseline"/>
                <w:lang w:val="en-US" w:eastAsia="zh-CN"/>
              </w:rPr>
              <m:t>L</m:t>
            </m:r>
            <m:ctrlPr>
              <w:rPr>
                <w:rFonts w:hint="default" w:ascii="Cambria Math" w:hAnsi="Cambria Math"/>
                <w:i/>
                <w:vertAlign w:val="baseline"/>
                <w:lang w:val="en-US" w:eastAsia="zh-CN"/>
              </w:rPr>
            </m:ctrlPr>
          </m:sup>
        </m:sSup>
      </m:oMath>
      <w:r>
        <w:rPr>
          <w:rFonts w:hint="default" w:hAnsi="Cambria Math"/>
          <w:i w:val="0"/>
          <w:lang w:val="en-US" w:eastAsia="zh-CN"/>
        </w:rPr>
        <w:t>为可学习参数，</w:t>
      </w:r>
      <m:oMath>
        <m:r>
          <m:rPr/>
          <w:rPr>
            <w:rFonts w:hint="default" w:ascii="Cambria Math" w:hAnsi="Cambria Math"/>
            <w:vertAlign w:val="baseline"/>
            <w:lang w:val="en-US" w:eastAsia="zh-CN"/>
          </w:rPr>
          <m:t>σ</m:t>
        </m:r>
      </m:oMath>
      <w:r>
        <w:rPr>
          <w:rFonts w:hint="default" w:hAnsi="Cambria Math"/>
          <w:i w:val="0"/>
          <w:lang w:val="en-US" w:eastAsia="zh-CN"/>
        </w:rPr>
        <w:t>为激活函数，</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hAnsi="Cambria Math"/>
          <w:i w:val="0"/>
          <w:lang w:val="en-US" w:eastAsia="zh-CN"/>
        </w:rPr>
        <w:t>为两种结构信息的融合</w:t>
      </w:r>
      <w:r>
        <w:rPr>
          <w:rFonts w:hint="eastAsia" w:hAnsi="Cambria Math"/>
          <w:i w:val="0"/>
          <w:lang w:val="en-US" w:eastAsia="zh-CN"/>
        </w:rPr>
        <w:t>特征</w:t>
      </w:r>
      <w:r>
        <w:rPr>
          <w:rFonts w:hint="default" w:hAnsi="Cambria Math"/>
          <w:i w:val="0"/>
          <w:lang w:val="en-US" w:eastAsia="zh-CN"/>
        </w:rPr>
        <w:t>。</w:t>
      </w:r>
      <w:r>
        <w:rPr>
          <w:rFonts w:hint="default"/>
          <w:lang w:val="en-US" w:eastAsia="zh-CN"/>
        </w:rPr>
        <w:t>将融合</w:t>
      </w:r>
      <w:r>
        <w:rPr>
          <w:rFonts w:hint="eastAsia"/>
          <w:lang w:val="en-US" w:eastAsia="zh-CN"/>
        </w:rPr>
        <w:t>特征</w:t>
      </w:r>
      <w:r>
        <w:rPr>
          <w:rFonts w:hint="default"/>
          <w:lang w:val="en-US" w:eastAsia="zh-CN"/>
        </w:rPr>
        <w:t>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lang w:val="en-US" w:eastAsia="zh-CN"/>
        </w:rPr>
        <w:t>添加到下一层的输入信息中，有利于提高下一层</w:t>
      </w:r>
      <w:r>
        <w:rPr>
          <w:rFonts w:hint="eastAsia"/>
          <w:lang w:val="en-US" w:eastAsia="zh-CN"/>
        </w:rPr>
        <w:t>网络</w:t>
      </w:r>
      <w:r>
        <w:rPr>
          <w:rFonts w:hint="default"/>
          <w:lang w:val="en-US" w:eastAsia="zh-CN"/>
        </w:rPr>
        <w:t>的情</w:t>
      </w:r>
      <w:r>
        <w:rPr>
          <w:rFonts w:hint="eastAsia"/>
          <w:lang w:val="en-US" w:eastAsia="zh-CN"/>
        </w:rPr>
        <w:t>感特征信息</w:t>
      </w:r>
      <w:r>
        <w:rPr>
          <w:rFonts w:hint="default"/>
          <w:lang w:val="en-US" w:eastAsia="zh-CN"/>
        </w:rPr>
        <w:t>的提取效果。下一层中两</w:t>
      </w:r>
      <w:r>
        <w:rPr>
          <w:rFonts w:hint="eastAsia"/>
          <w:lang w:val="en-US" w:eastAsia="zh-CN"/>
        </w:rPr>
        <w:t>种</w:t>
      </w:r>
      <w:r>
        <w:rPr>
          <w:rFonts w:hint="default"/>
          <w:lang w:val="en-US" w:eastAsia="zh-CN"/>
        </w:rPr>
        <w:t>结构</w:t>
      </w:r>
      <w:r>
        <w:rPr>
          <w:rFonts w:hint="eastAsia"/>
          <w:lang w:val="en-US" w:eastAsia="zh-CN"/>
        </w:rPr>
        <w:t>网络</w:t>
      </w:r>
      <w:r>
        <w:rPr>
          <w:rFonts w:hint="default"/>
          <w:lang w:val="en-US" w:eastAsia="zh-CN"/>
        </w:rPr>
        <w:t>的输入信息如下</w:t>
      </w:r>
      <w:r>
        <w:rPr>
          <w:rFonts w:hint="eastAsia"/>
          <w:lang w:val="en-US" w:eastAsia="zh-CN"/>
        </w:rPr>
        <w:t>：</w:t>
      </w:r>
    </w:p>
    <w:p>
      <w:pPr>
        <w:widowControl w:val="0"/>
        <w:numPr>
          <w:ilvl w:val="0"/>
          <w:numId w:val="0"/>
        </w:numPr>
        <w:ind w:firstLine="420" w:firstLineChars="0"/>
        <w:jc w:val="right"/>
        <w:rPr>
          <w:rFonts w:hint="default" w:hAnsi="Cambria Math" w:eastAsiaTheme="min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q</m:t>
            </m:r>
            <m:ctrlPr>
              <w:rPr>
                <w:rFonts w:ascii="Cambria Math" w:hAnsi="Cambria Math"/>
                <w:i/>
                <w:lang w:val="en-US"/>
              </w:rPr>
            </m:ctrlPr>
          </m:sub>
          <m:sup>
            <m:r>
              <m:rPr/>
              <w:rPr>
                <w:rFonts w:hint="default" w:ascii="Cambria Math" w:hAnsi="Cambria Math"/>
                <w:lang w:val="en-US" w:eastAsia="zh-CN"/>
              </w:rPr>
              <m:t>L+1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vertAlign w:val="baseline"/>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q,o</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 xml:space="preserve">                                     (14)</w:t>
      </w:r>
    </w:p>
    <w:p>
      <w:pPr>
        <w:widowControl w:val="0"/>
        <w:numPr>
          <w:ilvl w:val="0"/>
          <w:numId w:val="0"/>
        </w:numPr>
        <w:ind w:firstLine="420" w:firstLineChars="0"/>
        <w:jc w:val="right"/>
      </w:pPr>
      <m:oMath>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up>
            <m:r>
              <m:rPr/>
              <w:rPr>
                <w:rFonts w:hint="default" w:ascii="Cambria Math" w:hAnsi="Cambria Math"/>
                <w:lang w:val="en-US" w:eastAsia="zh-CN"/>
              </w:rPr>
              <m:t>L+1</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fus</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vertAlign w:val="baseline"/>
            <w:lang w:val="en-US" w:eastAsia="zh-CN"/>
          </w:rPr>
          <m:t>+</m:t>
        </m:r>
        <m:sSubSup>
          <m:sSubSupPr>
            <m:ctrlPr>
              <w:rPr>
                <w:rFonts w:ascii="Cambria Math" w:hAnsi="Cambria Math"/>
                <w:i/>
                <w:lang w:val="en-US"/>
              </w:rPr>
            </m:ctrlPr>
          </m:sSubSup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rel,o</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 xml:space="preserve">                                    (15)</w:t>
      </w:r>
    </w:p>
    <w:p>
      <w:pPr>
        <w:pStyle w:val="3"/>
      </w:pPr>
      <w:r>
        <w:rPr>
          <w:rFonts w:hint="eastAsia"/>
          <w:lang w:val="en-US" w:eastAsia="zh-CN"/>
        </w:rPr>
        <w:t>1.</w:t>
      </w:r>
      <w:r>
        <w:t>3</w:t>
      </w:r>
      <w:r>
        <w:rPr>
          <w:rFonts w:hint="eastAsia"/>
        </w:rPr>
        <w:t>多层融合网络</w:t>
      </w:r>
    </w:p>
    <w:p>
      <w:pPr>
        <w:widowControl w:val="0"/>
        <w:numPr>
          <w:ilvl w:val="0"/>
          <w:numId w:val="0"/>
        </w:numPr>
        <w:ind w:firstLine="420" w:firstLineChars="0"/>
        <w:jc w:val="left"/>
        <w:rPr>
          <w:rFonts w:hint="default" w:hAnsi="Cambria Math"/>
          <w:i w:val="0"/>
          <w:lang w:val="en-US" w:eastAsia="zh-CN"/>
        </w:rPr>
      </w:pPr>
      <w:r>
        <w:rPr>
          <w:rFonts w:hint="default" w:hAnsi="Cambria Math"/>
          <w:i w:val="0"/>
          <w:lang w:val="en-US" w:eastAsia="zh-CN"/>
        </w:rPr>
        <w:t>在</w:t>
      </w:r>
      <w:r>
        <w:rPr>
          <w:rFonts w:hint="default"/>
          <w:lang w:val="en-US" w:eastAsia="zh-CN"/>
        </w:rPr>
        <w:t>多层融合网络</w:t>
      </w:r>
      <w:r>
        <w:rPr>
          <w:rFonts w:hint="default" w:hAnsi="Cambria Math"/>
          <w:i w:val="0"/>
          <w:lang w:val="en-US" w:eastAsia="zh-CN"/>
        </w:rPr>
        <w:t>中，</w:t>
      </w:r>
      <w:r>
        <w:rPr>
          <w:rFonts w:hint="eastAsia" w:hAnsi="Cambria Math"/>
          <w:i w:val="0"/>
          <w:lang w:val="en-US" w:eastAsia="zh-CN"/>
        </w:rPr>
        <w:t>低</w:t>
      </w:r>
      <w:r>
        <w:rPr>
          <w:rFonts w:hint="default" w:hAnsi="Cambria Math"/>
          <w:i w:val="0"/>
          <w:lang w:val="en-US" w:eastAsia="zh-CN"/>
        </w:rPr>
        <w:t>层</w:t>
      </w:r>
      <w:r>
        <w:rPr>
          <w:rFonts w:hint="eastAsia" w:hAnsi="Cambria Math"/>
          <w:i w:val="0"/>
          <w:lang w:val="en-US" w:eastAsia="zh-CN"/>
        </w:rPr>
        <w:t>的网络</w:t>
      </w:r>
      <w:r>
        <w:rPr>
          <w:rFonts w:hint="default" w:hAnsi="Cambria Math"/>
          <w:i w:val="0"/>
          <w:lang w:val="en-US" w:eastAsia="zh-CN"/>
        </w:rPr>
        <w:t>可以</w:t>
      </w:r>
      <w:r>
        <w:rPr>
          <w:rFonts w:hint="eastAsia" w:hAnsi="Cambria Math"/>
          <w:i w:val="0"/>
          <w:lang w:val="en-US" w:eastAsia="zh-CN"/>
        </w:rPr>
        <w:t>捕获</w:t>
      </w:r>
      <w:r>
        <w:rPr>
          <w:rFonts w:hint="default" w:hAnsi="Cambria Math"/>
          <w:i w:val="0"/>
          <w:lang w:val="en-US" w:eastAsia="zh-CN"/>
        </w:rPr>
        <w:t>句子</w:t>
      </w:r>
      <w:r>
        <w:rPr>
          <w:rFonts w:hint="eastAsia" w:hAnsi="Cambria Math"/>
          <w:i w:val="0"/>
          <w:lang w:val="en-US" w:eastAsia="zh-CN"/>
        </w:rPr>
        <w:t>单词</w:t>
      </w:r>
      <w:r>
        <w:rPr>
          <w:rFonts w:hint="default" w:hAnsi="Cambria Math"/>
          <w:i w:val="0"/>
          <w:lang w:val="en-US" w:eastAsia="zh-CN"/>
        </w:rPr>
        <w:t>之间简单的</w:t>
      </w:r>
      <w:r>
        <w:rPr>
          <w:rFonts w:hint="eastAsia" w:hAnsi="Cambria Math"/>
          <w:i w:val="0"/>
          <w:lang w:val="en-US" w:eastAsia="zh-CN"/>
        </w:rPr>
        <w:t>句法关系信息</w:t>
      </w:r>
      <w:r>
        <w:rPr>
          <w:rFonts w:hint="default" w:hAnsi="Cambria Math"/>
          <w:i w:val="0"/>
          <w:lang w:val="en-US" w:eastAsia="zh-CN"/>
        </w:rPr>
        <w:t>，</w:t>
      </w:r>
      <w:r>
        <w:rPr>
          <w:rFonts w:hint="eastAsia" w:hAnsi="Cambria Math"/>
          <w:i w:val="0"/>
          <w:lang w:val="en-US" w:eastAsia="zh-CN"/>
        </w:rPr>
        <w:t>高</w:t>
      </w:r>
      <w:r>
        <w:rPr>
          <w:rFonts w:hint="default" w:hAnsi="Cambria Math"/>
          <w:i w:val="0"/>
          <w:lang w:val="en-US" w:eastAsia="zh-CN"/>
        </w:rPr>
        <w:t>层</w:t>
      </w:r>
      <w:r>
        <w:rPr>
          <w:rFonts w:hint="eastAsia" w:hAnsi="Cambria Math"/>
          <w:i w:val="0"/>
          <w:lang w:val="en-US" w:eastAsia="zh-CN"/>
        </w:rPr>
        <w:t>的网络</w:t>
      </w:r>
      <w:r>
        <w:rPr>
          <w:rFonts w:hint="default" w:hAnsi="Cambria Math"/>
          <w:i w:val="0"/>
          <w:lang w:val="en-US" w:eastAsia="zh-CN"/>
        </w:rPr>
        <w:t>可以</w:t>
      </w:r>
      <w:r>
        <w:rPr>
          <w:rFonts w:hint="eastAsia" w:hAnsi="Cambria Math"/>
          <w:i w:val="0"/>
          <w:lang w:val="en-US" w:eastAsia="zh-CN"/>
        </w:rPr>
        <w:t>捕</w:t>
      </w:r>
      <w:r>
        <w:rPr>
          <w:rFonts w:hint="default" w:hAnsi="Cambria Math"/>
          <w:i w:val="0"/>
          <w:lang w:val="en-US" w:eastAsia="zh-CN"/>
        </w:rPr>
        <w:t>获得句子</w:t>
      </w:r>
      <w:r>
        <w:rPr>
          <w:rFonts w:hint="eastAsia" w:hAnsi="Cambria Math"/>
          <w:i w:val="0"/>
          <w:lang w:val="en-US" w:eastAsia="zh-CN"/>
        </w:rPr>
        <w:t>单词</w:t>
      </w:r>
      <w:r>
        <w:rPr>
          <w:rFonts w:hint="default" w:hAnsi="Cambria Math"/>
          <w:i w:val="0"/>
          <w:lang w:val="en-US" w:eastAsia="zh-CN"/>
        </w:rPr>
        <w:t>之间复杂的</w:t>
      </w:r>
      <w:r>
        <w:rPr>
          <w:rFonts w:hint="eastAsia" w:hAnsi="Cambria Math"/>
          <w:i w:val="0"/>
          <w:lang w:val="en-US" w:eastAsia="zh-CN"/>
        </w:rPr>
        <w:t>句法关系信息</w:t>
      </w:r>
      <w:r>
        <w:rPr>
          <w:rFonts w:hint="default" w:hAnsi="Cambria Math"/>
          <w:i w:val="0"/>
          <w:lang w:val="en-US" w:eastAsia="zh-CN"/>
        </w:rPr>
        <w:t>。</w:t>
      </w:r>
      <w:r>
        <w:rPr>
          <w:rFonts w:hint="default"/>
          <w:lang w:val="en-US" w:eastAsia="zh-CN"/>
        </w:rPr>
        <w:t>多层融合网络</w:t>
      </w:r>
      <w:r>
        <w:rPr>
          <w:rFonts w:hint="default" w:hAnsi="Cambria Math"/>
          <w:i w:val="0"/>
          <w:lang w:val="en-US" w:eastAsia="zh-CN"/>
        </w:rPr>
        <w:t>结合了来自</w:t>
      </w:r>
      <w:r>
        <w:rPr>
          <w:rFonts w:hint="eastAsia" w:hAnsi="Cambria Math"/>
          <w:i w:val="0"/>
          <w:lang w:val="en-US" w:eastAsia="zh-CN"/>
        </w:rPr>
        <w:t>高低层</w:t>
      </w:r>
      <w:r>
        <w:rPr>
          <w:rFonts w:hint="default" w:hAnsi="Cambria Math"/>
          <w:i w:val="0"/>
          <w:lang w:val="en-US" w:eastAsia="zh-CN"/>
        </w:rPr>
        <w:t>的</w:t>
      </w:r>
      <w:r>
        <w:rPr>
          <w:rFonts w:hint="eastAsia" w:hAnsi="Cambria Math"/>
          <w:i w:val="0"/>
          <w:lang w:val="en-US" w:eastAsia="zh-CN"/>
        </w:rPr>
        <w:t>结构</w:t>
      </w:r>
      <w:r>
        <w:rPr>
          <w:rFonts w:hint="default" w:hAnsi="Cambria Math"/>
          <w:i w:val="0"/>
          <w:lang w:val="en-US" w:eastAsia="zh-CN"/>
        </w:rPr>
        <w:t>融合</w:t>
      </w:r>
      <w:r>
        <w:rPr>
          <w:rFonts w:hint="eastAsia" w:hAnsi="Cambria Math"/>
          <w:i w:val="0"/>
          <w:lang w:val="en-US" w:eastAsia="zh-CN"/>
        </w:rPr>
        <w:t>特征信息</w:t>
      </w:r>
      <w:r>
        <w:rPr>
          <w:rFonts w:hint="default" w:hAnsi="Cambria Math"/>
          <w:i w:val="0"/>
          <w:lang w:val="en-US" w:eastAsia="zh-CN"/>
        </w:rPr>
        <w:t>，</w:t>
      </w:r>
      <w:r>
        <w:rPr>
          <w:rFonts w:hint="eastAsia" w:hAnsi="Cambria Math"/>
          <w:i w:val="0"/>
          <w:lang w:val="en-US" w:eastAsia="zh-CN"/>
        </w:rPr>
        <w:t>让模型能够同时处理简单和复杂的句子关系</w:t>
      </w:r>
      <w:r>
        <w:rPr>
          <w:rFonts w:hint="default" w:hAnsi="Cambria Math"/>
          <w:i w:val="0"/>
          <w:lang w:val="en-US" w:eastAsia="zh-CN"/>
        </w:rPr>
        <w:t>，提高了模型的情</w:t>
      </w:r>
      <w:r>
        <w:rPr>
          <w:rFonts w:hint="eastAsia" w:hAnsi="Cambria Math"/>
          <w:i w:val="0"/>
          <w:lang w:val="en-US" w:eastAsia="zh-CN"/>
        </w:rPr>
        <w:t>感</w:t>
      </w:r>
      <w:r>
        <w:rPr>
          <w:rFonts w:hint="default" w:hAnsi="Cambria Math"/>
          <w:i w:val="0"/>
          <w:lang w:val="en-US" w:eastAsia="zh-CN"/>
        </w:rPr>
        <w:t>分类的</w:t>
      </w:r>
      <w:r>
        <w:rPr>
          <w:rFonts w:hint="eastAsia" w:hAnsi="Cambria Math"/>
          <w:i w:val="0"/>
          <w:lang w:val="en-US" w:eastAsia="zh-CN"/>
        </w:rPr>
        <w:t>效果</w:t>
      </w:r>
      <w:r>
        <w:rPr>
          <w:rFonts w:hint="default" w:hAnsi="Cambria Math"/>
          <w:i w:val="0"/>
          <w:lang w:val="en-US" w:eastAsia="zh-CN"/>
        </w:rPr>
        <w:t>。</w:t>
      </w:r>
    </w:p>
    <w:p>
      <w:pPr>
        <w:widowControl w:val="0"/>
        <w:numPr>
          <w:ilvl w:val="0"/>
          <w:numId w:val="0"/>
        </w:numPr>
        <w:ind w:firstLine="420" w:firstLineChars="0"/>
        <w:jc w:val="left"/>
        <w:rPr>
          <w:rFonts w:hint="default" w:hAnsi="Cambria Math"/>
          <w:i w:val="0"/>
          <w:lang w:val="en-US" w:eastAsia="zh-CN"/>
        </w:rPr>
      </w:pPr>
      <w:r>
        <w:rPr>
          <w:rFonts w:hint="default" w:hAnsi="Cambria Math"/>
          <w:i w:val="0"/>
          <w:lang w:val="en-US" w:eastAsia="zh-CN"/>
        </w:rPr>
        <w:t>因为</w:t>
      </w:r>
      <w:r>
        <w:rPr>
          <w:rFonts w:hint="eastAsia" w:hAnsi="Cambria Math"/>
          <w:i w:val="0"/>
          <w:lang w:val="en-US" w:eastAsia="zh-CN"/>
        </w:rPr>
        <w:t>越高层次的</w:t>
      </w:r>
      <w:r>
        <w:rPr>
          <w:rFonts w:hint="default" w:hAnsi="Cambria Math"/>
          <w:i w:val="0"/>
          <w:lang w:val="en-US" w:eastAsia="zh-CN"/>
        </w:rPr>
        <w:t>情感</w:t>
      </w:r>
      <w:r>
        <w:rPr>
          <w:rFonts w:hint="eastAsia" w:hAnsi="Cambria Math"/>
          <w:i w:val="0"/>
          <w:lang w:val="en-US" w:eastAsia="zh-CN"/>
        </w:rPr>
        <w:t>特征</w:t>
      </w:r>
      <w:r>
        <w:rPr>
          <w:rFonts w:hint="default" w:hAnsi="Cambria Math"/>
          <w:i w:val="0"/>
          <w:lang w:val="en-US" w:eastAsia="zh-CN"/>
        </w:rPr>
        <w:t>信息，就越接近人类的</w:t>
      </w:r>
      <w:r>
        <w:rPr>
          <w:rFonts w:hint="eastAsia" w:hAnsi="Cambria Math"/>
          <w:i w:val="0"/>
          <w:lang w:val="en-US" w:eastAsia="zh-CN"/>
        </w:rPr>
        <w:t>情感表达</w:t>
      </w:r>
      <w:r>
        <w:rPr>
          <w:rFonts w:hint="default" w:hAnsi="Cambria Math"/>
          <w:i w:val="0"/>
          <w:lang w:val="en-US" w:eastAsia="zh-CN"/>
        </w:rPr>
        <w:t>。结合高层</w:t>
      </w:r>
      <w:r>
        <w:rPr>
          <w:rFonts w:hint="eastAsia" w:hAnsi="Cambria Math"/>
          <w:i w:val="0"/>
          <w:lang w:val="en-US" w:eastAsia="zh-CN"/>
        </w:rPr>
        <w:t>和低</w:t>
      </w:r>
      <w:r>
        <w:rPr>
          <w:rFonts w:hint="default" w:hAnsi="Cambria Math"/>
          <w:i w:val="0"/>
          <w:lang w:val="en-US" w:eastAsia="zh-CN"/>
        </w:rPr>
        <w:t>层的</w:t>
      </w:r>
      <w:r>
        <w:rPr>
          <w:rFonts w:hint="eastAsia" w:hAnsi="Cambria Math"/>
          <w:i w:val="0"/>
          <w:lang w:val="en-US" w:eastAsia="zh-CN"/>
        </w:rPr>
        <w:t>结构</w:t>
      </w:r>
      <w:r>
        <w:rPr>
          <w:rFonts w:hint="default" w:hAnsi="Cambria Math"/>
          <w:i w:val="0"/>
          <w:lang w:val="en-US" w:eastAsia="zh-CN"/>
        </w:rPr>
        <w:t>融合</w:t>
      </w:r>
      <w:r>
        <w:rPr>
          <w:rFonts w:hint="eastAsia" w:hAnsi="Cambria Math"/>
          <w:i w:val="0"/>
          <w:lang w:val="en-US" w:eastAsia="zh-CN"/>
        </w:rPr>
        <w:t>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default" w:hAnsi="Cambria Math"/>
          <w:i w:val="0"/>
          <w:lang w:val="en-US" w:eastAsia="zh-CN"/>
        </w:rPr>
        <w:t>，</w:t>
      </w:r>
      <w:r>
        <w:rPr>
          <w:rFonts w:hint="eastAsia" w:hAnsi="Cambria Math"/>
          <w:i w:val="0"/>
          <w:lang w:val="en-US" w:eastAsia="zh-CN"/>
        </w:rPr>
        <w:t>应当</w:t>
      </w:r>
      <w:r>
        <w:rPr>
          <w:rFonts w:hint="default" w:hAnsi="Cambria Math"/>
          <w:i w:val="0"/>
          <w:lang w:val="en-US" w:eastAsia="zh-CN"/>
        </w:rPr>
        <w:t>给予高层</w:t>
      </w:r>
      <w:r>
        <w:rPr>
          <w:rFonts w:hint="eastAsia" w:hAnsi="Cambria Math"/>
          <w:i w:val="0"/>
          <w:lang w:val="en-US" w:eastAsia="zh-CN"/>
        </w:rPr>
        <w:t>的</w:t>
      </w:r>
      <w:r>
        <w:rPr>
          <w:rFonts w:hint="default" w:hAnsi="Cambria Math"/>
          <w:i w:val="0"/>
          <w:lang w:val="en-US" w:eastAsia="zh-CN"/>
        </w:rPr>
        <w:t>融合</w:t>
      </w:r>
      <w:r>
        <w:rPr>
          <w:rFonts w:hint="eastAsia" w:hAnsi="Cambria Math"/>
          <w:i w:val="0"/>
          <w:lang w:val="en-US" w:eastAsia="zh-CN"/>
        </w:rPr>
        <w:t>特征信息更</w:t>
      </w:r>
      <w:r>
        <w:rPr>
          <w:rFonts w:hint="default" w:hAnsi="Cambria Math"/>
          <w:i w:val="0"/>
          <w:lang w:val="en-US" w:eastAsia="zh-CN"/>
        </w:rPr>
        <w:t>大的权重</w:t>
      </w:r>
      <w:r>
        <w:rPr>
          <w:rFonts w:hint="eastAsia" w:hAnsi="Cambria Math"/>
          <w:i w:val="0"/>
          <w:lang w:val="en-US" w:eastAsia="zh-CN"/>
        </w:rPr>
        <w:t>，融合高低层特征信息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hAnsi="Cambria Math"/>
          <w:i w:val="0"/>
          <w:lang w:val="en-US" w:eastAsia="zh-CN"/>
        </w:rPr>
        <w:t>的公式具体如(16)所示</w:t>
      </w:r>
      <w:r>
        <w:rPr>
          <w:rFonts w:hint="default" w:hAnsi="Cambria Math"/>
          <w:i w:val="0"/>
          <w:lang w:val="en-US" w:eastAsia="zh-CN"/>
        </w:rPr>
        <w:t>。</w:t>
      </w:r>
    </w:p>
    <w:p>
      <w:pPr>
        <w:widowControl w:val="0"/>
        <w:numPr>
          <w:ilvl w:val="0"/>
          <w:numId w:val="0"/>
        </w:numPr>
        <w:ind w:firstLine="420" w:firstLineChars="0"/>
        <w:jc w:val="right"/>
        <w:rPr>
          <w:rFonts w:hint="eastAsia" w:hAnsi="Cambria Math"/>
          <w:i w:val="0"/>
          <w:lang w:val="en-US" w:eastAsia="zh-CN"/>
        </w:rPr>
      </w:pPr>
      <w:r>
        <w:rPr>
          <w:rFonts w:hint="default" w:hAnsi="Cambria Math"/>
          <w:i w:val="0"/>
          <w:position w:val="-28"/>
          <w:lang w:val="en-US" w:eastAsia="zh-CN"/>
        </w:rPr>
        <w:object>
          <v:shape id="_x0000_i1029" o:spt="75" type="#_x0000_t75" style="height:34pt;width:10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hAnsi="Cambria Math"/>
          <w:i w:val="0"/>
          <w:lang w:val="en-US" w:eastAsia="zh-CN"/>
        </w:rPr>
        <w:t xml:space="preserve">                             (16)</w:t>
      </w:r>
    </w:p>
    <w:p>
      <w:pPr>
        <w:ind w:firstLine="420" w:firstLineChars="0"/>
        <w:rPr>
          <w:szCs w:val="24"/>
        </w:rPr>
      </w:pPr>
      <w:r>
        <w:rPr>
          <w:rFonts w:hint="eastAsia" w:hAnsi="Cambria Math" w:cs="Calibri"/>
          <w:i w:val="0"/>
          <w:vertAlign w:val="baseline"/>
          <w:lang w:val="en-US" w:eastAsia="zh-CN"/>
        </w:rPr>
        <w:t>其中，</w:t>
      </w:r>
      <m:oMath>
        <m:r>
          <m:rPr/>
          <w:rPr>
            <w:rFonts w:hint="default" w:ascii="Cambria Math" w:hAnsi="Cambria Math"/>
            <w:lang w:val="en-US" w:eastAsia="zh-CN"/>
          </w:rPr>
          <m:t>l</m:t>
        </m:r>
      </m:oMath>
      <w:r>
        <w:rPr>
          <w:rFonts w:hint="eastAsia"/>
          <w:vertAlign w:val="baseline"/>
          <w:lang w:val="en-US" w:eastAsia="zh-CN"/>
        </w:rPr>
        <w:t>为</w:t>
      </w:r>
      <w:r>
        <w:rPr>
          <w:rFonts w:hint="default" w:hAnsi="Cambria Math"/>
          <w:i w:val="0"/>
          <w:lang w:val="en-US" w:eastAsia="zh-CN"/>
        </w:rPr>
        <w:t>融合</w:t>
      </w:r>
      <w:r>
        <w:rPr>
          <w:rFonts w:hint="eastAsia" w:hAnsi="Cambria Math"/>
          <w:i w:val="0"/>
          <w:lang w:val="en-US" w:eastAsia="zh-CN"/>
        </w:rPr>
        <w:t>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fus</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vertAlign w:val="baseline"/>
          <w:lang w:val="en-US" w:eastAsia="zh-CN"/>
        </w:rPr>
        <w:t>对应的层数，</w:t>
      </w:r>
      <w:r>
        <w:rPr>
          <w:rFonts w:hint="eastAsia"/>
          <w:i/>
          <w:iCs/>
          <w:vertAlign w:val="baseline"/>
          <w:lang w:val="en-US" w:eastAsia="zh-CN"/>
        </w:rPr>
        <w:t>N</w:t>
      </w:r>
      <w:r>
        <w:rPr>
          <w:rFonts w:hint="eastAsia"/>
          <w:vertAlign w:val="baseline"/>
          <w:lang w:val="en-US" w:eastAsia="zh-CN"/>
        </w:rPr>
        <w:t>为网络总层数，</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default"/>
          <w:lang w:val="en-US" w:eastAsia="zh-CN"/>
        </w:rPr>
        <w:t>和</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default"/>
          <w:lang w:val="en-US" w:eastAsia="zh-CN"/>
        </w:rPr>
        <w:t>为可学习参数</w:t>
      </w:r>
      <w:r>
        <w:rPr>
          <w:rFonts w:hint="eastAsia"/>
          <w:vertAlign w:val="baseline"/>
          <w:lang w:val="en-US" w:eastAsia="zh-CN"/>
        </w:rPr>
        <w:t>。最后</w:t>
      </w:r>
      <w:r>
        <w:rPr>
          <w:rFonts w:hint="eastAsia"/>
          <w:lang w:val="en-US" w:eastAsia="zh-CN"/>
        </w:rPr>
        <w:t>使用</w:t>
      </w:r>
      <w:r>
        <w:rPr>
          <w:rFonts w:hint="eastAsia"/>
          <w:i/>
          <w:iCs/>
          <w:lang w:val="en-US" w:eastAsia="zh-CN"/>
        </w:rPr>
        <w:t>mask</w:t>
      </w:r>
      <w:r>
        <w:rPr>
          <w:rFonts w:hint="eastAsia"/>
          <w:lang w:val="en-US" w:eastAsia="zh-CN"/>
        </w:rPr>
        <w:t>从多层融合特征信息</w:t>
      </w:r>
      <m:oMath>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oMath>
      <w:r>
        <w:rPr>
          <w:rFonts w:hint="eastAsia"/>
          <w:lang w:val="en-US" w:eastAsia="zh-CN"/>
        </w:rPr>
        <w:t>中获取到方面词位置的特征信息</w:t>
      </w:r>
      <m:oMath>
        <m:sSub>
          <m:sSubPr>
            <m:ctrlPr>
              <w:rPr>
                <w:rFonts w:ascii="Cambria Math" w:hAnsi="Cambria Math" w:cs="Calibri"/>
                <w:b/>
                <w:bCs/>
                <w:i/>
                <w:vertAlign w:val="baseline"/>
                <w:lang w:val="en-US"/>
              </w:rPr>
            </m:ctrlPr>
          </m:sSubPr>
          <m:e>
            <m:r>
              <m:rPr>
                <m:sty m:val="bi"/>
              </m:rPr>
              <w:rPr>
                <w:rFonts w:hint="default" w:ascii="Cambria Math" w:hAnsi="Cambria Math" w:cs="Calibri"/>
                <w:vertAlign w:val="baseline"/>
                <w:lang w:val="en-US" w:eastAsia="zh-CN"/>
              </w:rPr>
              <m:t>h</m:t>
            </m:r>
            <m:ctrlPr>
              <w:rPr>
                <w:rFonts w:ascii="Cambria Math" w:hAnsi="Cambria Math" w:cs="Calibri"/>
                <w:b/>
                <w:bCs/>
                <w:i/>
                <w:vertAlign w:val="baseline"/>
                <w:lang w:val="en-US"/>
              </w:rPr>
            </m:ctrlPr>
          </m:e>
          <m:sub>
            <m:r>
              <m:rPr>
                <m:sty m:val="bi"/>
              </m:rPr>
              <w:rPr>
                <w:rFonts w:hint="default" w:ascii="Cambria Math" w:hAnsi="Cambria Math" w:cs="Calibri"/>
                <w:vertAlign w:val="baseline"/>
                <w:lang w:val="en-US" w:eastAsia="zh-CN"/>
              </w:rPr>
              <m:t>asp</m:t>
            </m:r>
            <m:ctrlPr>
              <w:rPr>
                <w:rFonts w:ascii="Cambria Math" w:hAnsi="Cambria Math" w:cs="Calibri"/>
                <w:b/>
                <w:bCs/>
                <w:i/>
                <w:vertAlign w:val="baseline"/>
                <w:lang w:val="en-US"/>
              </w:rPr>
            </m:ctrlPr>
          </m:sub>
        </m:sSub>
        <m:r>
          <m:rPr/>
          <w:rPr>
            <w:rFonts w:hint="eastAsia" w:ascii="Cambria Math" w:hAnsi="Cambria Math" w:cs="Calibri"/>
            <w:vertAlign w:val="baseline"/>
            <w:lang w:val="en-US" w:eastAsia="zh-CN"/>
          </w:rPr>
          <m:t>=</m:t>
        </m:r>
        <m:r>
          <m:rPr/>
          <w:rPr>
            <w:rFonts w:hint="default" w:ascii="Cambria Math" w:hAnsi="Cambria Math" w:cs="Calibri"/>
            <w:vertAlign w:val="baseline"/>
            <w:lang w:val="en-US" w:eastAsia="zh-CN"/>
          </w:rPr>
          <m:t>mask(</m:t>
        </m:r>
        <m:sSubSup>
          <m:sSubSupPr>
            <m:ctrlPr>
              <w:rPr>
                <w:rFonts w:ascii="Cambria Math" w:hAnsi="Cambria Math"/>
                <w:b/>
                <w:bCs/>
                <w:i/>
                <w:lang w:val="en-US"/>
              </w:rPr>
            </m:ctrlPr>
          </m:sSubSupPr>
          <m:e>
            <m:r>
              <m:rPr>
                <m:sty m:val="bi"/>
              </m:rPr>
              <w:rPr>
                <w:rFonts w:hint="default" w:ascii="Cambria Math" w:hAnsi="Cambria Math"/>
                <w:lang w:val="en-US" w:eastAsia="zh-CN"/>
              </w:rPr>
              <m:t>h</m:t>
            </m:r>
            <m:ctrlPr>
              <w:rPr>
                <w:rFonts w:ascii="Cambria Math" w:hAnsi="Cambria Math"/>
                <w:b/>
                <w:bCs/>
                <w:i/>
                <w:lang w:val="en-US"/>
              </w:rPr>
            </m:ctrlPr>
          </m:e>
          <m:sub>
            <m:r>
              <m:rPr>
                <m:sty m:val="bi"/>
              </m:rPr>
              <w:rPr>
                <w:rFonts w:hint="default" w:ascii="Cambria Math" w:hAnsi="Cambria Math"/>
                <w:lang w:val="en-US" w:eastAsia="zh-CN"/>
              </w:rPr>
              <m:t>layer</m:t>
            </m:r>
            <m:ctrlPr>
              <w:rPr>
                <w:rFonts w:ascii="Cambria Math" w:hAnsi="Cambria Math"/>
                <w:b/>
                <w:bCs/>
                <w:i/>
                <w:lang w:val="en-US"/>
              </w:rPr>
            </m:ctrlPr>
          </m:sub>
          <m:sup>
            <m:r>
              <m:rPr>
                <m:sty m:val="bi"/>
              </m:rPr>
              <w:rPr>
                <w:rFonts w:hint="default" w:ascii="Cambria Math" w:hAnsi="Cambria Math"/>
                <w:lang w:val="en-US" w:eastAsia="zh-CN"/>
              </w:rPr>
              <m:t>L</m:t>
            </m:r>
            <m:ctrlPr>
              <w:rPr>
                <w:rFonts w:ascii="Cambria Math" w:hAnsi="Cambria Math"/>
                <w:b/>
                <w:bCs/>
                <w:i/>
                <w:lang w:val="en-US"/>
              </w:rPr>
            </m:ctrlPr>
          </m:sup>
        </m:sSubSup>
        <m:r>
          <m:rPr/>
          <w:rPr>
            <w:rFonts w:hint="default" w:ascii="Cambria Math" w:hAnsi="Cambria Math" w:cs="Calibri"/>
            <w:vertAlign w:val="baseline"/>
            <w:lang w:val="en-US" w:eastAsia="zh-CN"/>
          </w:rPr>
          <m:t>)</m:t>
        </m:r>
      </m:oMath>
      <w:r>
        <w:rPr>
          <w:rFonts w:hint="eastAsia" w:hAnsi="Cambria Math" w:cs="Calibri"/>
          <w:i w:val="0"/>
          <w:vertAlign w:val="baseline"/>
          <w:lang w:val="en-US" w:eastAsia="zh-CN"/>
        </w:rPr>
        <w:t>。</w:t>
      </w:r>
      <w:r>
        <w:rPr>
          <w:szCs w:val="24"/>
        </w:rPr>
        <w:t xml:space="preserve">       </w:t>
      </w:r>
    </w:p>
    <w:p>
      <w:pPr>
        <w:pStyle w:val="3"/>
      </w:pPr>
      <w:r>
        <w:rPr>
          <w:rFonts w:hint="eastAsia"/>
          <w:lang w:val="en-US" w:eastAsia="zh-CN"/>
        </w:rPr>
        <w:t>1.4</w:t>
      </w:r>
      <w:r>
        <w:rPr>
          <w:rFonts w:hint="eastAsia"/>
        </w:rPr>
        <w:t>情感分类</w:t>
      </w:r>
    </w:p>
    <w:p>
      <w:pPr>
        <w:widowControl w:val="0"/>
        <w:numPr>
          <w:ilvl w:val="0"/>
          <w:numId w:val="0"/>
        </w:numPr>
        <w:ind w:firstLine="420" w:firstLineChars="0"/>
        <w:jc w:val="left"/>
        <w:rPr>
          <w:rFonts w:hint="eastAsia" w:ascii="宋体" w:hAnsi="宋体" w:eastAsia="宋体" w:cs="宋体"/>
          <w:color w:val="231F20"/>
          <w:kern w:val="0"/>
          <w:sz w:val="20"/>
          <w:szCs w:val="20"/>
          <w:lang w:val="en-US" w:eastAsia="zh-CN" w:bidi="ar"/>
        </w:rPr>
      </w:pPr>
      <w:r>
        <w:rPr>
          <w:rFonts w:hint="eastAsia" w:hAnsi="Cambria Math"/>
          <w:i w:val="0"/>
          <w:lang w:val="en-US" w:eastAsia="zh-CN"/>
        </w:rPr>
        <w:t>将方面词的特征信息</w:t>
      </w:r>
      <m:oMath>
        <m:sSub>
          <m:sSubPr>
            <m:ctrlPr>
              <w:rPr>
                <w:rFonts w:ascii="Cambria Math" w:hAnsi="Cambria Math" w:cs="Calibri"/>
                <w:b/>
                <w:bCs/>
                <w:i/>
                <w:vertAlign w:val="baseline"/>
                <w:lang w:val="en-US"/>
              </w:rPr>
            </m:ctrlPr>
          </m:sSubPr>
          <m:e>
            <m:r>
              <m:rPr>
                <m:sty m:val="bi"/>
              </m:rPr>
              <w:rPr>
                <w:rFonts w:hint="default" w:ascii="Cambria Math" w:hAnsi="Cambria Math" w:cs="Calibri"/>
                <w:vertAlign w:val="baseline"/>
                <w:lang w:val="en-US" w:eastAsia="zh-CN"/>
              </w:rPr>
              <m:t>h</m:t>
            </m:r>
            <m:ctrlPr>
              <w:rPr>
                <w:rFonts w:ascii="Cambria Math" w:hAnsi="Cambria Math" w:cs="Calibri"/>
                <w:b/>
                <w:bCs/>
                <w:i/>
                <w:vertAlign w:val="baseline"/>
                <w:lang w:val="en-US"/>
              </w:rPr>
            </m:ctrlPr>
          </m:e>
          <m:sub>
            <m:r>
              <m:rPr>
                <m:sty m:val="bi"/>
              </m:rPr>
              <w:rPr>
                <w:rFonts w:hint="default" w:ascii="Cambria Math" w:hAnsi="Cambria Math" w:cs="Calibri"/>
                <w:vertAlign w:val="baseline"/>
                <w:lang w:val="en-US" w:eastAsia="zh-CN"/>
              </w:rPr>
              <m:t>asp</m:t>
            </m:r>
            <m:ctrlPr>
              <w:rPr>
                <w:rFonts w:ascii="Cambria Math" w:hAnsi="Cambria Math" w:cs="Calibri"/>
                <w:b/>
                <w:bCs/>
                <w:i/>
                <w:vertAlign w:val="baseline"/>
                <w:lang w:val="en-US"/>
              </w:rPr>
            </m:ctrlPr>
          </m:sub>
        </m:sSub>
      </m:oMath>
      <w:r>
        <w:rPr>
          <w:rFonts w:hint="eastAsia" w:hAnsi="Cambria Math" w:cs="Calibri"/>
          <w:i w:val="0"/>
          <w:vertAlign w:val="baseline"/>
          <w:lang w:val="en-US" w:eastAsia="zh-CN"/>
        </w:rPr>
        <w:t>输入到</w:t>
      </w:r>
      <w:r>
        <w:rPr>
          <w:rFonts w:hint="eastAsia" w:hAnsi="Cambria Math" w:cs="Calibri"/>
          <w:i/>
          <w:iCs/>
          <w:vertAlign w:val="baseline"/>
          <w:lang w:val="en-US" w:eastAsia="zh-CN"/>
        </w:rPr>
        <w:t>softmax</w:t>
      </w:r>
      <w:r>
        <w:rPr>
          <w:rFonts w:hint="eastAsia" w:hAnsi="Cambria Math" w:cs="Calibri"/>
          <w:i w:val="0"/>
          <w:vertAlign w:val="baseline"/>
          <w:lang w:val="en-US" w:eastAsia="zh-CN"/>
        </w:rPr>
        <w:t>函数中，计算其在不同情感类别中的概率</w:t>
      </w:r>
      <w:r>
        <w:rPr>
          <w:rFonts w:hint="eastAsia" w:hAnsi="Cambria Math" w:cs="Calibri"/>
          <w:i/>
          <w:iCs/>
          <w:vertAlign w:val="baseline"/>
          <w:lang w:val="en-US" w:eastAsia="zh-CN"/>
        </w:rPr>
        <w:t>P</w:t>
      </w:r>
      <w:r>
        <w:rPr>
          <w:rFonts w:hint="eastAsia" w:hAnsi="Cambria Math" w:cs="Calibri"/>
          <w:i w:val="0"/>
          <w:vertAlign w:val="baseline"/>
          <w:lang w:val="en-US" w:eastAsia="zh-CN"/>
        </w:rPr>
        <w:t>，然后</w:t>
      </w:r>
      <w:r>
        <w:rPr>
          <w:rFonts w:hint="eastAsia"/>
          <w:lang w:val="en-US" w:eastAsia="zh-CN"/>
        </w:rPr>
        <w:t>通过最小化</w:t>
      </w:r>
      <w:r>
        <w:rPr>
          <w:rFonts w:hint="eastAsia" w:ascii="宋体" w:hAnsi="宋体" w:eastAsia="宋体" w:cs="宋体"/>
          <w:color w:val="231F20"/>
          <w:kern w:val="0"/>
          <w:sz w:val="20"/>
          <w:szCs w:val="20"/>
          <w:lang w:val="en-US" w:eastAsia="zh-CN" w:bidi="ar"/>
        </w:rPr>
        <w:t xml:space="preserve">带 </w:t>
      </w:r>
      <m:oMath>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ascii="宋体" w:hAnsi="宋体" w:eastAsia="宋体" w:cs="宋体"/>
          <w:color w:val="231F20"/>
          <w:kern w:val="0"/>
          <w:sz w:val="20"/>
          <w:szCs w:val="20"/>
          <w:lang w:val="en-US" w:eastAsia="zh-CN" w:bidi="ar"/>
        </w:rPr>
        <w:t>正则项系数的交叉熵损失函数来调节模型参数，损失函数如公式(17)所示。</w:t>
      </w:r>
    </w:p>
    <w:p>
      <w:pPr>
        <w:widowControl w:val="0"/>
        <w:numPr>
          <w:ilvl w:val="0"/>
          <w:numId w:val="0"/>
        </w:numPr>
        <w:ind w:firstLine="420" w:firstLineChars="0"/>
        <w:jc w:val="right"/>
        <w:rPr>
          <w:rFonts w:hint="eastAsia"/>
          <w:position w:val="-28"/>
          <w:lang w:val="en-US" w:eastAsia="zh-CN"/>
        </w:rPr>
      </w:pPr>
      <w:r>
        <w:rPr>
          <w:rFonts w:hint="default"/>
          <w:position w:val="-28"/>
          <w:lang w:val="en-US" w:eastAsia="zh-CN"/>
        </w:rPr>
        <w:object>
          <v:shape id="_x0000_i1030" o:spt="75" type="#_x0000_t75" style="height:34pt;width:205.7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position w:val="-28"/>
          <w:lang w:val="en-US" w:eastAsia="zh-CN"/>
        </w:rPr>
        <w:t xml:space="preserve">             (17)</w:t>
      </w:r>
    </w:p>
    <w:p>
      <w:pPr>
        <w:widowControl w:val="0"/>
        <w:numPr>
          <w:ilvl w:val="0"/>
          <w:numId w:val="0"/>
        </w:numPr>
        <w:ind w:firstLine="420" w:firstLineChars="0"/>
        <w:jc w:val="left"/>
      </w:pPr>
      <w:r>
        <w:rPr>
          <w:rFonts w:hint="eastAsia"/>
          <w:lang w:val="en-US" w:eastAsia="zh-CN"/>
        </w:rPr>
        <w:t>其中，</w:t>
      </w:r>
      <w:r>
        <w:rPr>
          <w:rFonts w:hint="eastAsia"/>
          <w:i/>
          <w:iCs/>
          <w:lang w:val="en-US" w:eastAsia="zh-CN"/>
        </w:rPr>
        <w:t>c</w:t>
      </w:r>
      <w:r>
        <w:rPr>
          <w:rFonts w:hint="eastAsia"/>
          <w:lang w:val="en-US" w:eastAsia="zh-CN"/>
        </w:rPr>
        <w:t>为情感类别，</w:t>
      </w:r>
      <w:r>
        <w:rPr>
          <w:rFonts w:hint="eastAsia"/>
          <w:i/>
          <w:iCs/>
          <w:lang w:val="en-US" w:eastAsia="zh-CN"/>
        </w:rPr>
        <w:t>I</w:t>
      </w:r>
      <w:r>
        <w:rPr>
          <w:rFonts w:hint="default"/>
          <w:lang w:val="en-US" w:eastAsia="zh-CN"/>
        </w:rPr>
        <w:t>是一个指示函数，</w:t>
      </w:r>
      <w:r>
        <w:rPr>
          <w:rFonts w:hint="default"/>
          <w:i/>
          <w:iCs/>
          <w:lang w:val="en-US" w:eastAsia="zh-CN"/>
        </w:rPr>
        <w:t>N</w:t>
      </w:r>
      <w:r>
        <w:rPr>
          <w:rFonts w:hint="default"/>
          <w:lang w:val="en-US" w:eastAsia="zh-CN"/>
        </w:rPr>
        <w:t>是训练</w:t>
      </w:r>
      <w:r>
        <w:rPr>
          <w:rFonts w:hint="eastAsia"/>
          <w:lang w:val="en-US" w:eastAsia="zh-CN"/>
        </w:rPr>
        <w:t>实例</w:t>
      </w:r>
      <w:r>
        <w:rPr>
          <w:rFonts w:hint="default"/>
          <w:lang w:val="en-US" w:eastAsia="zh-CN"/>
        </w:rPr>
        <w:t>的数量，</w:t>
      </w:r>
      <w:r>
        <w:rPr>
          <w:rFonts w:hint="default"/>
          <w:i/>
          <w:iCs/>
          <w:lang w:val="en-US" w:eastAsia="zh-CN"/>
        </w:rPr>
        <w:t>λ</w:t>
      </w:r>
      <w:r>
        <w:rPr>
          <w:rFonts w:hint="default"/>
          <w:lang w:val="en-US" w:eastAsia="zh-CN"/>
        </w:rPr>
        <w:t>是一个正则化超</w:t>
      </w:r>
      <w:r>
        <w:rPr>
          <w:rFonts w:hint="eastAsia"/>
          <w:lang w:val="en-US" w:eastAsia="zh-CN"/>
        </w:rPr>
        <w:t>参数，</w:t>
      </w:r>
      <w:r>
        <w:rPr>
          <w:rFonts w:hint="eastAsia"/>
          <w:i/>
          <w:iCs/>
          <w:lang w:val="en-US" w:eastAsia="zh-CN"/>
        </w:rPr>
        <w:t>Θ</w:t>
      </w:r>
      <w:r>
        <w:rPr>
          <w:rFonts w:hint="eastAsia"/>
          <w:lang w:val="en-US" w:eastAsia="zh-CN"/>
        </w:rPr>
        <w:t>表示模型中的所有参数集。</w:t>
      </w:r>
    </w:p>
    <w:p>
      <w:pPr>
        <w:pStyle w:val="2"/>
      </w:pPr>
      <w:r>
        <w:rPr>
          <w:rFonts w:hint="eastAsia"/>
          <w:lang w:val="en-US" w:eastAsia="zh-CN"/>
        </w:rPr>
        <w:t xml:space="preserve">2  </w:t>
      </w:r>
      <w:r>
        <w:rPr>
          <w:rFonts w:hint="eastAsia"/>
        </w:rPr>
        <w:t>实验与分析</w:t>
      </w:r>
    </w:p>
    <w:p>
      <w:pPr>
        <w:ind w:firstLine="420" w:firstLineChars="200"/>
      </w:pPr>
      <w:r>
        <w:rPr>
          <w:rFonts w:hint="eastAsia"/>
        </w:rPr>
        <w:t>本部分主要包括实验数据、实现细节、基线模型、实验结果与分析、消融</w:t>
      </w:r>
      <w:r>
        <w:rPr>
          <w:rFonts w:hint="eastAsia"/>
          <w:lang w:val="en-US" w:eastAsia="zh-CN"/>
        </w:rPr>
        <w:t>研究</w:t>
      </w:r>
      <w:r>
        <w:rPr>
          <w:rFonts w:hint="eastAsia"/>
        </w:rPr>
        <w:t>和案例分析5</w:t>
      </w:r>
      <w:r>
        <w:rPr>
          <w:rFonts w:hint="eastAsia"/>
          <w:lang w:val="en-US" w:eastAsia="zh-CN"/>
        </w:rPr>
        <w:t>个</w:t>
      </w:r>
      <w:r>
        <w:rPr>
          <w:rFonts w:hint="eastAsia"/>
        </w:rPr>
        <w:t>部分。</w:t>
      </w:r>
    </w:p>
    <w:p>
      <w:pPr>
        <w:pStyle w:val="3"/>
      </w:pPr>
      <w:r>
        <w:rPr>
          <w:rFonts w:hint="eastAsia"/>
          <w:lang w:val="en-US" w:eastAsia="zh-CN"/>
        </w:rPr>
        <w:t>2</w:t>
      </w:r>
      <w:r>
        <w:t>.1</w:t>
      </w:r>
      <w:r>
        <w:rPr>
          <w:rFonts w:hint="eastAsia"/>
        </w:rPr>
        <w:t>实验数据</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本文在</w:t>
      </w:r>
      <w:r>
        <w:rPr>
          <w:rFonts w:hint="eastAsia"/>
          <w:i w:val="0"/>
          <w:iCs w:val="0"/>
        </w:rPr>
        <w:t>Rest14</w:t>
      </w:r>
      <w:r>
        <w:rPr>
          <w:rFonts w:hint="eastAsia"/>
          <w:i w:val="0"/>
          <w:iCs w:val="0"/>
          <w:lang w:val="en-US" w:eastAsia="zh-CN"/>
        </w:rPr>
        <w:t>和</w:t>
      </w:r>
      <w:r>
        <w:rPr>
          <w:rFonts w:hint="eastAsia"/>
          <w:i w:val="0"/>
          <w:iCs w:val="0"/>
        </w:rPr>
        <w:t>Laptop</w:t>
      </w:r>
      <w:r>
        <w:rPr>
          <w:rFonts w:hint="eastAsia"/>
          <w:i w:val="0"/>
          <w:iCs w:val="0"/>
          <w:vertAlign w:val="superscript"/>
          <w:lang w:val="en-US" w:eastAsia="zh-CN"/>
        </w:rPr>
        <w:t>[11]</w:t>
      </w:r>
      <w:r>
        <w:rPr>
          <w:rFonts w:hint="eastAsia"/>
          <w:i/>
          <w:iCs/>
          <w:lang w:eastAsia="zh-CN"/>
        </w:rPr>
        <w:t>、</w:t>
      </w:r>
      <w:r>
        <w:rPr>
          <w:rFonts w:hint="eastAsia"/>
          <w:i w:val="0"/>
          <w:iCs w:val="0"/>
        </w:rPr>
        <w:t>Twitter</w:t>
      </w:r>
      <w:r>
        <w:rPr>
          <w:rFonts w:hint="eastAsia"/>
          <w:i w:val="0"/>
          <w:iCs w:val="0"/>
          <w:vertAlign w:val="superscript"/>
          <w:lang w:val="en-US" w:eastAsia="zh-CN"/>
        </w:rPr>
        <w:t>[12]</w:t>
      </w:r>
      <w:r>
        <w:rPr>
          <w:rFonts w:hint="eastAsia"/>
          <w:i/>
          <w:iCs/>
          <w:lang w:eastAsia="zh-CN"/>
        </w:rPr>
        <w:t>、</w:t>
      </w:r>
      <w:r>
        <w:rPr>
          <w:rFonts w:hint="eastAsia"/>
          <w:i w:val="0"/>
          <w:iCs w:val="0"/>
        </w:rPr>
        <w:t>MAMS</w:t>
      </w:r>
      <w:r>
        <w:rPr>
          <w:rFonts w:hint="eastAsia"/>
          <w:i w:val="0"/>
          <w:iCs w:val="0"/>
          <w:vertAlign w:val="superscript"/>
          <w:lang w:val="en-US" w:eastAsia="zh-CN"/>
        </w:rPr>
        <w:t xml:space="preserve">[13] </w:t>
      </w:r>
      <w:r>
        <w:rPr>
          <w:rFonts w:hint="eastAsia"/>
          <w:lang w:val="en-US" w:eastAsia="zh-CN"/>
        </w:rPr>
        <w:t>4</w:t>
      </w:r>
      <w:r>
        <w:rPr>
          <w:rFonts w:hint="eastAsia"/>
        </w:rPr>
        <w:t>个</w:t>
      </w:r>
      <w:r>
        <w:rPr>
          <w:rFonts w:hint="eastAsia"/>
          <w:lang w:val="en-US" w:eastAsia="zh-CN"/>
        </w:rPr>
        <w:t>公开</w:t>
      </w:r>
      <w:r>
        <w:rPr>
          <w:rFonts w:hint="eastAsia"/>
        </w:rPr>
        <w:t>基准数据集上评估了</w:t>
      </w:r>
      <w:r>
        <w:rPr>
          <w:rFonts w:hint="eastAsia"/>
          <w:i w:val="0"/>
          <w:iCs w:val="0"/>
        </w:rPr>
        <w:t>SYFN</w:t>
      </w:r>
      <w:r>
        <w:rPr>
          <w:rFonts w:hint="eastAsia"/>
        </w:rPr>
        <w:t>模型的性能。数据集的情感分类包含积极、中性和消极三种类型。</w:t>
      </w:r>
      <w:r>
        <w:rPr>
          <w:rFonts w:hint="eastAsia"/>
          <w:lang w:val="en-US" w:eastAsia="zh-CN"/>
        </w:rPr>
        <w:t>其中，</w:t>
      </w:r>
      <w:r>
        <w:rPr>
          <w:rFonts w:hint="eastAsia"/>
          <w:i w:val="0"/>
          <w:iCs w:val="0"/>
        </w:rPr>
        <w:t>Rest14</w:t>
      </w:r>
      <w:r>
        <w:rPr>
          <w:rFonts w:hint="eastAsia"/>
        </w:rPr>
        <w:t>数据集和</w:t>
      </w:r>
      <w:r>
        <w:rPr>
          <w:rFonts w:hint="eastAsia"/>
          <w:i w:val="0"/>
          <w:iCs w:val="0"/>
        </w:rPr>
        <w:t>Laptop</w:t>
      </w:r>
      <w:r>
        <w:rPr>
          <w:rFonts w:hint="eastAsia"/>
        </w:rPr>
        <w:t>数据集中每个条数据包含一个或多个方面词</w:t>
      </w:r>
      <w:r>
        <w:rPr>
          <w:rFonts w:hint="eastAsia"/>
          <w:lang w:eastAsia="zh-CN"/>
        </w:rPr>
        <w:t>，</w:t>
      </w:r>
      <w:r>
        <w:rPr>
          <w:rFonts w:hint="eastAsia"/>
          <w:i w:val="0"/>
          <w:iCs w:val="0"/>
        </w:rPr>
        <w:t>Twitte</w:t>
      </w:r>
      <w:r>
        <w:rPr>
          <w:rFonts w:hint="eastAsia"/>
          <w:i/>
          <w:iCs/>
        </w:rPr>
        <w:t>r</w:t>
      </w:r>
      <w:r>
        <w:rPr>
          <w:rFonts w:hint="eastAsia"/>
        </w:rPr>
        <w:t>数据集中每条数据只包含一个方面词</w:t>
      </w:r>
      <w:r>
        <w:rPr>
          <w:rFonts w:hint="eastAsia"/>
          <w:lang w:eastAsia="zh-CN"/>
        </w:rPr>
        <w:t>，</w:t>
      </w:r>
      <w:r>
        <w:rPr>
          <w:rFonts w:hint="eastAsia"/>
          <w:i w:val="0"/>
          <w:iCs w:val="0"/>
        </w:rPr>
        <w:t>MAMS</w:t>
      </w:r>
      <w:r>
        <w:rPr>
          <w:rFonts w:hint="eastAsia"/>
        </w:rPr>
        <w:t>数据集中的每条数据都包含至少两个具有不同情感极性的方面词。表1展示了四个数据集在训练集和测试集中的情感类别的分布情况。</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eastAsia"/>
          <w:b/>
          <w:bCs/>
          <w:lang w:val="en-US" w:eastAsia="zh-CN"/>
        </w:rPr>
      </w:pPr>
      <w:r>
        <w:rPr>
          <w:rFonts w:hint="eastAsia"/>
          <w:b/>
          <w:bCs/>
          <w:lang w:val="en-US" w:eastAsia="zh-CN"/>
        </w:rPr>
        <w:t>表1  实验数据集统计信息</w:t>
      </w:r>
    </w:p>
    <w:p>
      <w:pPr>
        <w:keepNext w:val="0"/>
        <w:keepLines w:val="0"/>
        <w:pageBreakBefore w:val="0"/>
        <w:widowControl w:val="0"/>
        <w:kinsoku/>
        <w:wordWrap/>
        <w:overflowPunct/>
        <w:topLinePunct w:val="0"/>
        <w:autoSpaceDE/>
        <w:autoSpaceDN/>
        <w:bidi w:val="0"/>
        <w:adjustRightInd/>
        <w:snapToGrid/>
        <w:ind w:firstLine="420"/>
        <w:jc w:val="center"/>
        <w:textAlignment w:val="auto"/>
        <w:rPr>
          <w:rFonts w:hint="default"/>
          <w:b/>
          <w:bCs/>
          <w:lang w:val="en-US" w:eastAsia="zh-CN"/>
        </w:rPr>
      </w:pPr>
      <w:r>
        <w:rPr>
          <w:rFonts w:hint="eastAsia"/>
          <w:b/>
          <w:bCs/>
          <w:lang w:val="en-US" w:eastAsia="zh-CN"/>
        </w:rPr>
        <w:t>Tab.1  Statistics of experiment datasets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6"/>
        <w:gridCol w:w="1327"/>
        <w:gridCol w:w="1327"/>
        <w:gridCol w:w="1327"/>
        <w:gridCol w:w="1327"/>
        <w:gridCol w:w="1327"/>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vMerge w:val="restart"/>
            <w:tcBorders>
              <w:left w:val="nil"/>
              <w:right w:val="nil"/>
              <w:tl2br w:val="single" w:color="auto" w:sz="4" w:space="0"/>
            </w:tcBorders>
            <w:vAlign w:val="center"/>
          </w:tcPr>
          <w:p>
            <w:pPr>
              <w:keepNext w:val="0"/>
              <w:keepLines w:val="0"/>
              <w:pageBreakBefore w:val="0"/>
              <w:widowControl w:val="0"/>
              <w:kinsoku/>
              <w:wordWrap/>
              <w:overflowPunct/>
              <w:topLinePunct w:val="0"/>
              <w:autoSpaceDE/>
              <w:autoSpaceDN/>
              <w:bidi w:val="0"/>
              <w:adjustRightInd/>
              <w:snapToGrid/>
              <w:jc w:val="right"/>
              <w:textAlignment w:val="auto"/>
              <w:rPr>
                <w:rFonts w:hint="eastAsia"/>
                <w:vertAlign w:val="baseline"/>
                <w:lang w:val="en-US" w:eastAsia="zh-CN"/>
              </w:rPr>
            </w:pPr>
            <w:r>
              <w:rPr>
                <w:rFonts w:hint="eastAsia"/>
                <w:vertAlign w:val="baseline"/>
                <w:lang w:val="en-US" w:eastAsia="zh-CN"/>
              </w:rPr>
              <w:t>类别</w:t>
            </w:r>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宋体"/>
                <w:vertAlign w:val="baseline"/>
                <w:lang w:val="en-US" w:eastAsia="zh-CN"/>
              </w:rPr>
            </w:pPr>
            <w:r>
              <w:rPr>
                <w:rFonts w:hint="eastAsia"/>
                <w:vertAlign w:val="baseline"/>
                <w:lang w:val="en-US" w:eastAsia="zh-CN"/>
              </w:rPr>
              <w:t>数据集</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积极</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消极</w:t>
            </w:r>
          </w:p>
        </w:tc>
        <w:tc>
          <w:tcPr>
            <w:tcW w:w="2654" w:type="dxa"/>
            <w:gridSpan w:val="2"/>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vMerge w:val="continue"/>
            <w:tcBorders>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vertAlign w:val="baseline"/>
                <w:lang w:val="en-US" w:eastAsia="zh-CN"/>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Test</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Test</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Train</w:t>
            </w:r>
          </w:p>
        </w:tc>
        <w:tc>
          <w:tcPr>
            <w:tcW w:w="1327" w:type="dxa"/>
            <w:tcBorders>
              <w:left w:val="nil"/>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rPr>
            </w:pPr>
            <w:r>
              <w:rPr>
                <w:rFonts w:hint="eastAsia"/>
                <w:vertAlign w:val="baseline"/>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Rest14</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2164</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727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807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196</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637</w:t>
            </w:r>
          </w:p>
        </w:tc>
        <w:tc>
          <w:tcPr>
            <w:tcW w:w="1327" w:type="dxa"/>
            <w:tcBorders>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Laptop</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976</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337</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851</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128</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455</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Twitter</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1507</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172</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1528</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169</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3016</w:t>
            </w:r>
          </w:p>
        </w:tc>
        <w:tc>
          <w:tcPr>
            <w:tcW w:w="1327"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6"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rPr>
            </w:pPr>
            <w:r>
              <w:rPr>
                <w:rFonts w:hint="eastAsia"/>
                <w:i w:val="0"/>
                <w:iCs w:val="0"/>
              </w:rPr>
              <w:t>MAMS</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3380</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400</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2764</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329</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5042</w:t>
            </w:r>
          </w:p>
        </w:tc>
        <w:tc>
          <w:tcPr>
            <w:tcW w:w="1327" w:type="dxa"/>
            <w:tcBorders>
              <w:top w:val="nil"/>
              <w:left w:val="nil"/>
              <w:right w:val="nil"/>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vertAlign w:val="baseline"/>
                <w:lang w:val="en-US" w:eastAsia="zh-CN"/>
              </w:rPr>
            </w:pPr>
            <w:r>
              <w:rPr>
                <w:rFonts w:hint="eastAsia"/>
                <w:vertAlign w:val="baseline"/>
                <w:lang w:val="en-US" w:eastAsia="zh-CN"/>
              </w:rPr>
              <w:t>607</w:t>
            </w:r>
          </w:p>
        </w:tc>
      </w:tr>
    </w:tbl>
    <w:p>
      <w:pPr>
        <w:pStyle w:val="3"/>
      </w:pPr>
      <w:r>
        <w:rPr>
          <w:rFonts w:hint="eastAsia"/>
          <w:lang w:val="en-US" w:eastAsia="zh-CN"/>
        </w:rPr>
        <w:t>2</w:t>
      </w:r>
      <w:r>
        <w:t>.2</w:t>
      </w:r>
      <w:r>
        <w:rPr>
          <w:rFonts w:hint="eastAsia"/>
        </w:rPr>
        <w:t>实现细节</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本文使用pytorch</w:t>
      </w:r>
      <w:r>
        <w:rPr>
          <w:rFonts w:hint="eastAsia"/>
          <w:lang w:val="en-US" w:eastAsia="zh-CN"/>
        </w:rPr>
        <w:t xml:space="preserve"> 1.7</w:t>
      </w:r>
      <w:r>
        <w:rPr>
          <w:rFonts w:hint="eastAsia"/>
        </w:rPr>
        <w:t>在CentOS 7.4系统和Tesla T4 GPU上进行实验，模型训练使用Adam</w:t>
      </w:r>
      <w:r>
        <w:rPr>
          <w:rFonts w:hint="eastAsia"/>
          <w:vertAlign w:val="superscript"/>
        </w:rPr>
        <w:t xml:space="preserve"> [14]</w:t>
      </w:r>
      <w:r>
        <w:rPr>
          <w:rFonts w:hint="eastAsia"/>
        </w:rPr>
        <w:t>优化器。使用The Biaffine Parser</w:t>
      </w:r>
      <w:r>
        <w:rPr>
          <w:rFonts w:hint="eastAsia"/>
          <w:vertAlign w:val="superscript"/>
        </w:rPr>
        <w:t>[15]</w:t>
      </w:r>
      <w:r>
        <w:rPr>
          <w:rFonts w:hint="eastAsia"/>
        </w:rPr>
        <w:t>解析句子得到</w:t>
      </w:r>
      <w:r>
        <w:rPr>
          <w:rFonts w:hint="eastAsia"/>
          <w:i/>
          <w:iCs/>
        </w:rPr>
        <w:t>POS</w:t>
      </w:r>
      <w:r>
        <w:rPr>
          <w:rFonts w:hint="eastAsia"/>
        </w:rPr>
        <w:t>词性标注</w:t>
      </w:r>
      <w:r>
        <w:rPr>
          <w:rFonts w:hint="eastAsia"/>
          <w:lang w:val="en-US" w:eastAsia="zh-CN"/>
        </w:rPr>
        <w:t>信息</w:t>
      </w:r>
      <w:r>
        <w:rPr>
          <w:rFonts w:hint="eastAsia"/>
        </w:rPr>
        <w:t>和语法依赖树关系，</w:t>
      </w:r>
      <w:r>
        <w:rPr>
          <w:rFonts w:hint="eastAsia"/>
          <w:i/>
          <w:iCs/>
        </w:rPr>
        <w:t>POS</w:t>
      </w:r>
      <w:r>
        <w:rPr>
          <w:rFonts w:hint="eastAsia"/>
        </w:rPr>
        <w:t>词性标注、位置关系和语法依赖树的向量化维度设置为</w:t>
      </w:r>
      <w:r>
        <w:rPr>
          <w:rFonts w:hint="eastAsia"/>
          <w:b/>
          <w:bCs/>
        </w:rPr>
        <w:t>30</w:t>
      </w:r>
      <w:r>
        <w:rPr>
          <w:rFonts w:hint="eastAsia"/>
        </w:rPr>
        <w:t>。模型的词嵌入初始化分别使用</w:t>
      </w:r>
      <w:r>
        <w:rPr>
          <w:rFonts w:hint="eastAsia"/>
          <w:b/>
          <w:bCs/>
        </w:rPr>
        <w:t>300</w:t>
      </w:r>
      <w:r>
        <w:rPr>
          <w:rFonts w:hint="eastAsia"/>
        </w:rPr>
        <w:t>维的GloVe词嵌入向量</w:t>
      </w:r>
      <w:r>
        <w:rPr>
          <w:rFonts w:hint="eastAsia"/>
          <w:vertAlign w:val="superscript"/>
        </w:rPr>
        <w:t>[16]</w:t>
      </w:r>
      <w:r>
        <w:rPr>
          <w:rFonts w:hint="eastAsia"/>
        </w:rPr>
        <w:t>结合BiLSTM网络（隐藏层大小为</w:t>
      </w:r>
      <w:r>
        <w:rPr>
          <w:rFonts w:hint="eastAsia"/>
          <w:b/>
          <w:bCs/>
        </w:rPr>
        <w:t>50</w:t>
      </w:r>
      <w:r>
        <w:rPr>
          <w:rFonts w:hint="eastAsia"/>
        </w:rPr>
        <w:t xml:space="preserve">）和英文版的 bert-base-uncased </w:t>
      </w:r>
      <w:r>
        <w:rPr>
          <w:rFonts w:hint="eastAsia"/>
          <w:vertAlign w:val="superscript"/>
        </w:rPr>
        <w:t>[17]</w:t>
      </w:r>
      <w:r>
        <w:rPr>
          <w:rFonts w:hint="eastAsia"/>
        </w:rPr>
        <w:t>预训练模型。</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对于使用GloVe词嵌入向量的SYFN-GloVe模型，训练批次</w:t>
      </w:r>
      <w:r>
        <w:rPr>
          <w:rFonts w:hint="eastAsia"/>
          <w:i/>
          <w:iCs/>
        </w:rPr>
        <w:t>num_epoch</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60</w:t>
      </w:r>
      <w:r>
        <w:rPr>
          <w:rFonts w:hint="eastAsia"/>
        </w:rPr>
        <w:t>，</w:t>
      </w:r>
      <w:r>
        <w:rPr>
          <w:rFonts w:hint="eastAsia"/>
          <w:lang w:val="en-US" w:eastAsia="zh-CN"/>
        </w:rPr>
        <w:t>批次大小</w:t>
      </w:r>
      <w:r>
        <w:rPr>
          <w:rFonts w:hint="eastAsia"/>
          <w:i/>
          <w:iCs/>
        </w:rPr>
        <w:t>batch_size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16</w:t>
      </w:r>
      <w:r>
        <w:rPr>
          <w:rFonts w:hint="eastAsia"/>
        </w:rPr>
        <w:t>。输入数据的</w:t>
      </w:r>
      <w:r>
        <w:rPr>
          <w:rFonts w:hint="eastAsia"/>
          <w:i/>
          <w:iCs/>
        </w:rPr>
        <w:t>input_dropout</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0.3</w:t>
      </w:r>
      <w:r>
        <w:rPr>
          <w:rFonts w:hint="eastAsia"/>
        </w:rPr>
        <w:t>，正则化系数</w:t>
      </w:r>
      <w:r>
        <w:rPr>
          <w:rFonts w:hint="eastAsia"/>
          <w:i/>
          <w:iCs/>
        </w:rPr>
        <w:t>λ</w:t>
      </w:r>
      <w:r>
        <w:rPr>
          <w:rFonts w:hint="eastAsia"/>
        </w:rPr>
        <w:t xml:space="preserve">= </w:t>
      </w:r>
      <w:r>
        <w:rPr>
          <w:rFonts w:hint="eastAsia"/>
          <w:b/>
          <w:bCs/>
        </w:rPr>
        <w:t>0.00001</w:t>
      </w:r>
      <w:r>
        <w:rPr>
          <w:rFonts w:hint="eastAsia"/>
        </w:rPr>
        <w:t>，优化器的学习率</w:t>
      </w:r>
      <w:r>
        <w:rPr>
          <w:rFonts w:hint="eastAsia"/>
          <w:i/>
          <w:iCs/>
        </w:rPr>
        <w:t>learning_rate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0.001</w:t>
      </w:r>
      <w:r>
        <w:rPr>
          <w:rFonts w:hint="eastAsia"/>
        </w:rPr>
        <w:t>。对于</w:t>
      </w:r>
      <w:r>
        <w:rPr>
          <w:rFonts w:hint="eastAsia"/>
          <w:i w:val="0"/>
          <w:iCs w:val="0"/>
        </w:rPr>
        <w:t>Rest14</w:t>
      </w:r>
      <w:r>
        <w:rPr>
          <w:rFonts w:hint="eastAsia"/>
        </w:rPr>
        <w:t>、</w:t>
      </w:r>
      <w:r>
        <w:rPr>
          <w:rFonts w:hint="eastAsia"/>
          <w:i/>
          <w:iCs/>
          <w:lang w:val="en-US" w:eastAsia="zh-CN"/>
        </w:rPr>
        <w:t xml:space="preserve"> </w:t>
      </w:r>
      <w:r>
        <w:rPr>
          <w:rFonts w:hint="eastAsia"/>
          <w:i w:val="0"/>
          <w:iCs w:val="0"/>
        </w:rPr>
        <w:t>Laptop</w:t>
      </w:r>
      <w:r>
        <w:rPr>
          <w:rFonts w:hint="eastAsia"/>
        </w:rPr>
        <w:t>、</w:t>
      </w:r>
      <w:r>
        <w:rPr>
          <w:rFonts w:hint="eastAsia"/>
          <w:i w:val="0"/>
          <w:iCs w:val="0"/>
        </w:rPr>
        <w:t>Twitter</w:t>
      </w:r>
      <w:r>
        <w:rPr>
          <w:rFonts w:hint="eastAsia"/>
        </w:rPr>
        <w:t>和</w:t>
      </w:r>
      <w:r>
        <w:rPr>
          <w:rFonts w:hint="eastAsia"/>
          <w:i w:val="0"/>
          <w:iCs w:val="0"/>
        </w:rPr>
        <w:t>MAMS</w:t>
      </w:r>
      <w:r>
        <w:rPr>
          <w:rFonts w:hint="eastAsia"/>
        </w:rPr>
        <w:t>数据集，模型网络层数和注意力头数分别设置为（</w:t>
      </w:r>
      <w:r>
        <w:rPr>
          <w:rFonts w:hint="eastAsia"/>
          <w:b/>
          <w:bCs/>
        </w:rPr>
        <w:t>3</w:t>
      </w:r>
      <w:r>
        <w:rPr>
          <w:rFonts w:hint="eastAsia"/>
          <w:b w:val="0"/>
          <w:bCs w:val="0"/>
          <w:lang w:eastAsia="zh-CN"/>
        </w:rPr>
        <w:t>，</w:t>
      </w:r>
      <w:r>
        <w:rPr>
          <w:rFonts w:hint="eastAsia"/>
          <w:b/>
          <w:bCs/>
        </w:rPr>
        <w:t>8</w:t>
      </w:r>
      <w:r>
        <w:rPr>
          <w:rFonts w:hint="eastAsia"/>
        </w:rPr>
        <w:t>）</w:t>
      </w:r>
      <w:r>
        <w:rPr>
          <w:rFonts w:hint="eastAsia"/>
          <w:lang w:eastAsia="zh-CN"/>
        </w:rPr>
        <w:t>，</w:t>
      </w:r>
      <w:r>
        <w:rPr>
          <w:rFonts w:hint="eastAsia"/>
        </w:rPr>
        <w:t>（</w:t>
      </w:r>
      <w:r>
        <w:rPr>
          <w:rFonts w:hint="eastAsia"/>
          <w:b/>
          <w:bCs/>
        </w:rPr>
        <w:t>2</w:t>
      </w:r>
      <w:r>
        <w:rPr>
          <w:rFonts w:hint="eastAsia"/>
          <w:b w:val="0"/>
          <w:bCs w:val="0"/>
          <w:lang w:eastAsia="zh-CN"/>
        </w:rPr>
        <w:t>，</w:t>
      </w:r>
      <w:r>
        <w:rPr>
          <w:rFonts w:hint="eastAsia"/>
          <w:b/>
          <w:bCs/>
        </w:rPr>
        <w:t>8</w:t>
      </w:r>
      <w:r>
        <w:rPr>
          <w:rFonts w:hint="eastAsia"/>
        </w:rPr>
        <w:t>）</w:t>
      </w:r>
      <w:r>
        <w:rPr>
          <w:rFonts w:hint="eastAsia"/>
          <w:lang w:eastAsia="zh-CN"/>
        </w:rPr>
        <w:t>，</w:t>
      </w:r>
      <w:r>
        <w:rPr>
          <w:rFonts w:hint="eastAsia"/>
        </w:rPr>
        <w:t>（</w:t>
      </w:r>
      <w:r>
        <w:rPr>
          <w:rFonts w:hint="eastAsia"/>
          <w:b/>
          <w:bCs/>
        </w:rPr>
        <w:t>3</w:t>
      </w:r>
      <w:r>
        <w:rPr>
          <w:rFonts w:hint="eastAsia"/>
          <w:b w:val="0"/>
          <w:bCs w:val="0"/>
          <w:lang w:eastAsia="zh-CN"/>
        </w:rPr>
        <w:t>，</w:t>
      </w:r>
      <w:r>
        <w:rPr>
          <w:rFonts w:hint="eastAsia"/>
          <w:b/>
          <w:bCs/>
        </w:rPr>
        <w:t>5</w:t>
      </w:r>
      <w:r>
        <w:rPr>
          <w:rFonts w:hint="eastAsia"/>
        </w:rPr>
        <w:t>）</w:t>
      </w:r>
      <w:r>
        <w:rPr>
          <w:rFonts w:hint="eastAsia"/>
          <w:lang w:eastAsia="zh-CN"/>
        </w:rPr>
        <w:t>，</w:t>
      </w:r>
      <w:r>
        <w:rPr>
          <w:rFonts w:hint="eastAsia"/>
        </w:rPr>
        <w:t>（</w:t>
      </w:r>
      <w:r>
        <w:rPr>
          <w:rFonts w:hint="eastAsia"/>
          <w:b/>
          <w:bCs/>
        </w:rPr>
        <w:t>4</w:t>
      </w:r>
      <w:r>
        <w:rPr>
          <w:rFonts w:hint="eastAsia"/>
          <w:b w:val="0"/>
          <w:bCs w:val="0"/>
          <w:lang w:eastAsia="zh-CN"/>
        </w:rPr>
        <w:t>，</w:t>
      </w:r>
      <w:r>
        <w:rPr>
          <w:rFonts w:hint="eastAsia"/>
          <w:b/>
          <w:bCs/>
        </w:rPr>
        <w:t>10</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rPr>
      </w:pPr>
      <w:r>
        <w:rPr>
          <w:rFonts w:hint="eastAsia"/>
        </w:rPr>
        <w:t>对于使用bert预训练模型的SYFN-BERT模型，训练批次</w:t>
      </w:r>
      <w:r>
        <w:rPr>
          <w:rFonts w:hint="eastAsia"/>
          <w:i/>
          <w:iCs/>
        </w:rPr>
        <w:t>num_epoch</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30</w:t>
      </w:r>
      <w:r>
        <w:rPr>
          <w:rFonts w:hint="eastAsia"/>
          <w:b w:val="0"/>
          <w:bCs w:val="0"/>
          <w:lang w:eastAsia="zh-CN"/>
        </w:rPr>
        <w:t>，</w:t>
      </w:r>
      <w:r>
        <w:rPr>
          <w:rFonts w:hint="eastAsia"/>
          <w:lang w:val="en-US" w:eastAsia="zh-CN"/>
        </w:rPr>
        <w:t>批次大小</w:t>
      </w:r>
      <w:r>
        <w:rPr>
          <w:rFonts w:hint="eastAsia"/>
          <w:i/>
          <w:iCs/>
        </w:rPr>
        <w:t>batch_size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32</w:t>
      </w:r>
      <w:r>
        <w:rPr>
          <w:rFonts w:hint="eastAsia"/>
        </w:rPr>
        <w:t>。bert模型的输出维度设为</w:t>
      </w:r>
      <w:r>
        <w:rPr>
          <w:rFonts w:hint="eastAsia"/>
          <w:b/>
          <w:bCs/>
        </w:rPr>
        <w:t>100</w:t>
      </w:r>
      <w:r>
        <w:rPr>
          <w:rFonts w:hint="eastAsia"/>
        </w:rPr>
        <w:t>。输入数据的的</w:t>
      </w:r>
      <w:r>
        <w:rPr>
          <w:rFonts w:hint="eastAsia"/>
          <w:i/>
          <w:iCs/>
        </w:rPr>
        <w:t>input_dropout</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0.1</w:t>
      </w:r>
      <w:r>
        <w:rPr>
          <w:rFonts w:hint="eastAsia"/>
        </w:rPr>
        <w:t>，正则化系数</w:t>
      </w:r>
      <w:r>
        <w:rPr>
          <w:rFonts w:hint="eastAsia"/>
          <w:i/>
          <w:iCs/>
        </w:rPr>
        <w:t>λ</w:t>
      </w:r>
      <w:r>
        <w:rPr>
          <w:rFonts w:hint="eastAsia"/>
        </w:rPr>
        <w:t>=</w:t>
      </w:r>
      <w:r>
        <w:rPr>
          <w:rFonts w:hint="eastAsia"/>
          <w:lang w:val="en-US" w:eastAsia="zh-CN"/>
        </w:rPr>
        <w:t xml:space="preserve"> </w:t>
      </w:r>
      <w:r>
        <w:rPr>
          <w:rFonts w:hint="eastAsia"/>
          <w:b/>
          <w:bCs/>
        </w:rPr>
        <w:t>0.00001</w:t>
      </w:r>
      <w:r>
        <w:rPr>
          <w:rFonts w:hint="eastAsia"/>
        </w:rPr>
        <w:t>。优化器的学习率</w:t>
      </w:r>
      <w:r>
        <w:rPr>
          <w:rFonts w:hint="eastAsia"/>
          <w:i/>
          <w:iCs/>
        </w:rPr>
        <w:t>learning_rate</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0.00001</w:t>
      </w:r>
      <w:r>
        <w:rPr>
          <w:rFonts w:hint="eastAsia"/>
        </w:rPr>
        <w:t>，bert模型的学习率</w:t>
      </w:r>
      <w:r>
        <w:rPr>
          <w:rFonts w:hint="eastAsia"/>
          <w:i/>
          <w:iCs/>
        </w:rPr>
        <w:t>bert_lr</w:t>
      </w:r>
      <w:r>
        <w:rPr>
          <w:rFonts w:hint="eastAsia"/>
          <w:i/>
          <w:iCs/>
          <w:lang w:val="en-US" w:eastAsia="zh-CN"/>
        </w:rPr>
        <w:t xml:space="preserve"> </w:t>
      </w:r>
      <w:r>
        <w:rPr>
          <w:rFonts w:hint="eastAsia"/>
        </w:rPr>
        <w:t>=</w:t>
      </w:r>
      <w:r>
        <w:rPr>
          <w:rFonts w:hint="eastAsia"/>
          <w:lang w:val="en-US" w:eastAsia="zh-CN"/>
        </w:rPr>
        <w:t xml:space="preserve"> </w:t>
      </w:r>
      <w:r>
        <w:rPr>
          <w:rFonts w:hint="eastAsia"/>
          <w:b/>
          <w:bCs/>
        </w:rPr>
        <w:t>0.00002</w:t>
      </w:r>
      <w:r>
        <w:rPr>
          <w:rFonts w:hint="eastAsia"/>
        </w:rPr>
        <w:t>。对于</w:t>
      </w:r>
      <w:r>
        <w:rPr>
          <w:rFonts w:hint="eastAsia"/>
          <w:i w:val="0"/>
          <w:iCs w:val="0"/>
        </w:rPr>
        <w:t>Rest14</w:t>
      </w:r>
      <w:r>
        <w:rPr>
          <w:rFonts w:hint="eastAsia"/>
        </w:rPr>
        <w:t>、</w:t>
      </w:r>
      <w:r>
        <w:rPr>
          <w:rFonts w:hint="eastAsia"/>
          <w:i/>
          <w:iCs/>
          <w:lang w:val="en-US" w:eastAsia="zh-CN"/>
        </w:rPr>
        <w:t xml:space="preserve"> </w:t>
      </w:r>
      <w:r>
        <w:rPr>
          <w:rFonts w:hint="eastAsia"/>
          <w:i w:val="0"/>
          <w:iCs w:val="0"/>
        </w:rPr>
        <w:t>Laptop</w:t>
      </w:r>
      <w:r>
        <w:rPr>
          <w:rFonts w:hint="eastAsia"/>
        </w:rPr>
        <w:t>、</w:t>
      </w:r>
      <w:r>
        <w:rPr>
          <w:rFonts w:hint="eastAsia"/>
          <w:i w:val="0"/>
          <w:iCs w:val="0"/>
        </w:rPr>
        <w:t>Twitter</w:t>
      </w:r>
      <w:r>
        <w:rPr>
          <w:rFonts w:hint="eastAsia"/>
        </w:rPr>
        <w:t>和</w:t>
      </w:r>
      <w:r>
        <w:rPr>
          <w:rFonts w:hint="eastAsia"/>
          <w:i w:val="0"/>
          <w:iCs w:val="0"/>
        </w:rPr>
        <w:t>MAMS</w:t>
      </w:r>
      <w:r>
        <w:rPr>
          <w:rFonts w:hint="eastAsia"/>
        </w:rPr>
        <w:t>数据集，网络层数和注意力头数分别设置为（</w:t>
      </w:r>
      <w:r>
        <w:rPr>
          <w:rFonts w:hint="eastAsia"/>
          <w:b/>
          <w:bCs/>
        </w:rPr>
        <w:t>2</w:t>
      </w:r>
      <w:r>
        <w:rPr>
          <w:rFonts w:hint="eastAsia"/>
          <w:b w:val="0"/>
          <w:bCs w:val="0"/>
          <w:lang w:eastAsia="zh-CN"/>
        </w:rPr>
        <w:t>，</w:t>
      </w:r>
      <w:r>
        <w:rPr>
          <w:rFonts w:hint="eastAsia"/>
          <w:b/>
          <w:bCs/>
        </w:rPr>
        <w:t>5</w:t>
      </w:r>
      <w:r>
        <w:rPr>
          <w:rFonts w:hint="eastAsia"/>
        </w:rPr>
        <w:t>）</w:t>
      </w:r>
      <w:r>
        <w:rPr>
          <w:rFonts w:hint="eastAsia"/>
          <w:b w:val="0"/>
          <w:bCs w:val="0"/>
          <w:lang w:eastAsia="zh-CN"/>
        </w:rPr>
        <w:t>，</w:t>
      </w:r>
      <w:r>
        <w:rPr>
          <w:rFonts w:hint="eastAsia"/>
        </w:rPr>
        <w:t>（</w:t>
      </w:r>
      <w:r>
        <w:rPr>
          <w:rFonts w:hint="eastAsia"/>
          <w:b/>
          <w:bCs/>
        </w:rPr>
        <w:t>2</w:t>
      </w:r>
      <w:r>
        <w:rPr>
          <w:rFonts w:hint="eastAsia"/>
          <w:b w:val="0"/>
          <w:bCs w:val="0"/>
          <w:lang w:eastAsia="zh-CN"/>
        </w:rPr>
        <w:t>，</w:t>
      </w:r>
      <w:r>
        <w:rPr>
          <w:rFonts w:hint="eastAsia"/>
          <w:b/>
          <w:bCs/>
        </w:rPr>
        <w:t>4</w:t>
      </w:r>
      <w:r>
        <w:rPr>
          <w:rFonts w:hint="eastAsia"/>
        </w:rPr>
        <w:t>）</w:t>
      </w:r>
      <w:r>
        <w:rPr>
          <w:rFonts w:hint="eastAsia"/>
          <w:b w:val="0"/>
          <w:bCs w:val="0"/>
          <w:lang w:eastAsia="zh-CN"/>
        </w:rPr>
        <w:t>，</w:t>
      </w:r>
      <w:r>
        <w:rPr>
          <w:rFonts w:hint="eastAsia"/>
        </w:rPr>
        <w:t>（</w:t>
      </w:r>
      <w:r>
        <w:rPr>
          <w:rFonts w:hint="eastAsia"/>
          <w:b/>
          <w:bCs/>
        </w:rPr>
        <w:t>3</w:t>
      </w:r>
      <w:r>
        <w:rPr>
          <w:rFonts w:hint="eastAsia"/>
          <w:b w:val="0"/>
          <w:bCs w:val="0"/>
          <w:lang w:eastAsia="zh-CN"/>
        </w:rPr>
        <w:t>，</w:t>
      </w:r>
      <w:r>
        <w:rPr>
          <w:rFonts w:hint="eastAsia"/>
          <w:b/>
          <w:bCs/>
        </w:rPr>
        <w:t>4</w:t>
      </w:r>
      <w:r>
        <w:rPr>
          <w:rFonts w:hint="eastAsia"/>
        </w:rPr>
        <w:t>）</w:t>
      </w:r>
      <w:r>
        <w:rPr>
          <w:rFonts w:hint="eastAsia"/>
          <w:b w:val="0"/>
          <w:bCs w:val="0"/>
          <w:lang w:eastAsia="zh-CN"/>
        </w:rPr>
        <w:t>，</w:t>
      </w:r>
      <w:r>
        <w:rPr>
          <w:rFonts w:hint="eastAsia"/>
        </w:rPr>
        <w:t>（</w:t>
      </w:r>
      <w:r>
        <w:rPr>
          <w:rFonts w:hint="eastAsia"/>
          <w:b/>
          <w:bCs/>
        </w:rPr>
        <w:t>2</w:t>
      </w:r>
      <w:r>
        <w:rPr>
          <w:rFonts w:hint="eastAsia"/>
          <w:b w:val="0"/>
          <w:bCs w:val="0"/>
          <w:lang w:eastAsia="zh-CN"/>
        </w:rPr>
        <w:t>，</w:t>
      </w:r>
      <w:r>
        <w:rPr>
          <w:rFonts w:hint="eastAsia"/>
          <w:b/>
          <w:bCs/>
        </w:rPr>
        <w:t>4</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本文使用准确率（</w:t>
      </w:r>
      <w:r>
        <w:rPr>
          <w:rFonts w:hint="eastAsia"/>
          <w:i w:val="0"/>
          <w:iCs w:val="0"/>
        </w:rPr>
        <w:t>Accuracy</w:t>
      </w:r>
      <w:r>
        <w:rPr>
          <w:rFonts w:hint="eastAsia"/>
        </w:rPr>
        <w:t>，</w:t>
      </w:r>
      <w:r>
        <w:rPr>
          <w:rFonts w:hint="eastAsia"/>
          <w:i w:val="0"/>
          <w:iCs w:val="0"/>
        </w:rPr>
        <w:t>Acc</w:t>
      </w:r>
      <w:r>
        <w:rPr>
          <w:rFonts w:hint="eastAsia"/>
        </w:rPr>
        <w:t>）和</w:t>
      </w:r>
      <w:r>
        <w:rPr>
          <w:rFonts w:hint="eastAsia"/>
          <w:lang w:val="en-US" w:eastAsia="zh-CN"/>
        </w:rPr>
        <w:t>宏平均（</w:t>
      </w:r>
      <w:r>
        <w:rPr>
          <w:rFonts w:hint="eastAsia" w:hAnsi="Cambria Math"/>
          <w:i w:val="0"/>
          <w:lang w:val="en-US" w:eastAsia="zh-CN"/>
        </w:rPr>
        <w:t>Macro-F</w:t>
      </w:r>
      <w:r>
        <w:rPr>
          <w:rFonts w:hint="eastAsia" w:hAnsi="Cambria Math"/>
          <w:i w:val="0"/>
          <w:vertAlign w:val="subscript"/>
          <w:lang w:val="en-US" w:eastAsia="zh-CN"/>
        </w:rPr>
        <w:t>1</w:t>
      </w:r>
      <w:r>
        <w:rPr>
          <w:rFonts w:hint="eastAsia"/>
          <w:lang w:val="en-US" w:eastAsia="zh-CN"/>
        </w:rPr>
        <w:t>，F</w:t>
      </w:r>
      <w:r>
        <w:rPr>
          <w:rFonts w:hint="eastAsia"/>
          <w:vertAlign w:val="subscript"/>
          <w:lang w:val="en-US" w:eastAsia="zh-CN"/>
        </w:rPr>
        <w:t>1</w:t>
      </w:r>
      <w:r>
        <w:rPr>
          <w:rFonts w:hint="eastAsia"/>
          <w:lang w:val="en-US" w:eastAsia="zh-CN"/>
        </w:rPr>
        <w:t>）</w:t>
      </w:r>
      <w:r>
        <w:rPr>
          <w:rFonts w:hint="eastAsia"/>
        </w:rPr>
        <w:t>两个指标来评估模型的性能</w:t>
      </w:r>
      <w:r>
        <w:rPr>
          <w:rFonts w:hint="eastAsia"/>
          <w:lang w:eastAsia="zh-CN"/>
        </w:rPr>
        <w:t>，</w:t>
      </w:r>
      <w:r>
        <w:rPr>
          <w:rFonts w:hint="eastAsia"/>
          <w:lang w:val="en-US" w:eastAsia="zh-CN"/>
        </w:rPr>
        <w:t>独立重复每个实验10次，并计算平均值</w:t>
      </w:r>
      <w:r>
        <w:rPr>
          <w:rFonts w:hint="eastAsia"/>
        </w:rPr>
        <w:t>。</w:t>
      </w:r>
    </w:p>
    <w:p>
      <w:pPr>
        <w:pStyle w:val="3"/>
      </w:pPr>
      <w:r>
        <w:rPr>
          <w:rFonts w:hint="eastAsia"/>
          <w:lang w:val="en-US" w:eastAsia="zh-CN"/>
        </w:rPr>
        <w:t>2</w:t>
      </w:r>
      <w:r>
        <w:t>.3</w:t>
      </w:r>
      <w:r>
        <w:rPr>
          <w:rFonts w:hint="eastAsia"/>
        </w:rPr>
        <w:t>基线模型</w:t>
      </w:r>
    </w:p>
    <w:p>
      <w:pPr>
        <w:ind w:firstLine="480"/>
        <w:rPr>
          <w:rFonts w:hint="eastAsia"/>
        </w:rPr>
      </w:pPr>
      <w:r>
        <w:rPr>
          <w:rFonts w:hint="eastAsia"/>
          <w:lang w:val="en-US" w:eastAsia="zh-CN"/>
        </w:rPr>
        <w:t>本文</w:t>
      </w:r>
      <w:r>
        <w:rPr>
          <w:rFonts w:hint="eastAsia"/>
        </w:rPr>
        <w:t>将</w:t>
      </w:r>
      <w:r>
        <w:rPr>
          <w:rFonts w:hint="eastAsia"/>
          <w:lang w:val="en-US" w:eastAsia="zh-CN"/>
        </w:rPr>
        <w:t>SYFN</w:t>
      </w:r>
      <w:r>
        <w:rPr>
          <w:rFonts w:hint="eastAsia"/>
        </w:rPr>
        <w:t>模型与具有代表性的基线模型进行比较。基线模型如下：</w:t>
      </w:r>
    </w:p>
    <w:p>
      <w:pPr>
        <w:ind w:firstLine="480"/>
        <w:rPr>
          <w:rFonts w:hint="eastAsia"/>
        </w:rPr>
      </w:pPr>
      <w:r>
        <w:rPr>
          <w:rFonts w:hint="eastAsia"/>
        </w:rPr>
        <w:t>1）ATAE-LSTM</w:t>
      </w:r>
      <w:r>
        <w:rPr>
          <w:rFonts w:hint="eastAsia"/>
          <w:vertAlign w:val="superscript"/>
        </w:rPr>
        <w:t>[18]</w:t>
      </w:r>
      <w:r>
        <w:rPr>
          <w:rFonts w:hint="eastAsia"/>
        </w:rPr>
        <w:t>(2016)：将方面词嵌入和注意力机制引入方面级情感分类中。</w:t>
      </w:r>
    </w:p>
    <w:p>
      <w:pPr>
        <w:ind w:firstLine="480"/>
        <w:rPr>
          <w:rFonts w:hint="eastAsia"/>
        </w:rPr>
      </w:pPr>
      <w:r>
        <w:rPr>
          <w:rFonts w:hint="eastAsia"/>
        </w:rPr>
        <w:t>2）IAN</w:t>
      </w:r>
      <w:r>
        <w:rPr>
          <w:rFonts w:hint="eastAsia"/>
          <w:vertAlign w:val="superscript"/>
        </w:rPr>
        <w:t>[6]</w:t>
      </w:r>
      <w:r>
        <w:rPr>
          <w:rFonts w:hint="eastAsia"/>
        </w:rPr>
        <w:t>(2017)：使用两个LSTM模型和注意机制交互学习方面词和上下文表示。</w:t>
      </w:r>
    </w:p>
    <w:p>
      <w:pPr>
        <w:ind w:firstLine="480"/>
        <w:rPr>
          <w:rFonts w:hint="eastAsia"/>
        </w:rPr>
      </w:pPr>
      <w:r>
        <w:rPr>
          <w:rFonts w:hint="eastAsia"/>
        </w:rPr>
        <w:t>3）MGAN</w:t>
      </w:r>
      <w:r>
        <w:rPr>
          <w:rFonts w:hint="eastAsia"/>
          <w:vertAlign w:val="superscript"/>
        </w:rPr>
        <w:t>[19]</w:t>
      </w:r>
      <w:r>
        <w:rPr>
          <w:rFonts w:hint="eastAsia"/>
        </w:rPr>
        <w:t>(2018)：利用一种BiLSTM来捕获上下文信息，并利用一种多粒度的注意力机制来捕获方面词和上下文之间的关系。</w:t>
      </w:r>
    </w:p>
    <w:p>
      <w:pPr>
        <w:ind w:firstLine="480"/>
        <w:rPr>
          <w:rFonts w:hint="eastAsia"/>
        </w:rPr>
      </w:pPr>
      <w:r>
        <w:rPr>
          <w:rFonts w:hint="eastAsia"/>
        </w:rPr>
        <w:t>4）AEN</w:t>
      </w:r>
      <w:r>
        <w:rPr>
          <w:rFonts w:hint="eastAsia"/>
          <w:vertAlign w:val="superscript"/>
        </w:rPr>
        <w:t>[7]</w:t>
      </w:r>
      <w:r>
        <w:rPr>
          <w:rFonts w:hint="eastAsia"/>
        </w:rPr>
        <w:t>(2019)：使用多头自注意力的编码器分别对方面词和上下文进行建模，之后再次使用多头注意力机制将两者结合。</w:t>
      </w:r>
    </w:p>
    <w:p>
      <w:pPr>
        <w:ind w:firstLine="480"/>
        <w:rPr>
          <w:rFonts w:hint="eastAsia"/>
        </w:rPr>
      </w:pPr>
      <w:r>
        <w:rPr>
          <w:rFonts w:hint="eastAsia"/>
        </w:rPr>
        <w:t>5）CDT</w:t>
      </w:r>
      <w:r>
        <w:rPr>
          <w:rFonts w:hint="eastAsia"/>
          <w:vertAlign w:val="superscript"/>
        </w:rPr>
        <w:t>[20]</w:t>
      </w:r>
      <w:r>
        <w:rPr>
          <w:rFonts w:hint="eastAsia"/>
        </w:rPr>
        <w:t>(2019)：使用单层图卷积神经网络结合语法依赖树关系学习方面词的情感表示。</w:t>
      </w:r>
    </w:p>
    <w:p>
      <w:pPr>
        <w:ind w:firstLine="480"/>
        <w:rPr>
          <w:rFonts w:hint="eastAsia"/>
        </w:rPr>
      </w:pPr>
      <w:r>
        <w:rPr>
          <w:rFonts w:hint="eastAsia"/>
        </w:rPr>
        <w:t>6）ASGCN</w:t>
      </w:r>
      <w:r>
        <w:rPr>
          <w:rFonts w:hint="eastAsia"/>
          <w:vertAlign w:val="superscript"/>
        </w:rPr>
        <w:t>[8]</w:t>
      </w:r>
      <w:r>
        <w:rPr>
          <w:rFonts w:hint="eastAsia"/>
        </w:rPr>
        <w:t>(2019)：使用具有注意力机制的图卷积神经网络结合语法依赖树学习方面词与上下文的关系。</w:t>
      </w:r>
    </w:p>
    <w:p>
      <w:pPr>
        <w:ind w:firstLine="480"/>
        <w:rPr>
          <w:rFonts w:hint="eastAsia"/>
        </w:rPr>
      </w:pPr>
      <w:r>
        <w:rPr>
          <w:rFonts w:hint="eastAsia"/>
        </w:rPr>
        <w:t>7）kumaGCN</w:t>
      </w:r>
      <w:r>
        <w:rPr>
          <w:rFonts w:hint="eastAsia"/>
          <w:vertAlign w:val="superscript"/>
        </w:rPr>
        <w:t>[21]</w:t>
      </w:r>
      <w:r>
        <w:rPr>
          <w:rFonts w:hint="eastAsia"/>
        </w:rPr>
        <w:t>(2020)：使用一个潜在的图结构来补充句法特征。</w:t>
      </w:r>
    </w:p>
    <w:p>
      <w:pPr>
        <w:ind w:firstLine="480"/>
        <w:rPr>
          <w:rFonts w:hint="eastAsia"/>
        </w:rPr>
      </w:pPr>
      <w:r>
        <w:rPr>
          <w:rFonts w:hint="eastAsia"/>
        </w:rPr>
        <w:t>8）RGAT</w:t>
      </w:r>
      <w:r>
        <w:rPr>
          <w:rFonts w:hint="eastAsia"/>
          <w:vertAlign w:val="superscript"/>
        </w:rPr>
        <w:t>[9]</w:t>
      </w:r>
      <w:r>
        <w:rPr>
          <w:rFonts w:hint="eastAsia"/>
        </w:rPr>
        <w:t>(2020)：对原始的句法依赖树进行重构和剪枝，生成面向方面词的依赖树，构造各个单词与方面词的关系，并使用图注意力网络（GAT）编码新的语法依赖树学习方面词的表示。</w:t>
      </w:r>
    </w:p>
    <w:p>
      <w:pPr>
        <w:ind w:firstLine="480"/>
        <w:rPr>
          <w:rFonts w:hint="eastAsia"/>
        </w:rPr>
      </w:pPr>
      <w:r>
        <w:rPr>
          <w:rFonts w:hint="eastAsia"/>
        </w:rPr>
        <w:t>9）BERT-PT</w:t>
      </w:r>
      <w:r>
        <w:rPr>
          <w:rFonts w:hint="eastAsia"/>
          <w:vertAlign w:val="superscript"/>
        </w:rPr>
        <w:t>[22]</w:t>
      </w:r>
      <w:r>
        <w:rPr>
          <w:rFonts w:hint="eastAsia"/>
        </w:rPr>
        <w:t>(2019)：在预训练的BERT模型上使用后训练的方法，以提高阅读理解和目标方面情绪分类的表现。</w:t>
      </w:r>
    </w:p>
    <w:p>
      <w:pPr>
        <w:ind w:firstLine="480"/>
        <w:rPr>
          <w:rFonts w:hint="eastAsia"/>
        </w:rPr>
      </w:pPr>
      <w:r>
        <w:rPr>
          <w:rFonts w:hint="eastAsia"/>
        </w:rPr>
        <w:t>10）BERT-SPC</w:t>
      </w:r>
      <w:r>
        <w:rPr>
          <w:rFonts w:hint="eastAsia"/>
          <w:vertAlign w:val="superscript"/>
        </w:rPr>
        <w:t>[23]</w:t>
      </w:r>
      <w:r>
        <w:rPr>
          <w:rFonts w:hint="eastAsia"/>
        </w:rPr>
        <w:t>(2019)：将方面词和句子以“[CLS]”+句子+”[SEP]“+方面词+”[SEP]”的格式输入一个预先训练过的BERT模型进行编码，然后使用池化层进行分类。</w:t>
      </w:r>
    </w:p>
    <w:p>
      <w:pPr>
        <w:ind w:firstLine="480"/>
        <w:rPr>
          <w:rFonts w:hint="eastAsia"/>
        </w:rPr>
      </w:pPr>
      <w:r>
        <w:rPr>
          <w:rFonts w:hint="eastAsia"/>
        </w:rPr>
        <w:t>11)DualGCN</w:t>
      </w:r>
      <w:r>
        <w:rPr>
          <w:rFonts w:hint="eastAsia"/>
          <w:vertAlign w:val="superscript"/>
        </w:rPr>
        <w:t>[24]</w:t>
      </w:r>
      <w:r>
        <w:rPr>
          <w:rFonts w:hint="eastAsia"/>
        </w:rPr>
        <w:t>(2021)：使用两个图卷积网络分别考虑句子的语法和语义信息，并使用正则项对模型进行约束。</w:t>
      </w:r>
    </w:p>
    <w:p>
      <w:pPr>
        <w:pStyle w:val="3"/>
        <w:rPr>
          <w:rFonts w:hint="default"/>
          <w:lang w:val="en-US"/>
        </w:rPr>
      </w:pPr>
      <w:r>
        <w:rPr>
          <w:rFonts w:hint="eastAsia"/>
          <w:lang w:val="en-US" w:eastAsia="zh-CN"/>
        </w:rPr>
        <w:t>2</w:t>
      </w:r>
      <w:r>
        <w:t>.</w:t>
      </w:r>
      <w:r>
        <w:rPr>
          <w:rFonts w:hint="eastAsia"/>
          <w:lang w:val="en-US" w:eastAsia="zh-CN"/>
        </w:rPr>
        <w:t>4实验结果及分析</w:t>
      </w:r>
    </w:p>
    <w:p>
      <w:pPr>
        <w:ind w:firstLine="480"/>
        <w:rPr>
          <w:rFonts w:hint="eastAsia"/>
        </w:rPr>
      </w:pPr>
      <w:r>
        <w:rPr>
          <w:rFonts w:hint="eastAsia"/>
        </w:rPr>
        <w:t>为了更好地展示模型的效果，本文使用了GloVe和bert两种类型的上下文编码器。表2中展示了SYFN模型和基线模型的实验结果对比，名字中包含“syn”的模型表示模型结合了语法知识。从表中可以看出，不管是在GloVe模型还是bert模型中，我们模型的表现基本上优于所有的基线模型。</w:t>
      </w:r>
    </w:p>
    <w:p>
      <w:pPr>
        <w:ind w:firstLine="480"/>
        <w:jc w:val="center"/>
        <w:rPr>
          <w:rFonts w:hint="eastAsia"/>
          <w:b/>
          <w:bCs/>
          <w:lang w:val="en-US" w:eastAsia="zh-CN"/>
        </w:rPr>
      </w:pPr>
      <w:r>
        <w:rPr>
          <w:rFonts w:hint="eastAsia"/>
          <w:b/>
          <w:bCs/>
          <w:lang w:val="en-US" w:eastAsia="zh-CN"/>
        </w:rPr>
        <w:t>表2  在4个数据集上SYFN模型与基线模型的性能比较（%）</w:t>
      </w:r>
    </w:p>
    <w:p>
      <w:pPr>
        <w:ind w:firstLine="480"/>
        <w:jc w:val="center"/>
        <w:rPr>
          <w:rFonts w:hint="default"/>
          <w:b/>
          <w:bCs/>
          <w:lang w:val="en-US" w:eastAsia="zh-CN"/>
        </w:rPr>
      </w:pPr>
      <w:r>
        <w:rPr>
          <w:rFonts w:hint="eastAsia"/>
          <w:b/>
          <w:bCs/>
          <w:lang w:val="en-US" w:eastAsia="zh-CN"/>
        </w:rPr>
        <w:t>Tab.2  Performance comparison of SYFN model with baseline models on four datasets（%）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7"/>
        <w:gridCol w:w="2186"/>
        <w:gridCol w:w="780"/>
        <w:gridCol w:w="780"/>
        <w:gridCol w:w="1"/>
        <w:gridCol w:w="779"/>
        <w:gridCol w:w="780"/>
        <w:gridCol w:w="2"/>
        <w:gridCol w:w="778"/>
        <w:gridCol w:w="780"/>
        <w:gridCol w:w="3"/>
        <w:gridCol w:w="777"/>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编码器</w:t>
            </w:r>
          </w:p>
        </w:tc>
        <w:tc>
          <w:tcPr>
            <w:tcW w:w="2186" w:type="dxa"/>
            <w:vMerge w:val="restart"/>
            <w:tcBorders>
              <w:right w:val="nil"/>
            </w:tcBorders>
            <w:vAlign w:val="center"/>
          </w:tcPr>
          <w:p>
            <w:pPr>
              <w:jc w:val="center"/>
              <w:rPr>
                <w:rFonts w:hint="eastAsia" w:eastAsia="宋体"/>
                <w:vertAlign w:val="baseline"/>
                <w:lang w:val="en-US" w:eastAsia="zh-CN"/>
              </w:rPr>
            </w:pPr>
            <w:r>
              <w:rPr>
                <w:rFonts w:hint="eastAsia"/>
                <w:vertAlign w:val="baseline"/>
                <w:lang w:val="en-US" w:eastAsia="zh-CN"/>
              </w:rPr>
              <w:t>模型</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Rest14</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LapTop</w:t>
            </w:r>
          </w:p>
        </w:tc>
        <w:tc>
          <w:tcPr>
            <w:tcW w:w="1561" w:type="dxa"/>
            <w:gridSpan w:val="3"/>
            <w:tcBorders>
              <w:left w:val="nil"/>
              <w:right w:val="nil"/>
            </w:tcBorders>
          </w:tcPr>
          <w:p>
            <w:pPr>
              <w:jc w:val="center"/>
              <w:rPr>
                <w:rFonts w:hint="eastAsia"/>
                <w:vertAlign w:val="baseline"/>
              </w:rPr>
            </w:pPr>
            <w:r>
              <w:rPr>
                <w:rFonts w:hint="eastAsia"/>
                <w:vertAlign w:val="baseline"/>
                <w:lang w:val="en-US" w:eastAsia="zh-CN"/>
              </w:rPr>
              <w:t>Twitter</w:t>
            </w:r>
          </w:p>
        </w:tc>
        <w:tc>
          <w:tcPr>
            <w:tcW w:w="1562" w:type="dxa"/>
            <w:gridSpan w:val="2"/>
            <w:tcBorders>
              <w:left w:val="nil"/>
              <w:right w:val="nil"/>
            </w:tcBorders>
          </w:tcPr>
          <w:p>
            <w:pPr>
              <w:jc w:val="center"/>
              <w:rPr>
                <w:rFonts w:hint="default"/>
                <w:vertAlign w:val="baseline"/>
                <w:lang w:val="en-US"/>
              </w:rPr>
            </w:pPr>
            <w:r>
              <w:rPr>
                <w:rFonts w:hint="eastAsia"/>
                <w:vertAlign w:val="baseline"/>
                <w:lang w:val="en-US" w:eastAsia="zh-CN"/>
              </w:rPr>
              <w:t>MAMS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default" w:eastAsia="宋体"/>
                <w:vertAlign w:val="baseline"/>
                <w:lang w:val="en-US" w:eastAsia="zh-CN"/>
              </w:rPr>
            </w:pPr>
          </w:p>
        </w:tc>
        <w:tc>
          <w:tcPr>
            <w:tcW w:w="2186" w:type="dxa"/>
            <w:vMerge w:val="continue"/>
            <w:tcBorders>
              <w:right w:val="nil"/>
            </w:tcBorders>
          </w:tcPr>
          <w:p>
            <w:pPr>
              <w:jc w:val="center"/>
              <w:rPr>
                <w:rFonts w:hint="eastAsia"/>
                <w:vertAlign w:val="baseline"/>
              </w:rPr>
            </w:pPr>
          </w:p>
        </w:tc>
        <w:tc>
          <w:tcPr>
            <w:tcW w:w="780"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Acc</w:t>
            </w:r>
          </w:p>
        </w:tc>
        <w:tc>
          <w:tcPr>
            <w:tcW w:w="780" w:type="dxa"/>
            <w:tcBorders>
              <w:left w:val="nil"/>
              <w:right w:val="nil"/>
            </w:tcBorders>
          </w:tcPr>
          <w:p>
            <w:pPr>
              <w:jc w:val="center"/>
              <w:rPr>
                <w:rFonts w:hint="default" w:eastAsia="宋体"/>
                <w:vertAlign w:val="baseline"/>
                <w:lang w:val="en-US" w:eastAsia="zh-CN"/>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0"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0"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780" w:type="dxa"/>
            <w:gridSpan w:val="2"/>
            <w:tcBorders>
              <w:left w:val="nil"/>
              <w:right w:val="nil"/>
            </w:tcBorders>
            <w:vAlign w:val="top"/>
          </w:tcPr>
          <w:p>
            <w:pPr>
              <w:jc w:val="center"/>
              <w:rPr>
                <w:rFonts w:hint="eastAsia"/>
                <w:vertAlign w:val="baseline"/>
              </w:rPr>
            </w:pPr>
            <w:r>
              <w:rPr>
                <w:rFonts w:hint="eastAsia"/>
                <w:vertAlign w:val="baseline"/>
                <w:lang w:val="en-US" w:eastAsia="zh-CN"/>
              </w:rPr>
              <w:t>Acc</w:t>
            </w:r>
          </w:p>
        </w:tc>
        <w:tc>
          <w:tcPr>
            <w:tcW w:w="785" w:type="dxa"/>
            <w:tcBorders>
              <w:left w:val="nil"/>
              <w:right w:val="nil"/>
            </w:tcBorders>
            <w:vAlign w:val="top"/>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restart"/>
            <w:tcBorders>
              <w:left w:val="nil"/>
            </w:tcBorders>
            <w:vAlign w:val="center"/>
          </w:tcPr>
          <w:p>
            <w:pPr>
              <w:jc w:val="center"/>
              <w:rPr>
                <w:rFonts w:hint="eastAsia"/>
                <w:vertAlign w:val="baseline"/>
              </w:rPr>
            </w:pPr>
            <w:r>
              <w:rPr>
                <w:rFonts w:hint="eastAsia"/>
                <w:vertAlign w:val="baseline"/>
                <w:lang w:val="en-US" w:eastAsia="zh-CN"/>
              </w:rPr>
              <w:t>GloVe</w:t>
            </w:r>
          </w:p>
        </w:tc>
        <w:tc>
          <w:tcPr>
            <w:tcW w:w="2186" w:type="dxa"/>
            <w:tcBorders>
              <w:bottom w:val="nil"/>
              <w:right w:val="nil"/>
            </w:tcBorders>
          </w:tcPr>
          <w:p>
            <w:pPr>
              <w:jc w:val="center"/>
              <w:rPr>
                <w:rFonts w:hint="eastAsia"/>
                <w:vertAlign w:val="baseline"/>
              </w:rPr>
            </w:pPr>
            <w:r>
              <w:rPr>
                <w:rFonts w:hint="eastAsia"/>
                <w:vertAlign w:val="baseline"/>
              </w:rPr>
              <w:t>ATAE-LSTM</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rPr>
              <w:t>77.2</w:t>
            </w:r>
            <w:r>
              <w:rPr>
                <w:rFonts w:hint="eastAsia"/>
                <w:vertAlign w:val="baseline"/>
                <w:lang w:val="en-US" w:eastAsia="zh-CN"/>
              </w:rPr>
              <w:t>0</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eastAsia="宋体"/>
                <w:vertAlign w:val="baseline"/>
                <w:lang w:val="en-US" w:eastAsia="zh-CN"/>
              </w:rPr>
            </w:pPr>
            <w:r>
              <w:rPr>
                <w:rFonts w:hint="eastAsia"/>
                <w:vertAlign w:val="baseline"/>
              </w:rPr>
              <w:t>68.7</w:t>
            </w:r>
            <w:r>
              <w:rPr>
                <w:rFonts w:hint="eastAsia"/>
                <w:vertAlign w:val="baseline"/>
                <w:lang w:val="en-US" w:eastAsia="zh-CN"/>
              </w:rPr>
              <w:t>0</w:t>
            </w:r>
          </w:p>
        </w:tc>
        <w:tc>
          <w:tcPr>
            <w:tcW w:w="780" w:type="dxa"/>
            <w:tcBorders>
              <w:left w:val="nil"/>
              <w:bottom w:val="nil"/>
              <w:right w:val="nil"/>
            </w:tcBorders>
          </w:tcPr>
          <w:p>
            <w:pPr>
              <w:jc w:val="center"/>
              <w:rPr>
                <w:rFonts w:hint="eastAsia" w:eastAsia="宋体"/>
                <w:vertAlign w:val="baseline"/>
                <w:lang w:val="en-US" w:eastAsia="zh-CN"/>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IAN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78.6</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eastAsia="宋体"/>
                <w:vertAlign w:val="baseline"/>
                <w:lang w:val="en-US" w:eastAsia="zh-CN"/>
              </w:rPr>
            </w:pPr>
            <w:r>
              <w:rPr>
                <w:rFonts w:hint="eastAsia"/>
                <w:vertAlign w:val="baseline"/>
              </w:rPr>
              <w:t>72.1</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MGAN</w:t>
            </w:r>
          </w:p>
        </w:tc>
        <w:tc>
          <w:tcPr>
            <w:tcW w:w="780" w:type="dxa"/>
            <w:tcBorders>
              <w:top w:val="nil"/>
              <w:left w:val="nil"/>
              <w:bottom w:val="nil"/>
              <w:right w:val="nil"/>
            </w:tcBorders>
          </w:tcPr>
          <w:p>
            <w:pPr>
              <w:jc w:val="center"/>
              <w:rPr>
                <w:rFonts w:hint="eastAsia"/>
                <w:vertAlign w:val="baseline"/>
              </w:rPr>
            </w:pPr>
            <w:r>
              <w:rPr>
                <w:rFonts w:hint="eastAsia"/>
                <w:vertAlign w:val="baseline"/>
              </w:rPr>
              <w:t>81.25</w:t>
            </w:r>
          </w:p>
        </w:tc>
        <w:tc>
          <w:tcPr>
            <w:tcW w:w="780" w:type="dxa"/>
            <w:tcBorders>
              <w:top w:val="nil"/>
              <w:left w:val="nil"/>
              <w:bottom w:val="nil"/>
              <w:right w:val="nil"/>
            </w:tcBorders>
          </w:tcPr>
          <w:p>
            <w:pPr>
              <w:jc w:val="center"/>
              <w:rPr>
                <w:rFonts w:hint="eastAsia"/>
                <w:vertAlign w:val="baseline"/>
              </w:rPr>
            </w:pPr>
            <w:r>
              <w:rPr>
                <w:rFonts w:hint="eastAsia"/>
                <w:vertAlign w:val="baseline"/>
              </w:rPr>
              <w:t>71.94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75.39</w:t>
            </w:r>
          </w:p>
        </w:tc>
        <w:tc>
          <w:tcPr>
            <w:tcW w:w="780" w:type="dxa"/>
            <w:tcBorders>
              <w:top w:val="nil"/>
              <w:left w:val="nil"/>
              <w:bottom w:val="nil"/>
              <w:right w:val="nil"/>
            </w:tcBorders>
          </w:tcPr>
          <w:p>
            <w:pPr>
              <w:jc w:val="center"/>
              <w:rPr>
                <w:rFonts w:hint="eastAsia"/>
                <w:vertAlign w:val="baseline"/>
              </w:rPr>
            </w:pPr>
            <w:r>
              <w:rPr>
                <w:rFonts w:hint="eastAsia"/>
                <w:vertAlign w:val="baseline"/>
              </w:rPr>
              <w:t>72.47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72.54</w:t>
            </w:r>
          </w:p>
        </w:tc>
        <w:tc>
          <w:tcPr>
            <w:tcW w:w="780" w:type="dxa"/>
            <w:tcBorders>
              <w:top w:val="nil"/>
              <w:left w:val="nil"/>
              <w:bottom w:val="nil"/>
              <w:right w:val="nil"/>
            </w:tcBorders>
          </w:tcPr>
          <w:p>
            <w:pPr>
              <w:jc w:val="center"/>
              <w:rPr>
                <w:rFonts w:hint="eastAsia"/>
                <w:vertAlign w:val="baseline"/>
              </w:rPr>
            </w:pPr>
            <w:r>
              <w:rPr>
                <w:rFonts w:hint="eastAsia"/>
                <w:vertAlign w:val="baseline"/>
              </w:rPr>
              <w:t>70.81</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AEN</w:t>
            </w:r>
          </w:p>
        </w:tc>
        <w:tc>
          <w:tcPr>
            <w:tcW w:w="780" w:type="dxa"/>
            <w:tcBorders>
              <w:top w:val="nil"/>
              <w:left w:val="nil"/>
              <w:bottom w:val="nil"/>
              <w:right w:val="nil"/>
            </w:tcBorders>
          </w:tcPr>
          <w:p>
            <w:pPr>
              <w:jc w:val="center"/>
              <w:rPr>
                <w:rFonts w:hint="eastAsia"/>
                <w:vertAlign w:val="baseline"/>
              </w:rPr>
            </w:pPr>
            <w:r>
              <w:rPr>
                <w:rFonts w:hint="eastAsia"/>
                <w:vertAlign w:val="baseline"/>
              </w:rPr>
              <w:t>80.98</w:t>
            </w:r>
          </w:p>
        </w:tc>
        <w:tc>
          <w:tcPr>
            <w:tcW w:w="780" w:type="dxa"/>
            <w:tcBorders>
              <w:top w:val="nil"/>
              <w:left w:val="nil"/>
              <w:bottom w:val="nil"/>
              <w:right w:val="nil"/>
            </w:tcBorders>
          </w:tcPr>
          <w:p>
            <w:pPr>
              <w:jc w:val="center"/>
              <w:rPr>
                <w:rFonts w:hint="eastAsia"/>
                <w:vertAlign w:val="baseline"/>
              </w:rPr>
            </w:pPr>
            <w:r>
              <w:rPr>
                <w:rFonts w:hint="eastAsia"/>
                <w:vertAlign w:val="baseline"/>
              </w:rPr>
              <w:t>72.14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73.51</w:t>
            </w:r>
          </w:p>
        </w:tc>
        <w:tc>
          <w:tcPr>
            <w:tcW w:w="780" w:type="dxa"/>
            <w:tcBorders>
              <w:top w:val="nil"/>
              <w:left w:val="nil"/>
              <w:bottom w:val="nil"/>
              <w:right w:val="nil"/>
            </w:tcBorders>
          </w:tcPr>
          <w:p>
            <w:pPr>
              <w:jc w:val="center"/>
              <w:rPr>
                <w:rFonts w:hint="eastAsia"/>
                <w:vertAlign w:val="baseline"/>
              </w:rPr>
            </w:pPr>
            <w:r>
              <w:rPr>
                <w:rFonts w:hint="eastAsia"/>
                <w:vertAlign w:val="baseline"/>
              </w:rPr>
              <w:t>69.04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72.83</w:t>
            </w:r>
          </w:p>
        </w:tc>
        <w:tc>
          <w:tcPr>
            <w:tcW w:w="780" w:type="dxa"/>
            <w:tcBorders>
              <w:top w:val="nil"/>
              <w:left w:val="nil"/>
              <w:bottom w:val="nil"/>
              <w:right w:val="nil"/>
            </w:tcBorders>
          </w:tcPr>
          <w:p>
            <w:pPr>
              <w:jc w:val="center"/>
              <w:rPr>
                <w:rFonts w:hint="eastAsia"/>
                <w:vertAlign w:val="baseline"/>
              </w:rPr>
            </w:pPr>
            <w:r>
              <w:rPr>
                <w:rFonts w:hint="eastAsia"/>
                <w:vertAlign w:val="baseline"/>
              </w:rPr>
              <w:t>69.81</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CDT(syn)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82.3</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74.02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77.19</w:t>
            </w:r>
          </w:p>
        </w:tc>
        <w:tc>
          <w:tcPr>
            <w:tcW w:w="780" w:type="dxa"/>
            <w:tcBorders>
              <w:top w:val="nil"/>
              <w:left w:val="nil"/>
              <w:bottom w:val="nil"/>
              <w:right w:val="nil"/>
            </w:tcBorders>
          </w:tcPr>
          <w:p>
            <w:pPr>
              <w:jc w:val="center"/>
              <w:rPr>
                <w:rFonts w:hint="eastAsia"/>
                <w:vertAlign w:val="baseline"/>
              </w:rPr>
            </w:pPr>
            <w:r>
              <w:rPr>
                <w:rFonts w:hint="eastAsia"/>
                <w:vertAlign w:val="baseline"/>
              </w:rPr>
              <w:t>72.99</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74.66</w:t>
            </w:r>
          </w:p>
        </w:tc>
        <w:tc>
          <w:tcPr>
            <w:tcW w:w="780" w:type="dxa"/>
            <w:tcBorders>
              <w:top w:val="nil"/>
              <w:left w:val="nil"/>
              <w:bottom w:val="nil"/>
              <w:right w:val="nil"/>
            </w:tcBorders>
          </w:tcPr>
          <w:p>
            <w:pPr>
              <w:jc w:val="center"/>
              <w:rPr>
                <w:rFonts w:hint="eastAsia"/>
                <w:vertAlign w:val="baseline"/>
              </w:rPr>
            </w:pPr>
            <w:r>
              <w:rPr>
                <w:rFonts w:hint="eastAsia"/>
                <w:vertAlign w:val="baseline"/>
              </w:rPr>
              <w:t>73.66</w:t>
            </w:r>
          </w:p>
        </w:tc>
        <w:tc>
          <w:tcPr>
            <w:tcW w:w="780" w:type="dxa"/>
            <w:gridSpan w:val="2"/>
            <w:tcBorders>
              <w:top w:val="nil"/>
              <w:left w:val="nil"/>
              <w:bottom w:val="nil"/>
              <w:right w:val="nil"/>
            </w:tcBorders>
          </w:tcPr>
          <w:p>
            <w:pPr>
              <w:jc w:val="center"/>
              <w:rPr>
                <w:rFonts w:hint="eastAsia" w:eastAsia="宋体"/>
                <w:vertAlign w:val="baseline"/>
                <w:lang w:val="en-US" w:eastAsia="zh-CN"/>
              </w:rPr>
            </w:pPr>
            <w:r>
              <w:rPr>
                <w:rFonts w:hint="eastAsia"/>
                <w:vertAlign w:val="baseline"/>
              </w:rPr>
              <w:t>80.7</w:t>
            </w:r>
            <w:r>
              <w:rPr>
                <w:rFonts w:hint="eastAsia"/>
                <w:vertAlign w:val="baseline"/>
                <w:lang w:val="en-US" w:eastAsia="zh-CN"/>
              </w:rPr>
              <w:t>0</w:t>
            </w:r>
          </w:p>
        </w:tc>
        <w:tc>
          <w:tcPr>
            <w:tcW w:w="785" w:type="dxa"/>
            <w:tcBorders>
              <w:top w:val="nil"/>
              <w:left w:val="nil"/>
              <w:bottom w:val="nil"/>
              <w:right w:val="nil"/>
            </w:tcBorders>
          </w:tcPr>
          <w:p>
            <w:pPr>
              <w:jc w:val="center"/>
              <w:rPr>
                <w:rFonts w:hint="eastAsia"/>
                <w:vertAlign w:val="baseline"/>
              </w:rPr>
            </w:pPr>
            <w:r>
              <w:rPr>
                <w:rFonts w:hint="eastAsia"/>
                <w:vertAlign w:val="baseline"/>
              </w:rPr>
              <w:t>79.79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ASGCN(syn)</w:t>
            </w:r>
          </w:p>
        </w:tc>
        <w:tc>
          <w:tcPr>
            <w:tcW w:w="780" w:type="dxa"/>
            <w:tcBorders>
              <w:top w:val="nil"/>
              <w:left w:val="nil"/>
              <w:bottom w:val="nil"/>
              <w:right w:val="nil"/>
            </w:tcBorders>
          </w:tcPr>
          <w:p>
            <w:pPr>
              <w:jc w:val="center"/>
              <w:rPr>
                <w:rFonts w:hint="eastAsia"/>
                <w:vertAlign w:val="baseline"/>
              </w:rPr>
            </w:pPr>
            <w:r>
              <w:rPr>
                <w:rFonts w:hint="eastAsia"/>
                <w:vertAlign w:val="baseline"/>
              </w:rPr>
              <w:t>80.77</w:t>
            </w:r>
          </w:p>
        </w:tc>
        <w:tc>
          <w:tcPr>
            <w:tcW w:w="780" w:type="dxa"/>
            <w:tcBorders>
              <w:top w:val="nil"/>
              <w:left w:val="nil"/>
              <w:bottom w:val="nil"/>
              <w:right w:val="nil"/>
            </w:tcBorders>
          </w:tcPr>
          <w:p>
            <w:pPr>
              <w:jc w:val="center"/>
              <w:rPr>
                <w:rFonts w:hint="eastAsia"/>
                <w:vertAlign w:val="baseline"/>
              </w:rPr>
            </w:pPr>
            <w:r>
              <w:rPr>
                <w:rFonts w:hint="eastAsia"/>
                <w:vertAlign w:val="baseline"/>
              </w:rPr>
              <w:t>72.02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75.55</w:t>
            </w:r>
          </w:p>
        </w:tc>
        <w:tc>
          <w:tcPr>
            <w:tcW w:w="780" w:type="dxa"/>
            <w:tcBorders>
              <w:top w:val="nil"/>
              <w:left w:val="nil"/>
              <w:bottom w:val="nil"/>
              <w:right w:val="nil"/>
            </w:tcBorders>
          </w:tcPr>
          <w:p>
            <w:pPr>
              <w:jc w:val="center"/>
              <w:rPr>
                <w:rFonts w:hint="eastAsia"/>
                <w:vertAlign w:val="baseline"/>
              </w:rPr>
            </w:pPr>
            <w:r>
              <w:rPr>
                <w:rFonts w:hint="eastAsia"/>
                <w:vertAlign w:val="baseline"/>
              </w:rPr>
              <w:t>71.05</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72.15</w:t>
            </w:r>
          </w:p>
        </w:tc>
        <w:tc>
          <w:tcPr>
            <w:tcW w:w="780" w:type="dxa"/>
            <w:tcBorders>
              <w:top w:val="nil"/>
              <w:left w:val="nil"/>
              <w:bottom w:val="nil"/>
              <w:right w:val="nil"/>
            </w:tcBorders>
          </w:tcPr>
          <w:p>
            <w:pPr>
              <w:jc w:val="center"/>
              <w:rPr>
                <w:rFonts w:hint="eastAsia"/>
                <w:vertAlign w:val="baseline"/>
              </w:rPr>
            </w:pPr>
            <w:r>
              <w:rPr>
                <w:rFonts w:hint="eastAsia"/>
                <w:vertAlign w:val="baseline"/>
              </w:rPr>
              <w:t>70.4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RGAT(syn)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83.3</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76.08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77.42</w:t>
            </w:r>
          </w:p>
        </w:tc>
        <w:tc>
          <w:tcPr>
            <w:tcW w:w="780" w:type="dxa"/>
            <w:tcBorders>
              <w:top w:val="nil"/>
              <w:left w:val="nil"/>
              <w:bottom w:val="nil"/>
              <w:right w:val="nil"/>
            </w:tcBorders>
          </w:tcPr>
          <w:p>
            <w:pPr>
              <w:jc w:val="center"/>
              <w:rPr>
                <w:rFonts w:hint="eastAsia"/>
                <w:vertAlign w:val="baseline"/>
              </w:rPr>
            </w:pPr>
            <w:r>
              <w:rPr>
                <w:rFonts w:hint="eastAsia"/>
                <w:vertAlign w:val="baseline"/>
              </w:rPr>
              <w:t>73.76</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75.57</w:t>
            </w:r>
          </w:p>
        </w:tc>
        <w:tc>
          <w:tcPr>
            <w:tcW w:w="780" w:type="dxa"/>
            <w:tcBorders>
              <w:top w:val="nil"/>
              <w:left w:val="nil"/>
              <w:bottom w:val="nil"/>
              <w:right w:val="nil"/>
            </w:tcBorders>
          </w:tcPr>
          <w:p>
            <w:pPr>
              <w:jc w:val="center"/>
              <w:rPr>
                <w:rFonts w:hint="eastAsia"/>
                <w:vertAlign w:val="baseline"/>
              </w:rPr>
            </w:pPr>
            <w:r>
              <w:rPr>
                <w:rFonts w:hint="eastAsia"/>
                <w:vertAlign w:val="baseline"/>
              </w:rPr>
              <w:t>73.82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kumaGCN(syn)</w:t>
            </w:r>
          </w:p>
        </w:tc>
        <w:tc>
          <w:tcPr>
            <w:tcW w:w="780" w:type="dxa"/>
            <w:tcBorders>
              <w:top w:val="nil"/>
              <w:left w:val="nil"/>
              <w:bottom w:val="nil"/>
              <w:right w:val="nil"/>
            </w:tcBorders>
          </w:tcPr>
          <w:p>
            <w:pPr>
              <w:jc w:val="center"/>
              <w:rPr>
                <w:rFonts w:hint="eastAsia"/>
                <w:vertAlign w:val="baseline"/>
              </w:rPr>
            </w:pPr>
            <w:r>
              <w:rPr>
                <w:rFonts w:hint="eastAsia"/>
                <w:vertAlign w:val="baseline"/>
              </w:rPr>
              <w:t>81.43</w:t>
            </w:r>
          </w:p>
        </w:tc>
        <w:tc>
          <w:tcPr>
            <w:tcW w:w="780" w:type="dxa"/>
            <w:tcBorders>
              <w:top w:val="nil"/>
              <w:left w:val="nil"/>
              <w:bottom w:val="nil"/>
              <w:right w:val="nil"/>
            </w:tcBorders>
          </w:tcPr>
          <w:p>
            <w:pPr>
              <w:jc w:val="center"/>
              <w:rPr>
                <w:rFonts w:hint="eastAsia"/>
                <w:vertAlign w:val="baseline"/>
              </w:rPr>
            </w:pPr>
            <w:r>
              <w:rPr>
                <w:rFonts w:hint="eastAsia"/>
                <w:vertAlign w:val="baseline"/>
              </w:rPr>
              <w:t>73.64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76.12</w:t>
            </w:r>
          </w:p>
        </w:tc>
        <w:tc>
          <w:tcPr>
            <w:tcW w:w="780" w:type="dxa"/>
            <w:tcBorders>
              <w:top w:val="nil"/>
              <w:left w:val="nil"/>
              <w:bottom w:val="nil"/>
              <w:right w:val="nil"/>
            </w:tcBorders>
          </w:tcPr>
          <w:p>
            <w:pPr>
              <w:jc w:val="center"/>
              <w:rPr>
                <w:rFonts w:hint="eastAsia"/>
                <w:vertAlign w:val="baseline"/>
              </w:rPr>
            </w:pPr>
            <w:r>
              <w:rPr>
                <w:rFonts w:hint="eastAsia"/>
                <w:vertAlign w:val="baseline"/>
              </w:rPr>
              <w:t>72.42</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72.45</w:t>
            </w:r>
          </w:p>
        </w:tc>
        <w:tc>
          <w:tcPr>
            <w:tcW w:w="780" w:type="dxa"/>
            <w:tcBorders>
              <w:top w:val="nil"/>
              <w:left w:val="nil"/>
              <w:bottom w:val="nil"/>
              <w:right w:val="nil"/>
            </w:tcBorders>
          </w:tcPr>
          <w:p>
            <w:pPr>
              <w:jc w:val="center"/>
              <w:rPr>
                <w:rFonts w:hint="eastAsia"/>
                <w:vertAlign w:val="baseline"/>
              </w:rPr>
            </w:pPr>
            <w:r>
              <w:rPr>
                <w:rFonts w:hint="eastAsia"/>
                <w:vertAlign w:val="baseline"/>
              </w:rPr>
              <w:t>70.77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eastAsia="宋体"/>
                <w:vertAlign w:val="baseline"/>
                <w:lang w:val="en-US" w:eastAsia="zh-CN"/>
              </w:rPr>
            </w:pPr>
            <w:r>
              <w:rPr>
                <w:rFonts w:hint="eastAsia"/>
                <w:vertAlign w:val="baseline"/>
              </w:rPr>
              <w:t>DualGCN(syn</w:t>
            </w:r>
            <w:r>
              <w:rPr>
                <w:rFonts w:hint="eastAsia"/>
                <w:vertAlign w:val="baseline"/>
                <w:lang w:val="en-US" w:eastAsia="zh-CN"/>
              </w:rPr>
              <w:t>)</w:t>
            </w:r>
          </w:p>
        </w:tc>
        <w:tc>
          <w:tcPr>
            <w:tcW w:w="780" w:type="dxa"/>
            <w:tcBorders>
              <w:top w:val="nil"/>
              <w:left w:val="nil"/>
              <w:right w:val="nil"/>
            </w:tcBorders>
          </w:tcPr>
          <w:p>
            <w:pPr>
              <w:jc w:val="center"/>
              <w:rPr>
                <w:rFonts w:hint="eastAsia"/>
                <w:vertAlign w:val="baseline"/>
              </w:rPr>
            </w:pPr>
            <w:r>
              <w:rPr>
                <w:rFonts w:hint="eastAsia"/>
                <w:vertAlign w:val="baseline"/>
              </w:rPr>
              <w:t>83.02</w:t>
            </w:r>
          </w:p>
        </w:tc>
        <w:tc>
          <w:tcPr>
            <w:tcW w:w="780" w:type="dxa"/>
            <w:tcBorders>
              <w:top w:val="nil"/>
              <w:left w:val="nil"/>
              <w:right w:val="nil"/>
            </w:tcBorders>
          </w:tcPr>
          <w:p>
            <w:pPr>
              <w:jc w:val="center"/>
              <w:rPr>
                <w:rFonts w:hint="eastAsia"/>
                <w:vertAlign w:val="baseline"/>
              </w:rPr>
            </w:pPr>
            <w:r>
              <w:rPr>
                <w:rFonts w:hint="eastAsia"/>
                <w:vertAlign w:val="baseline"/>
              </w:rPr>
              <w:t>75.15</w:t>
            </w:r>
          </w:p>
        </w:tc>
        <w:tc>
          <w:tcPr>
            <w:tcW w:w="780" w:type="dxa"/>
            <w:gridSpan w:val="2"/>
            <w:tcBorders>
              <w:top w:val="nil"/>
              <w:left w:val="nil"/>
              <w:right w:val="nil"/>
            </w:tcBorders>
          </w:tcPr>
          <w:p>
            <w:pPr>
              <w:jc w:val="center"/>
              <w:rPr>
                <w:rFonts w:hint="eastAsia"/>
                <w:vertAlign w:val="baseline"/>
              </w:rPr>
            </w:pPr>
            <w:r>
              <w:rPr>
                <w:rFonts w:hint="eastAsia"/>
                <w:vertAlign w:val="baseline"/>
              </w:rPr>
              <w:t>77.53</w:t>
            </w:r>
          </w:p>
        </w:tc>
        <w:tc>
          <w:tcPr>
            <w:tcW w:w="780" w:type="dxa"/>
            <w:tcBorders>
              <w:top w:val="nil"/>
              <w:left w:val="nil"/>
              <w:right w:val="nil"/>
            </w:tcBorders>
          </w:tcPr>
          <w:p>
            <w:pPr>
              <w:jc w:val="center"/>
              <w:rPr>
                <w:rFonts w:hint="eastAsia"/>
                <w:vertAlign w:val="baseline"/>
              </w:rPr>
            </w:pPr>
            <w:r>
              <w:rPr>
                <w:rFonts w:hint="eastAsia"/>
                <w:vertAlign w:val="baseline"/>
              </w:rPr>
              <w:t>73.78</w:t>
            </w:r>
          </w:p>
        </w:tc>
        <w:tc>
          <w:tcPr>
            <w:tcW w:w="780" w:type="dxa"/>
            <w:gridSpan w:val="2"/>
            <w:tcBorders>
              <w:top w:val="nil"/>
              <w:left w:val="nil"/>
              <w:right w:val="nil"/>
            </w:tcBorders>
          </w:tcPr>
          <w:p>
            <w:pPr>
              <w:jc w:val="center"/>
              <w:rPr>
                <w:rFonts w:hint="default" w:eastAsia="宋体"/>
                <w:vertAlign w:val="baseline"/>
                <w:lang w:val="en-US" w:eastAsia="zh-CN"/>
              </w:rPr>
            </w:pPr>
            <w:r>
              <w:rPr>
                <w:rFonts w:hint="eastAsia"/>
                <w:vertAlign w:val="baseline"/>
              </w:rPr>
              <w:t>74</w:t>
            </w:r>
            <w:r>
              <w:rPr>
                <w:rFonts w:hint="eastAsia"/>
                <w:vertAlign w:val="baseline"/>
                <w:lang w:val="en-US" w:eastAsia="zh-CN"/>
              </w:rPr>
              <w:t>.00</w:t>
            </w:r>
          </w:p>
        </w:tc>
        <w:tc>
          <w:tcPr>
            <w:tcW w:w="780" w:type="dxa"/>
            <w:tcBorders>
              <w:top w:val="nil"/>
              <w:left w:val="nil"/>
              <w:right w:val="nil"/>
            </w:tcBorders>
          </w:tcPr>
          <w:p>
            <w:pPr>
              <w:jc w:val="center"/>
              <w:rPr>
                <w:rFonts w:hint="eastAsia"/>
                <w:vertAlign w:val="baseline"/>
              </w:rPr>
            </w:pPr>
            <w:r>
              <w:rPr>
                <w:rFonts w:hint="eastAsia"/>
                <w:vertAlign w:val="baseline"/>
              </w:rPr>
              <w:t>71.68</w:t>
            </w:r>
          </w:p>
        </w:tc>
        <w:tc>
          <w:tcPr>
            <w:tcW w:w="780" w:type="dxa"/>
            <w:gridSpan w:val="2"/>
            <w:tcBorders>
              <w:top w:val="nil"/>
              <w:left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Bert</w:t>
            </w:r>
          </w:p>
        </w:tc>
        <w:tc>
          <w:tcPr>
            <w:tcW w:w="2186" w:type="dxa"/>
            <w:tcBorders>
              <w:bottom w:val="nil"/>
              <w:right w:val="nil"/>
            </w:tcBorders>
          </w:tcPr>
          <w:p>
            <w:pPr>
              <w:jc w:val="center"/>
              <w:rPr>
                <w:rFonts w:hint="eastAsia"/>
                <w:vertAlign w:val="baseline"/>
              </w:rPr>
            </w:pPr>
            <w:r>
              <w:rPr>
                <w:rFonts w:hint="eastAsia"/>
                <w:vertAlign w:val="baseline"/>
              </w:rPr>
              <w:t>AEN-BERT</w:t>
            </w:r>
          </w:p>
        </w:tc>
        <w:tc>
          <w:tcPr>
            <w:tcW w:w="780" w:type="dxa"/>
            <w:tcBorders>
              <w:left w:val="nil"/>
              <w:bottom w:val="nil"/>
              <w:right w:val="nil"/>
            </w:tcBorders>
          </w:tcPr>
          <w:p>
            <w:pPr>
              <w:jc w:val="center"/>
              <w:rPr>
                <w:rFonts w:hint="eastAsia"/>
                <w:vertAlign w:val="baseline"/>
              </w:rPr>
            </w:pPr>
            <w:r>
              <w:rPr>
                <w:rFonts w:hint="eastAsia"/>
                <w:vertAlign w:val="baseline"/>
              </w:rPr>
              <w:t>83.12</w:t>
            </w:r>
          </w:p>
        </w:tc>
        <w:tc>
          <w:tcPr>
            <w:tcW w:w="780" w:type="dxa"/>
            <w:tcBorders>
              <w:left w:val="nil"/>
              <w:bottom w:val="nil"/>
              <w:right w:val="nil"/>
            </w:tcBorders>
          </w:tcPr>
          <w:p>
            <w:pPr>
              <w:jc w:val="center"/>
              <w:rPr>
                <w:rFonts w:hint="eastAsia"/>
                <w:vertAlign w:val="baseline"/>
              </w:rPr>
            </w:pPr>
            <w:r>
              <w:rPr>
                <w:rFonts w:hint="eastAsia"/>
                <w:vertAlign w:val="baseline"/>
              </w:rPr>
              <w:t>73.76</w:t>
            </w:r>
          </w:p>
        </w:tc>
        <w:tc>
          <w:tcPr>
            <w:tcW w:w="780" w:type="dxa"/>
            <w:gridSpan w:val="2"/>
            <w:tcBorders>
              <w:left w:val="nil"/>
              <w:bottom w:val="nil"/>
              <w:right w:val="nil"/>
            </w:tcBorders>
          </w:tcPr>
          <w:p>
            <w:pPr>
              <w:jc w:val="center"/>
              <w:rPr>
                <w:rFonts w:hint="eastAsia"/>
                <w:vertAlign w:val="baseline"/>
              </w:rPr>
            </w:pPr>
            <w:r>
              <w:rPr>
                <w:rFonts w:hint="eastAsia"/>
                <w:vertAlign w:val="baseline"/>
              </w:rPr>
              <w:t>79.93</w:t>
            </w:r>
          </w:p>
        </w:tc>
        <w:tc>
          <w:tcPr>
            <w:tcW w:w="780" w:type="dxa"/>
            <w:tcBorders>
              <w:left w:val="nil"/>
              <w:bottom w:val="nil"/>
              <w:right w:val="nil"/>
            </w:tcBorders>
          </w:tcPr>
          <w:p>
            <w:pPr>
              <w:jc w:val="center"/>
              <w:rPr>
                <w:rFonts w:hint="eastAsia"/>
                <w:vertAlign w:val="baseline"/>
              </w:rPr>
            </w:pPr>
            <w:r>
              <w:rPr>
                <w:rFonts w:hint="eastAsia"/>
                <w:vertAlign w:val="baseline"/>
              </w:rPr>
              <w:t>76.31</w:t>
            </w:r>
          </w:p>
        </w:tc>
        <w:tc>
          <w:tcPr>
            <w:tcW w:w="780" w:type="dxa"/>
            <w:gridSpan w:val="2"/>
            <w:tcBorders>
              <w:left w:val="nil"/>
              <w:bottom w:val="nil"/>
              <w:right w:val="nil"/>
            </w:tcBorders>
          </w:tcPr>
          <w:p>
            <w:pPr>
              <w:jc w:val="center"/>
              <w:rPr>
                <w:rFonts w:hint="eastAsia"/>
                <w:vertAlign w:val="baseline"/>
              </w:rPr>
            </w:pPr>
            <w:r>
              <w:rPr>
                <w:rFonts w:hint="eastAsia"/>
                <w:vertAlign w:val="baseline"/>
              </w:rPr>
              <w:t>74.71</w:t>
            </w:r>
          </w:p>
        </w:tc>
        <w:tc>
          <w:tcPr>
            <w:tcW w:w="780" w:type="dxa"/>
            <w:tcBorders>
              <w:left w:val="nil"/>
              <w:bottom w:val="nil"/>
              <w:right w:val="nil"/>
            </w:tcBorders>
          </w:tcPr>
          <w:p>
            <w:pPr>
              <w:jc w:val="center"/>
              <w:rPr>
                <w:rFonts w:hint="eastAsia"/>
                <w:vertAlign w:val="baseline"/>
              </w:rPr>
            </w:pPr>
            <w:r>
              <w:rPr>
                <w:rFonts w:hint="eastAsia"/>
                <w:vertAlign w:val="baseline"/>
              </w:rPr>
              <w:t>73.13</w:t>
            </w:r>
          </w:p>
        </w:tc>
        <w:tc>
          <w:tcPr>
            <w:tcW w:w="780" w:type="dxa"/>
            <w:gridSpan w:val="2"/>
            <w:tcBorders>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BERT-PT</w:t>
            </w:r>
          </w:p>
        </w:tc>
        <w:tc>
          <w:tcPr>
            <w:tcW w:w="780" w:type="dxa"/>
            <w:tcBorders>
              <w:top w:val="nil"/>
              <w:left w:val="nil"/>
              <w:bottom w:val="nil"/>
              <w:right w:val="nil"/>
            </w:tcBorders>
          </w:tcPr>
          <w:p>
            <w:pPr>
              <w:jc w:val="center"/>
              <w:rPr>
                <w:rFonts w:hint="eastAsia"/>
                <w:vertAlign w:val="baseline"/>
              </w:rPr>
            </w:pPr>
            <w:r>
              <w:rPr>
                <w:rFonts w:hint="eastAsia"/>
                <w:vertAlign w:val="baseline"/>
              </w:rPr>
              <w:t>84.95</w:t>
            </w:r>
          </w:p>
        </w:tc>
        <w:tc>
          <w:tcPr>
            <w:tcW w:w="780" w:type="dxa"/>
            <w:tcBorders>
              <w:top w:val="nil"/>
              <w:left w:val="nil"/>
              <w:bottom w:val="nil"/>
              <w:right w:val="nil"/>
            </w:tcBorders>
          </w:tcPr>
          <w:p>
            <w:pPr>
              <w:jc w:val="center"/>
              <w:rPr>
                <w:rFonts w:hint="eastAsia"/>
                <w:vertAlign w:val="baseline"/>
              </w:rPr>
            </w:pPr>
            <w:r>
              <w:rPr>
                <w:rFonts w:hint="eastAsia"/>
                <w:vertAlign w:val="baseline"/>
              </w:rPr>
              <w:t>76.96</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78.07</w:t>
            </w:r>
          </w:p>
        </w:tc>
        <w:tc>
          <w:tcPr>
            <w:tcW w:w="780" w:type="dxa"/>
            <w:tcBorders>
              <w:top w:val="nil"/>
              <w:left w:val="nil"/>
              <w:bottom w:val="nil"/>
              <w:right w:val="nil"/>
            </w:tcBorders>
          </w:tcPr>
          <w:p>
            <w:pPr>
              <w:jc w:val="center"/>
              <w:rPr>
                <w:rFonts w:hint="eastAsia"/>
                <w:vertAlign w:val="baseline"/>
              </w:rPr>
            </w:pPr>
            <w:r>
              <w:rPr>
                <w:rFonts w:hint="eastAsia"/>
                <w:vertAlign w:val="baseline"/>
              </w:rPr>
              <w:t>75.08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BERT-SPC</w:t>
            </w:r>
          </w:p>
        </w:tc>
        <w:tc>
          <w:tcPr>
            <w:tcW w:w="780" w:type="dxa"/>
            <w:tcBorders>
              <w:top w:val="nil"/>
              <w:left w:val="nil"/>
              <w:bottom w:val="nil"/>
              <w:right w:val="nil"/>
            </w:tcBorders>
          </w:tcPr>
          <w:p>
            <w:pPr>
              <w:jc w:val="center"/>
              <w:rPr>
                <w:rFonts w:hint="eastAsia"/>
                <w:vertAlign w:val="baseline"/>
              </w:rPr>
            </w:pPr>
            <w:r>
              <w:rPr>
                <w:rFonts w:hint="eastAsia"/>
                <w:vertAlign w:val="baseline"/>
              </w:rPr>
              <w:t>84.46</w:t>
            </w:r>
          </w:p>
        </w:tc>
        <w:tc>
          <w:tcPr>
            <w:tcW w:w="780" w:type="dxa"/>
            <w:tcBorders>
              <w:top w:val="nil"/>
              <w:left w:val="nil"/>
              <w:bottom w:val="nil"/>
              <w:right w:val="nil"/>
            </w:tcBorders>
          </w:tcPr>
          <w:p>
            <w:pPr>
              <w:jc w:val="center"/>
              <w:rPr>
                <w:rFonts w:hint="eastAsia"/>
                <w:vertAlign w:val="baseline"/>
              </w:rPr>
            </w:pPr>
            <w:r>
              <w:rPr>
                <w:rFonts w:hint="eastAsia"/>
                <w:vertAlign w:val="baseline"/>
              </w:rPr>
              <w:t>76.98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78.99</w:t>
            </w:r>
          </w:p>
        </w:tc>
        <w:tc>
          <w:tcPr>
            <w:tcW w:w="780" w:type="dxa"/>
            <w:tcBorders>
              <w:top w:val="nil"/>
              <w:left w:val="nil"/>
              <w:bottom w:val="nil"/>
              <w:right w:val="nil"/>
            </w:tcBorders>
          </w:tcPr>
          <w:p>
            <w:pPr>
              <w:jc w:val="center"/>
              <w:rPr>
                <w:rFonts w:hint="eastAsia"/>
                <w:vertAlign w:val="baseline"/>
              </w:rPr>
            </w:pPr>
            <w:r>
              <w:rPr>
                <w:rFonts w:hint="eastAsia"/>
                <w:vertAlign w:val="baseline"/>
              </w:rPr>
              <w:t>75.03</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73.55</w:t>
            </w:r>
          </w:p>
        </w:tc>
        <w:tc>
          <w:tcPr>
            <w:tcW w:w="780" w:type="dxa"/>
            <w:tcBorders>
              <w:top w:val="nil"/>
              <w:left w:val="nil"/>
              <w:bottom w:val="nil"/>
              <w:right w:val="nil"/>
            </w:tcBorders>
          </w:tcPr>
          <w:p>
            <w:pPr>
              <w:jc w:val="center"/>
              <w:rPr>
                <w:rFonts w:hint="eastAsia"/>
                <w:vertAlign w:val="baseline"/>
              </w:rPr>
            </w:pPr>
            <w:r>
              <w:rPr>
                <w:rFonts w:hint="eastAsia"/>
                <w:vertAlign w:val="baseline"/>
              </w:rPr>
              <w:t>72.14</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82.82</w:t>
            </w:r>
          </w:p>
        </w:tc>
        <w:tc>
          <w:tcPr>
            <w:tcW w:w="785" w:type="dxa"/>
            <w:tcBorders>
              <w:top w:val="nil"/>
              <w:left w:val="nil"/>
              <w:bottom w:val="nil"/>
              <w:right w:val="nil"/>
            </w:tcBorders>
          </w:tcPr>
          <w:p>
            <w:pPr>
              <w:jc w:val="center"/>
              <w:rPr>
                <w:rFonts w:hint="eastAsia"/>
                <w:vertAlign w:val="baseline"/>
              </w:rPr>
            </w:pPr>
            <w:r>
              <w:rPr>
                <w:rFonts w:hint="eastAsia"/>
                <w:vertAlign w:val="baseline"/>
              </w:rPr>
              <w:t>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bottom w:val="nil"/>
              <w:right w:val="nil"/>
            </w:tcBorders>
          </w:tcPr>
          <w:p>
            <w:pPr>
              <w:jc w:val="center"/>
              <w:rPr>
                <w:rFonts w:hint="eastAsia"/>
                <w:vertAlign w:val="baseline"/>
              </w:rPr>
            </w:pPr>
            <w:r>
              <w:rPr>
                <w:rFonts w:hint="eastAsia"/>
                <w:vertAlign w:val="baseline"/>
              </w:rPr>
              <w:t>RGAT-BERT(syn)</w:t>
            </w:r>
          </w:p>
        </w:tc>
        <w:tc>
          <w:tcPr>
            <w:tcW w:w="780" w:type="dxa"/>
            <w:tcBorders>
              <w:top w:val="nil"/>
              <w:left w:val="nil"/>
              <w:bottom w:val="nil"/>
              <w:right w:val="nil"/>
            </w:tcBorders>
          </w:tcPr>
          <w:p>
            <w:pPr>
              <w:jc w:val="center"/>
              <w:rPr>
                <w:rFonts w:hint="eastAsia" w:eastAsia="宋体"/>
                <w:vertAlign w:val="baseline"/>
                <w:lang w:val="en-US" w:eastAsia="zh-CN"/>
              </w:rPr>
            </w:pPr>
            <w:r>
              <w:rPr>
                <w:rFonts w:hint="eastAsia"/>
                <w:vertAlign w:val="baseline"/>
              </w:rPr>
              <w:t>86.6</w:t>
            </w:r>
            <w:r>
              <w:rPr>
                <w:rFonts w:hint="eastAsia"/>
                <w:vertAlign w:val="baseline"/>
                <w:lang w:val="en-US" w:eastAsia="zh-CN"/>
              </w:rPr>
              <w:t>0</w:t>
            </w:r>
          </w:p>
        </w:tc>
        <w:tc>
          <w:tcPr>
            <w:tcW w:w="780" w:type="dxa"/>
            <w:tcBorders>
              <w:top w:val="nil"/>
              <w:left w:val="nil"/>
              <w:bottom w:val="nil"/>
              <w:right w:val="nil"/>
            </w:tcBorders>
          </w:tcPr>
          <w:p>
            <w:pPr>
              <w:jc w:val="center"/>
              <w:rPr>
                <w:rFonts w:hint="eastAsia"/>
                <w:vertAlign w:val="baseline"/>
              </w:rPr>
            </w:pPr>
            <w:r>
              <w:rPr>
                <w:rFonts w:hint="eastAsia"/>
                <w:vertAlign w:val="baseline"/>
              </w:rPr>
              <w:t>81.35</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78.21</w:t>
            </w:r>
          </w:p>
        </w:tc>
        <w:tc>
          <w:tcPr>
            <w:tcW w:w="780" w:type="dxa"/>
            <w:tcBorders>
              <w:top w:val="nil"/>
              <w:left w:val="nil"/>
              <w:bottom w:val="nil"/>
              <w:right w:val="nil"/>
            </w:tcBorders>
          </w:tcPr>
          <w:p>
            <w:pPr>
              <w:jc w:val="center"/>
              <w:rPr>
                <w:rFonts w:hint="eastAsia"/>
                <w:vertAlign w:val="baseline"/>
              </w:rPr>
            </w:pPr>
            <w:r>
              <w:rPr>
                <w:rFonts w:hint="eastAsia"/>
                <w:vertAlign w:val="baseline"/>
              </w:rPr>
              <w:t>74.07</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rPr>
              <w:t>76.15</w:t>
            </w:r>
          </w:p>
        </w:tc>
        <w:tc>
          <w:tcPr>
            <w:tcW w:w="780" w:type="dxa"/>
            <w:tcBorders>
              <w:top w:val="nil"/>
              <w:left w:val="nil"/>
              <w:bottom w:val="nil"/>
              <w:right w:val="nil"/>
            </w:tcBorders>
          </w:tcPr>
          <w:p>
            <w:pPr>
              <w:jc w:val="center"/>
              <w:rPr>
                <w:rFonts w:hint="eastAsia"/>
                <w:vertAlign w:val="baseline"/>
              </w:rPr>
            </w:pPr>
            <w:r>
              <w:rPr>
                <w:rFonts w:hint="eastAsia"/>
                <w:vertAlign w:val="baseline"/>
              </w:rPr>
              <w:t>74.88</w:t>
            </w:r>
          </w:p>
        </w:tc>
        <w:tc>
          <w:tcPr>
            <w:tcW w:w="780" w:type="dxa"/>
            <w:gridSpan w:val="2"/>
            <w:tcBorders>
              <w:top w:val="nil"/>
              <w:left w:val="nil"/>
              <w:bottom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bottom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vertAlign w:val="baseline"/>
              </w:rPr>
            </w:pPr>
            <w:r>
              <w:rPr>
                <w:rFonts w:hint="eastAsia"/>
                <w:vertAlign w:val="baseline"/>
              </w:rPr>
              <w:t>DualGCN-BERT(syn)</w:t>
            </w:r>
          </w:p>
        </w:tc>
        <w:tc>
          <w:tcPr>
            <w:tcW w:w="780" w:type="dxa"/>
            <w:tcBorders>
              <w:top w:val="nil"/>
              <w:left w:val="nil"/>
              <w:right w:val="nil"/>
            </w:tcBorders>
          </w:tcPr>
          <w:p>
            <w:pPr>
              <w:jc w:val="center"/>
              <w:rPr>
                <w:rFonts w:hint="eastAsia"/>
                <w:vertAlign w:val="baseline"/>
              </w:rPr>
            </w:pPr>
            <w:r>
              <w:rPr>
                <w:rFonts w:hint="eastAsia"/>
                <w:vertAlign w:val="baseline"/>
              </w:rPr>
              <w:t>86.06</w:t>
            </w:r>
          </w:p>
        </w:tc>
        <w:tc>
          <w:tcPr>
            <w:tcW w:w="780" w:type="dxa"/>
            <w:tcBorders>
              <w:top w:val="nil"/>
              <w:left w:val="nil"/>
              <w:right w:val="nil"/>
            </w:tcBorders>
          </w:tcPr>
          <w:p>
            <w:pPr>
              <w:jc w:val="center"/>
              <w:rPr>
                <w:rFonts w:hint="eastAsia"/>
                <w:vertAlign w:val="baseline"/>
              </w:rPr>
            </w:pPr>
            <w:r>
              <w:rPr>
                <w:rFonts w:hint="eastAsia"/>
                <w:vertAlign w:val="baseline"/>
              </w:rPr>
              <w:t>78.53</w:t>
            </w:r>
          </w:p>
        </w:tc>
        <w:tc>
          <w:tcPr>
            <w:tcW w:w="780" w:type="dxa"/>
            <w:gridSpan w:val="2"/>
            <w:tcBorders>
              <w:top w:val="nil"/>
              <w:left w:val="nil"/>
              <w:right w:val="nil"/>
            </w:tcBorders>
          </w:tcPr>
          <w:p>
            <w:pPr>
              <w:jc w:val="center"/>
              <w:rPr>
                <w:rFonts w:hint="eastAsia"/>
                <w:vertAlign w:val="baseline"/>
              </w:rPr>
            </w:pPr>
            <w:r>
              <w:rPr>
                <w:rFonts w:hint="eastAsia"/>
                <w:vertAlign w:val="baseline"/>
              </w:rPr>
              <w:t>80.22</w:t>
            </w:r>
          </w:p>
        </w:tc>
        <w:tc>
          <w:tcPr>
            <w:tcW w:w="780" w:type="dxa"/>
            <w:tcBorders>
              <w:top w:val="nil"/>
              <w:left w:val="nil"/>
              <w:right w:val="nil"/>
            </w:tcBorders>
          </w:tcPr>
          <w:p>
            <w:pPr>
              <w:jc w:val="center"/>
              <w:rPr>
                <w:rFonts w:hint="eastAsia"/>
                <w:vertAlign w:val="baseline"/>
              </w:rPr>
            </w:pPr>
            <w:r>
              <w:rPr>
                <w:rFonts w:hint="eastAsia"/>
                <w:b/>
                <w:bCs/>
                <w:vertAlign w:val="baseline"/>
              </w:rPr>
              <w:t>77.15</w:t>
            </w:r>
          </w:p>
        </w:tc>
        <w:tc>
          <w:tcPr>
            <w:tcW w:w="780" w:type="dxa"/>
            <w:gridSpan w:val="2"/>
            <w:tcBorders>
              <w:top w:val="nil"/>
              <w:left w:val="nil"/>
              <w:right w:val="nil"/>
            </w:tcBorders>
          </w:tcPr>
          <w:p>
            <w:pPr>
              <w:jc w:val="center"/>
              <w:rPr>
                <w:rFonts w:hint="eastAsia"/>
                <w:vertAlign w:val="baseline"/>
              </w:rPr>
            </w:pPr>
            <w:r>
              <w:rPr>
                <w:rFonts w:hint="eastAsia"/>
                <w:vertAlign w:val="baseline"/>
              </w:rPr>
              <w:t>76.22</w:t>
            </w:r>
          </w:p>
        </w:tc>
        <w:tc>
          <w:tcPr>
            <w:tcW w:w="780" w:type="dxa"/>
            <w:tcBorders>
              <w:top w:val="nil"/>
              <w:left w:val="nil"/>
              <w:right w:val="nil"/>
            </w:tcBorders>
          </w:tcPr>
          <w:p>
            <w:pPr>
              <w:jc w:val="center"/>
              <w:rPr>
                <w:rFonts w:hint="eastAsia"/>
                <w:vertAlign w:val="baseline"/>
              </w:rPr>
            </w:pPr>
            <w:r>
              <w:rPr>
                <w:rFonts w:hint="eastAsia"/>
                <w:b w:val="0"/>
                <w:bCs w:val="0"/>
                <w:vertAlign w:val="baseline"/>
              </w:rPr>
              <w:t>75.09</w:t>
            </w:r>
          </w:p>
        </w:tc>
        <w:tc>
          <w:tcPr>
            <w:tcW w:w="780" w:type="dxa"/>
            <w:gridSpan w:val="2"/>
            <w:tcBorders>
              <w:top w:val="nil"/>
              <w:left w:val="nil"/>
              <w:right w:val="nil"/>
            </w:tcBorders>
          </w:tcPr>
          <w:p>
            <w:pPr>
              <w:jc w:val="center"/>
              <w:rPr>
                <w:rFonts w:hint="eastAsia"/>
                <w:vertAlign w:val="baseline"/>
              </w:rPr>
            </w:pPr>
            <w:r>
              <w:rPr>
                <w:rFonts w:hint="eastAsia"/>
                <w:vertAlign w:val="baseline"/>
                <w:lang w:val="en-US" w:eastAsia="zh-CN"/>
              </w:rPr>
              <w:t>-</w:t>
            </w:r>
          </w:p>
        </w:tc>
        <w:tc>
          <w:tcPr>
            <w:tcW w:w="785" w:type="dxa"/>
            <w:tcBorders>
              <w:top w:val="nil"/>
              <w:left w:val="nil"/>
              <w:right w:val="nil"/>
            </w:tcBorders>
          </w:tcPr>
          <w:p>
            <w:pPr>
              <w:jc w:val="center"/>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restart"/>
            <w:tcBorders>
              <w:left w:val="nil"/>
            </w:tcBorders>
            <w:vAlign w:val="center"/>
          </w:tcPr>
          <w:p>
            <w:pPr>
              <w:jc w:val="center"/>
              <w:rPr>
                <w:rFonts w:hint="default" w:eastAsia="宋体"/>
                <w:vertAlign w:val="baseline"/>
                <w:lang w:val="en-US" w:eastAsia="zh-CN"/>
              </w:rPr>
            </w:pPr>
            <w:r>
              <w:rPr>
                <w:rFonts w:hint="eastAsia"/>
                <w:vertAlign w:val="baseline"/>
                <w:lang w:val="en-US" w:eastAsia="zh-CN"/>
              </w:rPr>
              <w:t>ours</w:t>
            </w:r>
          </w:p>
        </w:tc>
        <w:tc>
          <w:tcPr>
            <w:tcW w:w="2186" w:type="dxa"/>
            <w:tcBorders>
              <w:bottom w:val="nil"/>
              <w:right w:val="nil"/>
            </w:tcBorders>
          </w:tcPr>
          <w:p>
            <w:pPr>
              <w:jc w:val="center"/>
              <w:rPr>
                <w:rFonts w:hint="eastAsia"/>
                <w:vertAlign w:val="baseline"/>
              </w:rPr>
            </w:pPr>
            <w:r>
              <w:rPr>
                <w:rFonts w:hint="eastAsia"/>
                <w:vertAlign w:val="baseline"/>
              </w:rPr>
              <w:t>SYFN-Glove</w:t>
            </w:r>
          </w:p>
        </w:tc>
        <w:tc>
          <w:tcPr>
            <w:tcW w:w="780" w:type="dxa"/>
            <w:tcBorders>
              <w:left w:val="nil"/>
              <w:bottom w:val="nil"/>
              <w:right w:val="nil"/>
            </w:tcBorders>
          </w:tcPr>
          <w:p>
            <w:pPr>
              <w:jc w:val="center"/>
              <w:rPr>
                <w:rFonts w:hint="eastAsia"/>
                <w:b/>
                <w:bCs/>
                <w:vertAlign w:val="baseline"/>
              </w:rPr>
            </w:pPr>
            <w:r>
              <w:rPr>
                <w:rFonts w:hint="eastAsia"/>
                <w:b/>
                <w:bCs/>
                <w:vertAlign w:val="baseline"/>
              </w:rPr>
              <w:t>83.80</w:t>
            </w:r>
          </w:p>
        </w:tc>
        <w:tc>
          <w:tcPr>
            <w:tcW w:w="780" w:type="dxa"/>
            <w:tcBorders>
              <w:left w:val="nil"/>
              <w:bottom w:val="nil"/>
              <w:right w:val="nil"/>
            </w:tcBorders>
          </w:tcPr>
          <w:p>
            <w:pPr>
              <w:jc w:val="center"/>
              <w:rPr>
                <w:rFonts w:hint="eastAsia"/>
                <w:b/>
                <w:bCs/>
                <w:vertAlign w:val="baseline"/>
              </w:rPr>
            </w:pPr>
            <w:r>
              <w:rPr>
                <w:rFonts w:hint="eastAsia"/>
                <w:b/>
                <w:bCs/>
                <w:vertAlign w:val="baseline"/>
              </w:rPr>
              <w:t>76.61</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77.85</w:t>
            </w:r>
          </w:p>
        </w:tc>
        <w:tc>
          <w:tcPr>
            <w:tcW w:w="780" w:type="dxa"/>
            <w:tcBorders>
              <w:left w:val="nil"/>
              <w:bottom w:val="nil"/>
              <w:right w:val="nil"/>
            </w:tcBorders>
          </w:tcPr>
          <w:p>
            <w:pPr>
              <w:jc w:val="center"/>
              <w:rPr>
                <w:rFonts w:hint="eastAsia"/>
                <w:vertAlign w:val="baseline"/>
              </w:rPr>
            </w:pPr>
            <w:r>
              <w:rPr>
                <w:rFonts w:hint="eastAsia"/>
                <w:b/>
                <w:bCs/>
                <w:vertAlign w:val="baseline"/>
              </w:rPr>
              <w:t>74.32</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75.99</w:t>
            </w:r>
          </w:p>
        </w:tc>
        <w:tc>
          <w:tcPr>
            <w:tcW w:w="780" w:type="dxa"/>
            <w:tcBorders>
              <w:left w:val="nil"/>
              <w:bottom w:val="nil"/>
              <w:right w:val="nil"/>
            </w:tcBorders>
          </w:tcPr>
          <w:p>
            <w:pPr>
              <w:jc w:val="center"/>
              <w:rPr>
                <w:rFonts w:hint="eastAsia"/>
                <w:b/>
                <w:bCs/>
                <w:vertAlign w:val="baseline"/>
              </w:rPr>
            </w:pPr>
            <w:r>
              <w:rPr>
                <w:rFonts w:hint="eastAsia"/>
                <w:b/>
                <w:bCs/>
                <w:vertAlign w:val="baseline"/>
              </w:rPr>
              <w:t>74.06</w:t>
            </w:r>
          </w:p>
        </w:tc>
        <w:tc>
          <w:tcPr>
            <w:tcW w:w="780" w:type="dxa"/>
            <w:gridSpan w:val="2"/>
            <w:tcBorders>
              <w:left w:val="nil"/>
              <w:bottom w:val="nil"/>
              <w:right w:val="nil"/>
            </w:tcBorders>
          </w:tcPr>
          <w:p>
            <w:pPr>
              <w:jc w:val="center"/>
              <w:rPr>
                <w:rFonts w:hint="eastAsia"/>
                <w:b/>
                <w:bCs/>
                <w:vertAlign w:val="baseline"/>
              </w:rPr>
            </w:pPr>
            <w:r>
              <w:rPr>
                <w:rFonts w:hint="eastAsia"/>
                <w:b/>
                <w:bCs/>
                <w:vertAlign w:val="baseline"/>
              </w:rPr>
              <w:t>82.37</w:t>
            </w:r>
          </w:p>
        </w:tc>
        <w:tc>
          <w:tcPr>
            <w:tcW w:w="785" w:type="dxa"/>
            <w:tcBorders>
              <w:left w:val="nil"/>
              <w:bottom w:val="nil"/>
              <w:right w:val="nil"/>
            </w:tcBorders>
          </w:tcPr>
          <w:p>
            <w:pPr>
              <w:jc w:val="center"/>
              <w:rPr>
                <w:rFonts w:hint="eastAsia"/>
                <w:b/>
                <w:bCs/>
                <w:vertAlign w:val="baseline"/>
              </w:rPr>
            </w:pPr>
            <w:r>
              <w:rPr>
                <w:rFonts w:hint="eastAsia"/>
                <w:b/>
                <w:bCs/>
                <w:vertAlign w:val="baseline"/>
              </w:rPr>
              <w:t>81.52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7" w:type="dxa"/>
            <w:vMerge w:val="continue"/>
            <w:tcBorders>
              <w:left w:val="nil"/>
            </w:tcBorders>
          </w:tcPr>
          <w:p>
            <w:pPr>
              <w:jc w:val="center"/>
              <w:rPr>
                <w:rFonts w:hint="eastAsia"/>
                <w:vertAlign w:val="baseline"/>
              </w:rPr>
            </w:pPr>
          </w:p>
        </w:tc>
        <w:tc>
          <w:tcPr>
            <w:tcW w:w="2186" w:type="dxa"/>
            <w:tcBorders>
              <w:top w:val="nil"/>
              <w:right w:val="nil"/>
            </w:tcBorders>
          </w:tcPr>
          <w:p>
            <w:pPr>
              <w:jc w:val="center"/>
              <w:rPr>
                <w:rFonts w:hint="eastAsia"/>
                <w:vertAlign w:val="baseline"/>
              </w:rPr>
            </w:pPr>
            <w:r>
              <w:rPr>
                <w:rFonts w:hint="eastAsia"/>
                <w:vertAlign w:val="baseline"/>
              </w:rPr>
              <w:t>SYFN-BERT</w:t>
            </w:r>
          </w:p>
        </w:tc>
        <w:tc>
          <w:tcPr>
            <w:tcW w:w="780" w:type="dxa"/>
            <w:tcBorders>
              <w:top w:val="nil"/>
              <w:left w:val="nil"/>
              <w:right w:val="nil"/>
            </w:tcBorders>
          </w:tcPr>
          <w:p>
            <w:pPr>
              <w:jc w:val="center"/>
              <w:rPr>
                <w:rFonts w:hint="eastAsia"/>
                <w:b/>
                <w:bCs/>
                <w:vertAlign w:val="baseline"/>
              </w:rPr>
            </w:pPr>
            <w:r>
              <w:rPr>
                <w:rFonts w:hint="eastAsia"/>
                <w:b/>
                <w:bCs/>
                <w:vertAlign w:val="baseline"/>
              </w:rPr>
              <w:t>86.86</w:t>
            </w:r>
          </w:p>
        </w:tc>
        <w:tc>
          <w:tcPr>
            <w:tcW w:w="780" w:type="dxa"/>
            <w:tcBorders>
              <w:top w:val="nil"/>
              <w:left w:val="nil"/>
              <w:right w:val="nil"/>
            </w:tcBorders>
          </w:tcPr>
          <w:p>
            <w:pPr>
              <w:jc w:val="center"/>
              <w:rPr>
                <w:rFonts w:hint="eastAsia"/>
                <w:b/>
                <w:bCs/>
                <w:vertAlign w:val="baseline"/>
              </w:rPr>
            </w:pPr>
            <w:r>
              <w:rPr>
                <w:rFonts w:hint="eastAsia"/>
                <w:b/>
                <w:bCs/>
                <w:vertAlign w:val="baseline"/>
              </w:rPr>
              <w:t>81.56</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80.34</w:t>
            </w:r>
          </w:p>
        </w:tc>
        <w:tc>
          <w:tcPr>
            <w:tcW w:w="780" w:type="dxa"/>
            <w:tcBorders>
              <w:top w:val="nil"/>
              <w:left w:val="nil"/>
              <w:right w:val="nil"/>
            </w:tcBorders>
          </w:tcPr>
          <w:p>
            <w:pPr>
              <w:jc w:val="center"/>
              <w:rPr>
                <w:rFonts w:hint="eastAsia"/>
                <w:vertAlign w:val="baseline"/>
              </w:rPr>
            </w:pPr>
            <w:r>
              <w:rPr>
                <w:rFonts w:hint="eastAsia"/>
                <w:vertAlign w:val="baseline"/>
              </w:rPr>
              <w:t>76.41</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76.</w:t>
            </w:r>
            <w:r>
              <w:rPr>
                <w:rFonts w:hint="eastAsia"/>
                <w:b/>
                <w:bCs/>
                <w:vertAlign w:val="baseline"/>
                <w:lang w:val="en-US" w:eastAsia="zh-CN"/>
              </w:rPr>
              <w:t>4</w:t>
            </w:r>
            <w:r>
              <w:rPr>
                <w:rFonts w:hint="eastAsia"/>
                <w:b/>
                <w:bCs/>
                <w:vertAlign w:val="baseline"/>
              </w:rPr>
              <w:t>6</w:t>
            </w:r>
          </w:p>
        </w:tc>
        <w:tc>
          <w:tcPr>
            <w:tcW w:w="780" w:type="dxa"/>
            <w:tcBorders>
              <w:top w:val="nil"/>
              <w:left w:val="nil"/>
              <w:right w:val="nil"/>
            </w:tcBorders>
          </w:tcPr>
          <w:p>
            <w:pPr>
              <w:jc w:val="center"/>
              <w:rPr>
                <w:rFonts w:hint="eastAsia"/>
                <w:b/>
                <w:bCs/>
                <w:vertAlign w:val="baseline"/>
              </w:rPr>
            </w:pPr>
            <w:r>
              <w:rPr>
                <w:rFonts w:hint="eastAsia"/>
                <w:b/>
                <w:bCs/>
                <w:vertAlign w:val="baseline"/>
              </w:rPr>
              <w:t>7</w:t>
            </w:r>
            <w:r>
              <w:rPr>
                <w:rFonts w:hint="eastAsia"/>
                <w:b/>
                <w:bCs/>
                <w:vertAlign w:val="baseline"/>
                <w:lang w:val="en-US" w:eastAsia="zh-CN"/>
              </w:rPr>
              <w:t>5</w:t>
            </w:r>
            <w:r>
              <w:rPr>
                <w:rFonts w:hint="eastAsia"/>
                <w:b/>
                <w:bCs/>
                <w:vertAlign w:val="baseline"/>
              </w:rPr>
              <w:t>.97</w:t>
            </w:r>
          </w:p>
        </w:tc>
        <w:tc>
          <w:tcPr>
            <w:tcW w:w="780" w:type="dxa"/>
            <w:gridSpan w:val="2"/>
            <w:tcBorders>
              <w:top w:val="nil"/>
              <w:left w:val="nil"/>
              <w:right w:val="nil"/>
            </w:tcBorders>
          </w:tcPr>
          <w:p>
            <w:pPr>
              <w:jc w:val="center"/>
              <w:rPr>
                <w:rFonts w:hint="eastAsia"/>
                <w:b/>
                <w:bCs/>
                <w:vertAlign w:val="baseline"/>
              </w:rPr>
            </w:pPr>
            <w:r>
              <w:rPr>
                <w:rFonts w:hint="eastAsia"/>
                <w:b/>
                <w:bCs/>
                <w:vertAlign w:val="baseline"/>
              </w:rPr>
              <w:t>84.42</w:t>
            </w:r>
          </w:p>
        </w:tc>
        <w:tc>
          <w:tcPr>
            <w:tcW w:w="785" w:type="dxa"/>
            <w:tcBorders>
              <w:top w:val="nil"/>
              <w:left w:val="nil"/>
              <w:right w:val="nil"/>
            </w:tcBorders>
          </w:tcPr>
          <w:p>
            <w:pPr>
              <w:jc w:val="center"/>
              <w:rPr>
                <w:rFonts w:hint="eastAsia"/>
                <w:b/>
                <w:bCs/>
                <w:vertAlign w:val="baseline"/>
              </w:rPr>
            </w:pPr>
            <w:r>
              <w:rPr>
                <w:rFonts w:hint="eastAsia"/>
                <w:b/>
                <w:bCs/>
                <w:vertAlign w:val="baseline"/>
              </w:rPr>
              <w:t>83.87</w:t>
            </w:r>
          </w:p>
        </w:tc>
      </w:tr>
    </w:tbl>
    <w:p>
      <w:pPr>
        <w:ind w:firstLine="480"/>
        <w:rPr>
          <w:rFonts w:hint="eastAsia"/>
        </w:rPr>
      </w:pPr>
      <w:r>
        <w:rPr>
          <w:rFonts w:hint="eastAsia"/>
        </w:rPr>
        <w:t>具体来说，在同一种编码器的模型中，具有语法知识的模型在四个数据集上的表现明显优于不</w:t>
      </w:r>
    </w:p>
    <w:p>
      <w:pPr>
        <w:rPr>
          <w:rFonts w:hint="eastAsia"/>
        </w:rPr>
      </w:pPr>
      <w:r>
        <w:rPr>
          <w:rFonts w:hint="eastAsia"/>
        </w:rPr>
        <w:t>具有语法知识的模型。这说明在方面级情感分类中，结合语法知识能够有效提高情感分类的效果。而SYFN模型比包含语法知识的模型效果更好，情感分类的性能超过了所有只利用其中一种结构知识的模型，这说明SYFN模型能够结合两种句子结构知识的优势，证明结构知识融合能够提高情感分类的效果。在MAMS数据集的实验结果上，尽管MAMS数据集中每条数据都包含了至少两个方</w:t>
      </w:r>
    </w:p>
    <w:p>
      <w:pPr>
        <w:rPr>
          <w:rFonts w:hint="eastAsia"/>
        </w:rPr>
      </w:pPr>
      <w:r>
        <w:rPr>
          <w:rFonts w:hint="eastAsia"/>
        </w:rPr>
        <w:t>面项和不同的情感极性，但SYFN模型仍然取得了最优的效果。这说明SYFN模型能够处理复杂的句子关系，能够在复杂的句子关系中避免噪声的干扰并准确地提取方面词的情感特征信息，充分展现SYFN模型结合两种结构知识信息的优越性。</w:t>
      </w:r>
    </w:p>
    <w:p>
      <w:pPr>
        <w:ind w:firstLine="480"/>
        <w:rPr>
          <w:rFonts w:hint="eastAsia"/>
        </w:rPr>
      </w:pPr>
      <w:r>
        <w:rPr>
          <w:rFonts w:hint="eastAsia"/>
        </w:rPr>
        <w:t>最后，SYFN模型不管是在简单的句子关系还是复杂的句子关系中都取得了卓越的效果，表明SYFN模型能够处理各种各样的句子关系，体现了SYFN模型结合两种结构知识的优点。</w:t>
      </w:r>
    </w:p>
    <w:p>
      <w:pPr>
        <w:pStyle w:val="3"/>
      </w:pPr>
      <w:r>
        <w:rPr>
          <w:rFonts w:hint="eastAsia"/>
          <w:lang w:val="en-US" w:eastAsia="zh-CN"/>
        </w:rPr>
        <w:t>2</w:t>
      </w:r>
      <w:r>
        <w:t>.</w:t>
      </w:r>
      <w:r>
        <w:rPr>
          <w:rFonts w:hint="eastAsia"/>
          <w:lang w:val="en-US" w:eastAsia="zh-CN"/>
        </w:rPr>
        <w:t>5消融研究</w:t>
      </w:r>
    </w:p>
    <w:p>
      <w:pPr>
        <w:ind w:firstLine="480"/>
        <w:jc w:val="center"/>
        <w:rPr>
          <w:rFonts w:hint="default" w:eastAsia="宋体"/>
          <w:b/>
          <w:bCs/>
          <w:lang w:val="en-US" w:eastAsia="zh-CN"/>
        </w:rPr>
      </w:pPr>
      <w:r>
        <w:rPr>
          <w:rFonts w:hint="eastAsia"/>
        </w:rPr>
        <w:t>为了进一步研究模型SYFN网络的每个组成部分对性能的影响，在数据集Rest14和Laptop上对使用GloVe词嵌入向量的SYFN网络模型进行了消融实验研究。</w:t>
      </w:r>
      <w:r>
        <w:rPr>
          <w:rFonts w:hint="eastAsia"/>
          <w:lang w:val="en-US" w:eastAsia="zh-CN"/>
        </w:rPr>
        <w:t>本实验</w:t>
      </w:r>
      <w:r>
        <w:rPr>
          <w:rFonts w:hint="eastAsia"/>
        </w:rPr>
        <w:t>设计了四种</w:t>
      </w:r>
      <w:r>
        <w:rPr>
          <w:rFonts w:hint="eastAsia"/>
          <w:lang w:val="en-US" w:eastAsia="zh-CN"/>
        </w:rPr>
        <w:t>消融</w:t>
      </w:r>
      <w:r>
        <w:rPr>
          <w:rFonts w:hint="eastAsia"/>
        </w:rPr>
        <w:t>模型来与</w:t>
      </w:r>
      <w:r>
        <w:rPr>
          <w:rFonts w:hint="eastAsia"/>
          <w:b/>
          <w:bCs/>
          <w:lang w:val="en-US" w:eastAsia="zh-CN"/>
        </w:rPr>
        <w:t>表3  消融模型的描述信息</w:t>
      </w:r>
    </w:p>
    <w:p>
      <w:pPr>
        <w:ind w:firstLine="480"/>
        <w:jc w:val="center"/>
        <w:rPr>
          <w:rFonts w:hint="eastAsia"/>
          <w:b/>
          <w:bCs/>
        </w:rPr>
      </w:pPr>
      <w:r>
        <w:rPr>
          <w:rFonts w:hint="eastAsia"/>
          <w:b/>
          <w:bCs/>
          <w:lang w:val="en-US" w:eastAsia="zh-CN"/>
        </w:rPr>
        <w:t xml:space="preserve">Tab.3  </w:t>
      </w:r>
      <w:r>
        <w:rPr>
          <w:rFonts w:hint="eastAsia"/>
          <w:b/>
          <w:bCs/>
        </w:rPr>
        <w:t>Ablation Models Descriptions</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666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tcPr>
          <w:p>
            <w:pPr>
              <w:jc w:val="center"/>
              <w:rPr>
                <w:rFonts w:hint="eastAsia" w:eastAsia="宋体"/>
                <w:vertAlign w:val="baseline"/>
                <w:lang w:val="en-US" w:eastAsia="zh-CN"/>
              </w:rPr>
            </w:pPr>
            <w:r>
              <w:rPr>
                <w:rFonts w:hint="eastAsia"/>
                <w:vertAlign w:val="baseline"/>
                <w:lang w:val="en-US" w:eastAsia="zh-CN"/>
              </w:rPr>
              <w:t>消融模型</w:t>
            </w:r>
          </w:p>
        </w:tc>
        <w:tc>
          <w:tcPr>
            <w:tcW w:w="6663" w:type="dxa"/>
          </w:tcPr>
          <w:p>
            <w:pPr>
              <w:jc w:val="center"/>
              <w:rPr>
                <w:rFonts w:hint="eastAsia" w:eastAsia="宋体"/>
                <w:vertAlign w:val="baseline"/>
                <w:lang w:val="en-US" w:eastAsia="zh-CN"/>
              </w:rPr>
            </w:pPr>
            <w:r>
              <w:rPr>
                <w:rFonts w:hint="eastAsia"/>
                <w:vertAlign w:val="baseline"/>
                <w:lang w:val="en-US" w:eastAsia="zh-CN"/>
              </w:rPr>
              <w:t>详细描述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w/o Syn</w:t>
            </w:r>
          </w:p>
        </w:tc>
        <w:tc>
          <w:tcPr>
            <w:tcW w:w="6663" w:type="dxa"/>
          </w:tcPr>
          <w:p>
            <w:pPr>
              <w:rPr>
                <w:rFonts w:hint="eastAsia" w:eastAsia="宋体"/>
                <w:vertAlign w:val="baseline"/>
                <w:lang w:eastAsia="zh-CN"/>
              </w:rPr>
            </w:pPr>
            <w:r>
              <w:rPr>
                <w:rFonts w:hint="eastAsia"/>
              </w:rPr>
              <w:t>SYFN模型去掉语法结构模块，只保留序列结构模块的网络模型</w:t>
            </w:r>
            <w:r>
              <w:rPr>
                <w:rFonts w:hint="eastAsia"/>
                <w:lang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w/o Seq</w:t>
            </w:r>
          </w:p>
        </w:tc>
        <w:tc>
          <w:tcPr>
            <w:tcW w:w="6663" w:type="dxa"/>
          </w:tcPr>
          <w:p>
            <w:pPr>
              <w:rPr>
                <w:rFonts w:hint="eastAsia"/>
                <w:vertAlign w:val="baseline"/>
              </w:rPr>
            </w:pPr>
            <w:r>
              <w:rPr>
                <w:rFonts w:hint="eastAsia"/>
              </w:rPr>
              <w:t>SYFN模型去掉序列结构模块，只保留语法结构模块的网络模型。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fus in last-layer</w:t>
            </w:r>
          </w:p>
        </w:tc>
        <w:tc>
          <w:tcPr>
            <w:tcW w:w="6663" w:type="dxa"/>
          </w:tcPr>
          <w:p>
            <w:pPr>
              <w:rPr>
                <w:rFonts w:hint="eastAsia" w:eastAsia="宋体"/>
                <w:vertAlign w:val="baseline"/>
                <w:lang w:val="en-US" w:eastAsia="zh-CN"/>
              </w:rPr>
            </w:pPr>
            <w:r>
              <w:rPr>
                <w:rFonts w:hint="eastAsia"/>
              </w:rPr>
              <w:t>SYFN模型中序列结构网络和语法结构网络只在最后一层网络进行结构信息特征融合并将最后一层的融合特征信息用于情感分类的网络模型</w:t>
            </w:r>
            <w:r>
              <w:rPr>
                <w:rFonts w:hint="eastAsia"/>
                <w:lang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625" w:type="dxa"/>
            <w:vAlign w:val="center"/>
          </w:tcPr>
          <w:p>
            <w:pPr>
              <w:jc w:val="center"/>
              <w:rPr>
                <w:rFonts w:hint="eastAsia"/>
                <w:vertAlign w:val="baseline"/>
              </w:rPr>
            </w:pPr>
            <w:r>
              <w:rPr>
                <w:rFonts w:hint="eastAsia"/>
              </w:rPr>
              <w:t>SYFN clas in last-fus</w:t>
            </w:r>
          </w:p>
        </w:tc>
        <w:tc>
          <w:tcPr>
            <w:tcW w:w="6663" w:type="dxa"/>
          </w:tcPr>
          <w:p>
            <w:pPr>
              <w:rPr>
                <w:rFonts w:hint="eastAsia"/>
                <w:vertAlign w:val="baseline"/>
              </w:rPr>
            </w:pPr>
            <w:r>
              <w:rPr>
                <w:rFonts w:hint="eastAsia"/>
              </w:rPr>
              <w:t>SYFN模型中序列结构网络和语法结构网络在每一层都进行结构特征信息融合，但是只将最后一层融合特征信息用于情感分类的网络模型。</w:t>
            </w:r>
          </w:p>
        </w:tc>
      </w:tr>
    </w:tbl>
    <w:p>
      <w:pPr>
        <w:rPr>
          <w:rFonts w:hint="eastAsia"/>
        </w:rPr>
      </w:pPr>
      <w:r>
        <w:rPr>
          <w:rFonts w:hint="eastAsia"/>
        </w:rPr>
        <w:t>SYFN模型进行比较。</w:t>
      </w:r>
      <w:r>
        <w:rPr>
          <w:rFonts w:hint="eastAsia"/>
          <w:lang w:val="en-US" w:eastAsia="zh-CN"/>
        </w:rPr>
        <w:t>具体描述如</w:t>
      </w:r>
      <w:r>
        <w:rPr>
          <w:rFonts w:hint="eastAsia"/>
        </w:rPr>
        <w:t>表3</w:t>
      </w:r>
      <w:r>
        <w:rPr>
          <w:rFonts w:hint="eastAsia"/>
          <w:lang w:val="en-US" w:eastAsia="zh-CN"/>
        </w:rPr>
        <w:t>所示</w:t>
      </w:r>
      <w:r>
        <w:rPr>
          <w:rFonts w:hint="eastAsia"/>
        </w:rPr>
        <w:t>。</w:t>
      </w:r>
    </w:p>
    <w:p>
      <w:pPr>
        <w:ind w:firstLine="480"/>
        <w:rPr>
          <w:rFonts w:hint="eastAsia"/>
        </w:rPr>
      </w:pPr>
      <w:r>
        <w:rPr>
          <w:rFonts w:hint="eastAsia"/>
        </w:rPr>
        <w:t>SYFN clas in last-fus 模型的分类效果比 SYFN fus in last-layer 模型中有所提升，表明在每一层的网络中融合两种结构特征信息，能获取到更多的情感特征信息，将融合信息传递到后面的网络中，提升模型的分类效果。此外，本文的SYFN模型分类效果优于SYFN clas in last-fus模型，这表明结合每一层的结构融合信息能够提升模型的性能，SYFN模型中低层的网络获取句子简单的结构特征信息，高层的网络获取句子复杂的结构特征信息。结合高低层融合信息使模型能够兼顾简单和复杂的情感特征信息，提高模型的情感表达能力。</w:t>
      </w:r>
    </w:p>
    <w:p>
      <w:pPr>
        <w:ind w:firstLine="480"/>
        <w:rPr>
          <w:rFonts w:hint="eastAsia"/>
        </w:rPr>
      </w:pPr>
      <w:r>
        <w:rPr>
          <w:rFonts w:hint="eastAsia"/>
        </w:rPr>
        <w:t>总的来说，消融实验的结果表明SYFN模型中两种结构信息网络、结构信息融合网络和多层融合网络在方面级情感分类中有着巨大的作用，结合这三种网络的优势，让模型能够更全面地获取到方面词的情感特征信息。</w:t>
      </w:r>
    </w:p>
    <w:p>
      <w:pPr>
        <w:ind w:firstLine="480"/>
        <w:jc w:val="center"/>
        <w:rPr>
          <w:rFonts w:hint="default" w:eastAsia="宋体"/>
          <w:b/>
          <w:bCs/>
          <w:lang w:val="en-US" w:eastAsia="zh-CN"/>
        </w:rPr>
      </w:pPr>
      <w:r>
        <w:rPr>
          <w:rFonts w:hint="eastAsia"/>
          <w:b/>
          <w:bCs/>
          <w:lang w:val="en-US" w:eastAsia="zh-CN"/>
        </w:rPr>
        <w:t>表4  消融研究的实验结果(%)</w:t>
      </w:r>
    </w:p>
    <w:p>
      <w:pPr>
        <w:ind w:firstLine="480"/>
        <w:jc w:val="center"/>
        <w:rPr>
          <w:rFonts w:hint="default" w:eastAsia="宋体"/>
          <w:b/>
          <w:bCs/>
          <w:lang w:val="en-US" w:eastAsia="zh-CN"/>
        </w:rPr>
      </w:pPr>
      <w:r>
        <w:rPr>
          <w:rFonts w:hint="eastAsia"/>
          <w:b/>
          <w:bCs/>
          <w:lang w:val="en-US" w:eastAsia="zh-CN"/>
        </w:rPr>
        <w:t>Tab.4  Experiment Results of Ablation Study</w:t>
      </w:r>
      <w:r>
        <w:rPr>
          <w:rFonts w:hint="eastAsia"/>
          <w:b/>
          <w:bCs/>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54"/>
        <w:gridCol w:w="1783"/>
        <w:gridCol w:w="1783"/>
        <w:gridCol w:w="1783"/>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vMerge w:val="restart"/>
            <w:tcBorders>
              <w:left w:val="nil"/>
            </w:tcBorders>
            <w:vAlign w:val="center"/>
          </w:tcPr>
          <w:p>
            <w:pPr>
              <w:jc w:val="center"/>
              <w:rPr>
                <w:rFonts w:hint="eastAsia" w:eastAsia="宋体"/>
                <w:vertAlign w:val="baseline"/>
                <w:lang w:val="en-US" w:eastAsia="zh-CN"/>
              </w:rPr>
            </w:pPr>
            <w:r>
              <w:rPr>
                <w:rFonts w:hint="eastAsia"/>
                <w:vertAlign w:val="baseline"/>
                <w:lang w:val="en-US" w:eastAsia="zh-CN"/>
              </w:rPr>
              <w:t>模型</w:t>
            </w:r>
          </w:p>
        </w:tc>
        <w:tc>
          <w:tcPr>
            <w:tcW w:w="3566" w:type="dxa"/>
            <w:gridSpan w:val="2"/>
            <w:tcBorders>
              <w:right w:val="nil"/>
            </w:tcBorders>
            <w:vAlign w:val="center"/>
          </w:tcPr>
          <w:p>
            <w:pPr>
              <w:jc w:val="center"/>
              <w:rPr>
                <w:rFonts w:hint="eastAsia"/>
                <w:vertAlign w:val="baseline"/>
              </w:rPr>
            </w:pPr>
            <w:r>
              <w:rPr>
                <w:rFonts w:hint="eastAsia"/>
                <w:vertAlign w:val="baseline"/>
                <w:lang w:val="en-US" w:eastAsia="zh-CN"/>
              </w:rPr>
              <w:t>Rest14</w:t>
            </w:r>
          </w:p>
        </w:tc>
        <w:tc>
          <w:tcPr>
            <w:tcW w:w="3568" w:type="dxa"/>
            <w:gridSpan w:val="2"/>
            <w:tcBorders>
              <w:left w:val="nil"/>
              <w:right w:val="nil"/>
            </w:tcBorders>
            <w:vAlign w:val="center"/>
          </w:tcPr>
          <w:p>
            <w:pPr>
              <w:jc w:val="center"/>
              <w:rPr>
                <w:rFonts w:hint="eastAsia"/>
                <w:vertAlign w:val="baseline"/>
              </w:rPr>
            </w:pPr>
            <w:r>
              <w:rPr>
                <w:rFonts w:hint="eastAsia"/>
                <w:vertAlign w:val="baseline"/>
                <w:lang w:val="en-US" w:eastAsia="zh-CN"/>
              </w:rPr>
              <w:t>LapTop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vMerge w:val="continue"/>
            <w:tcBorders>
              <w:left w:val="nil"/>
            </w:tcBorders>
          </w:tcPr>
          <w:p>
            <w:pPr>
              <w:rPr>
                <w:rFonts w:hint="eastAsia"/>
                <w:vertAlign w:val="baseline"/>
              </w:rPr>
            </w:pPr>
          </w:p>
        </w:tc>
        <w:tc>
          <w:tcPr>
            <w:tcW w:w="1783" w:type="dxa"/>
            <w:tcBorders>
              <w:right w:val="nil"/>
            </w:tcBorders>
          </w:tcPr>
          <w:p>
            <w:pPr>
              <w:jc w:val="center"/>
              <w:rPr>
                <w:rFonts w:hint="default" w:eastAsia="宋体"/>
                <w:vertAlign w:val="baseline"/>
                <w:lang w:val="en-US" w:eastAsia="zh-CN"/>
              </w:rPr>
            </w:pPr>
            <w:r>
              <w:rPr>
                <w:rFonts w:hint="eastAsia"/>
                <w:vertAlign w:val="baseline"/>
                <w:lang w:val="en-US" w:eastAsia="zh-CN"/>
              </w:rPr>
              <w:t>Acc</w:t>
            </w:r>
          </w:p>
        </w:tc>
        <w:tc>
          <w:tcPr>
            <w:tcW w:w="1783" w:type="dxa"/>
            <w:tcBorders>
              <w:left w:val="nil"/>
              <w:right w:val="nil"/>
            </w:tcBorders>
          </w:tcPr>
          <w:p>
            <w:pPr>
              <w:jc w:val="center"/>
              <w:rPr>
                <w:rFonts w:hint="eastAsia"/>
                <w:vertAlign w:val="baseline"/>
              </w:rPr>
            </w:pPr>
            <w:r>
              <w:rPr>
                <w:rFonts w:hint="eastAsia" w:hAnsi="Cambria Math"/>
                <w:i w:val="0"/>
                <w:lang w:val="en-US" w:eastAsia="zh-CN"/>
              </w:rPr>
              <w:t>F</w:t>
            </w:r>
            <w:r>
              <w:rPr>
                <w:rFonts w:hint="eastAsia" w:hAnsi="Cambria Math"/>
                <w:i w:val="0"/>
                <w:vertAlign w:val="subscript"/>
                <w:lang w:val="en-US" w:eastAsia="zh-CN"/>
              </w:rPr>
              <w:t>1</w:t>
            </w:r>
          </w:p>
        </w:tc>
        <w:tc>
          <w:tcPr>
            <w:tcW w:w="1783" w:type="dxa"/>
            <w:tcBorders>
              <w:left w:val="nil"/>
              <w:right w:val="nil"/>
            </w:tcBorders>
            <w:vAlign w:val="top"/>
          </w:tcPr>
          <w:p>
            <w:pPr>
              <w:jc w:val="center"/>
              <w:rPr>
                <w:rFonts w:hint="eastAsia" w:ascii="Times New Roman" w:hAnsi="Times New Roman" w:eastAsia="宋体" w:cs="Times New Roman"/>
                <w:kern w:val="2"/>
                <w:sz w:val="21"/>
                <w:szCs w:val="22"/>
                <w:vertAlign w:val="baseline"/>
                <w:lang w:val="en-US" w:eastAsia="zh-CN" w:bidi="ar-SA"/>
              </w:rPr>
            </w:pPr>
            <w:r>
              <w:rPr>
                <w:rFonts w:hint="eastAsia"/>
                <w:vertAlign w:val="baseline"/>
                <w:lang w:val="en-US" w:eastAsia="zh-CN"/>
              </w:rPr>
              <w:t>Acc</w:t>
            </w:r>
          </w:p>
        </w:tc>
        <w:tc>
          <w:tcPr>
            <w:tcW w:w="1785" w:type="dxa"/>
            <w:tcBorders>
              <w:left w:val="nil"/>
              <w:right w:val="nil"/>
            </w:tcBorders>
            <w:vAlign w:val="top"/>
          </w:tcPr>
          <w:p>
            <w:pPr>
              <w:jc w:val="center"/>
              <w:rPr>
                <w:rFonts w:hint="eastAsia" w:ascii="Times New Roman" w:hAnsi="Times New Roman" w:eastAsia="宋体" w:cs="Times New Roman"/>
                <w:kern w:val="2"/>
                <w:sz w:val="21"/>
                <w:szCs w:val="22"/>
                <w:vertAlign w:val="baseline"/>
                <w:lang w:val="en-US" w:eastAsia="zh-CN" w:bidi="ar-SA"/>
              </w:rPr>
            </w:pPr>
            <w:r>
              <w:rPr>
                <w:rFonts w:hint="eastAsia" w:hAnsi="Cambria Math"/>
                <w:i w:val="0"/>
                <w:lang w:val="en-US" w:eastAsia="zh-CN"/>
              </w:rPr>
              <w:t>F</w:t>
            </w:r>
            <w:r>
              <w:rPr>
                <w:rFonts w:hint="eastAsia" w:hAnsi="Cambria Math"/>
                <w:i w:val="0"/>
                <w:vertAlign w:val="subscript"/>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tcBorders>
              <w:left w:val="nil"/>
            </w:tcBorders>
          </w:tcPr>
          <w:p>
            <w:pPr>
              <w:jc w:val="center"/>
              <w:rPr>
                <w:rFonts w:hint="default" w:eastAsia="宋体"/>
                <w:vertAlign w:val="baseline"/>
                <w:lang w:val="en-US" w:eastAsia="zh-CN"/>
              </w:rPr>
            </w:pPr>
            <w:r>
              <w:rPr>
                <w:rFonts w:hint="eastAsia"/>
                <w:vertAlign w:val="baseline"/>
                <w:lang w:val="en-US" w:eastAsia="zh-CN"/>
              </w:rPr>
              <w:t>SYFN</w:t>
            </w:r>
          </w:p>
        </w:tc>
        <w:tc>
          <w:tcPr>
            <w:tcW w:w="1783" w:type="dxa"/>
            <w:tcBorders>
              <w:right w:val="nil"/>
            </w:tcBorders>
          </w:tcPr>
          <w:p>
            <w:pPr>
              <w:jc w:val="center"/>
              <w:rPr>
                <w:rFonts w:hint="default" w:eastAsia="宋体"/>
                <w:vertAlign w:val="baseline"/>
                <w:lang w:val="en-US" w:eastAsia="zh-CN"/>
              </w:rPr>
            </w:pPr>
            <w:r>
              <w:rPr>
                <w:rFonts w:hint="eastAsia"/>
                <w:vertAlign w:val="baseline"/>
                <w:lang w:val="en-US" w:eastAsia="zh-CN"/>
              </w:rPr>
              <w:t>83.80</w:t>
            </w:r>
          </w:p>
        </w:tc>
        <w:tc>
          <w:tcPr>
            <w:tcW w:w="1783"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76.61</w:t>
            </w:r>
          </w:p>
        </w:tc>
        <w:tc>
          <w:tcPr>
            <w:tcW w:w="1783"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77.85</w:t>
            </w:r>
          </w:p>
        </w:tc>
        <w:tc>
          <w:tcPr>
            <w:tcW w:w="1785" w:type="dxa"/>
            <w:tcBorders>
              <w:left w:val="nil"/>
              <w:right w:val="nil"/>
            </w:tcBorders>
          </w:tcPr>
          <w:p>
            <w:pPr>
              <w:jc w:val="center"/>
              <w:rPr>
                <w:rFonts w:hint="default" w:eastAsia="宋体"/>
                <w:vertAlign w:val="baseline"/>
                <w:lang w:val="en-US" w:eastAsia="zh-CN"/>
              </w:rPr>
            </w:pPr>
            <w:r>
              <w:rPr>
                <w:rFonts w:hint="eastAsia"/>
                <w:vertAlign w:val="baseline"/>
                <w:lang w:val="en-US" w:eastAsia="zh-CN"/>
              </w:rPr>
              <w:t>74.32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tcBorders>
              <w:left w:val="nil"/>
              <w:bottom w:val="nil"/>
            </w:tcBorders>
          </w:tcPr>
          <w:p>
            <w:pPr>
              <w:jc w:val="center"/>
              <w:rPr>
                <w:rFonts w:hint="eastAsia"/>
                <w:vertAlign w:val="baseline"/>
              </w:rPr>
            </w:pPr>
            <w:r>
              <w:rPr>
                <w:rFonts w:hint="eastAsia"/>
              </w:rPr>
              <w:t>SYFN w/o Syn</w:t>
            </w:r>
          </w:p>
        </w:tc>
        <w:tc>
          <w:tcPr>
            <w:tcW w:w="1783" w:type="dxa"/>
            <w:tcBorders>
              <w:bottom w:val="nil"/>
              <w:right w:val="nil"/>
            </w:tcBorders>
          </w:tcPr>
          <w:p>
            <w:pPr>
              <w:jc w:val="center"/>
              <w:rPr>
                <w:rFonts w:hint="default" w:eastAsia="宋体"/>
                <w:vertAlign w:val="baseline"/>
                <w:lang w:val="en-US" w:eastAsia="zh-CN"/>
              </w:rPr>
            </w:pPr>
            <w:r>
              <w:rPr>
                <w:rFonts w:hint="eastAsia"/>
                <w:vertAlign w:val="baseline"/>
                <w:lang w:val="en-US" w:eastAsia="zh-CN"/>
              </w:rPr>
              <w:t>81.74</w:t>
            </w:r>
          </w:p>
        </w:tc>
        <w:tc>
          <w:tcPr>
            <w:tcW w:w="1783"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73.71</w:t>
            </w:r>
          </w:p>
        </w:tc>
        <w:tc>
          <w:tcPr>
            <w:tcW w:w="1783"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75.16</w:t>
            </w:r>
          </w:p>
        </w:tc>
        <w:tc>
          <w:tcPr>
            <w:tcW w:w="1785" w:type="dxa"/>
            <w:tcBorders>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tcBorders>
              <w:top w:val="nil"/>
              <w:left w:val="nil"/>
              <w:bottom w:val="nil"/>
            </w:tcBorders>
          </w:tcPr>
          <w:p>
            <w:pPr>
              <w:jc w:val="center"/>
              <w:rPr>
                <w:rFonts w:hint="eastAsia"/>
                <w:vertAlign w:val="baseline"/>
              </w:rPr>
            </w:pPr>
            <w:r>
              <w:rPr>
                <w:rFonts w:hint="eastAsia"/>
              </w:rPr>
              <w:t>SYFN w/o Seq</w:t>
            </w:r>
          </w:p>
        </w:tc>
        <w:tc>
          <w:tcPr>
            <w:tcW w:w="1783" w:type="dxa"/>
            <w:tcBorders>
              <w:top w:val="nil"/>
              <w:bottom w:val="nil"/>
              <w:right w:val="nil"/>
            </w:tcBorders>
          </w:tcPr>
          <w:p>
            <w:pPr>
              <w:jc w:val="center"/>
              <w:rPr>
                <w:rFonts w:hint="default" w:eastAsia="宋体"/>
                <w:vertAlign w:val="baseline"/>
                <w:lang w:val="en-US" w:eastAsia="zh-CN"/>
              </w:rPr>
            </w:pPr>
            <w:r>
              <w:rPr>
                <w:rFonts w:hint="eastAsia"/>
                <w:vertAlign w:val="baseline"/>
                <w:lang w:val="en-US" w:eastAsia="zh-CN"/>
              </w:rPr>
              <w:t>81.76</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73.36</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75.32</w:t>
            </w:r>
          </w:p>
        </w:tc>
        <w:tc>
          <w:tcPr>
            <w:tcW w:w="1785"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tcBorders>
              <w:top w:val="nil"/>
              <w:left w:val="nil"/>
              <w:bottom w:val="nil"/>
            </w:tcBorders>
          </w:tcPr>
          <w:p>
            <w:pPr>
              <w:jc w:val="center"/>
              <w:rPr>
                <w:rFonts w:hint="eastAsia"/>
                <w:vertAlign w:val="baseline"/>
              </w:rPr>
            </w:pPr>
            <w:r>
              <w:rPr>
                <w:rFonts w:hint="eastAsia"/>
              </w:rPr>
              <w:t>SYFN fus in last-layer</w:t>
            </w:r>
          </w:p>
        </w:tc>
        <w:tc>
          <w:tcPr>
            <w:tcW w:w="1783" w:type="dxa"/>
            <w:tcBorders>
              <w:top w:val="nil"/>
              <w:bottom w:val="nil"/>
              <w:right w:val="nil"/>
            </w:tcBorders>
          </w:tcPr>
          <w:p>
            <w:pPr>
              <w:jc w:val="center"/>
              <w:rPr>
                <w:rFonts w:hint="default" w:eastAsia="宋体"/>
                <w:vertAlign w:val="baseline"/>
                <w:lang w:val="en-US" w:eastAsia="zh-CN"/>
              </w:rPr>
            </w:pPr>
            <w:r>
              <w:rPr>
                <w:rFonts w:hint="eastAsia"/>
                <w:vertAlign w:val="baseline"/>
                <w:lang w:val="en-US" w:eastAsia="zh-CN"/>
              </w:rPr>
              <w:t>82.04</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74.84</w:t>
            </w:r>
          </w:p>
        </w:tc>
        <w:tc>
          <w:tcPr>
            <w:tcW w:w="1783"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75.95</w:t>
            </w:r>
          </w:p>
        </w:tc>
        <w:tc>
          <w:tcPr>
            <w:tcW w:w="1785" w:type="dxa"/>
            <w:tcBorders>
              <w:top w:val="nil"/>
              <w:left w:val="nil"/>
              <w:bottom w:val="nil"/>
              <w:right w:val="nil"/>
            </w:tcBorders>
          </w:tcPr>
          <w:p>
            <w:pPr>
              <w:jc w:val="center"/>
              <w:rPr>
                <w:rFonts w:hint="default" w:eastAsia="宋体"/>
                <w:vertAlign w:val="baseline"/>
                <w:lang w:val="en-US" w:eastAsia="zh-CN"/>
              </w:rPr>
            </w:pPr>
            <w:r>
              <w:rPr>
                <w:rFonts w:hint="eastAsia"/>
                <w:vertAlign w:val="baseline"/>
                <w:lang w:val="en-US" w:eastAsia="zh-CN"/>
              </w:rPr>
              <w:t>71.83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4" w:type="dxa"/>
            <w:tcBorders>
              <w:top w:val="nil"/>
              <w:left w:val="nil"/>
            </w:tcBorders>
          </w:tcPr>
          <w:p>
            <w:pPr>
              <w:jc w:val="center"/>
              <w:rPr>
                <w:rFonts w:hint="eastAsia"/>
                <w:vertAlign w:val="baseline"/>
              </w:rPr>
            </w:pPr>
            <w:r>
              <w:rPr>
                <w:rFonts w:hint="eastAsia"/>
              </w:rPr>
              <w:t>SYFN clas in last-fus</w:t>
            </w:r>
          </w:p>
        </w:tc>
        <w:tc>
          <w:tcPr>
            <w:tcW w:w="1783" w:type="dxa"/>
            <w:tcBorders>
              <w:top w:val="nil"/>
              <w:right w:val="nil"/>
            </w:tcBorders>
          </w:tcPr>
          <w:p>
            <w:pPr>
              <w:jc w:val="center"/>
              <w:rPr>
                <w:rFonts w:hint="default" w:eastAsia="宋体"/>
                <w:vertAlign w:val="baseline"/>
                <w:lang w:val="en-US" w:eastAsia="zh-CN"/>
              </w:rPr>
            </w:pPr>
            <w:r>
              <w:rPr>
                <w:rFonts w:hint="eastAsia"/>
                <w:vertAlign w:val="baseline"/>
                <w:lang w:val="en-US" w:eastAsia="zh-CN"/>
              </w:rPr>
              <w:t>82.67</w:t>
            </w:r>
          </w:p>
        </w:tc>
        <w:tc>
          <w:tcPr>
            <w:tcW w:w="1783"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75.35</w:t>
            </w:r>
          </w:p>
        </w:tc>
        <w:tc>
          <w:tcPr>
            <w:tcW w:w="1783"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76.27</w:t>
            </w:r>
          </w:p>
        </w:tc>
        <w:tc>
          <w:tcPr>
            <w:tcW w:w="1785" w:type="dxa"/>
            <w:tcBorders>
              <w:top w:val="nil"/>
              <w:left w:val="nil"/>
              <w:right w:val="nil"/>
            </w:tcBorders>
          </w:tcPr>
          <w:p>
            <w:pPr>
              <w:jc w:val="center"/>
              <w:rPr>
                <w:rFonts w:hint="default" w:eastAsia="宋体"/>
                <w:vertAlign w:val="baseline"/>
                <w:lang w:val="en-US" w:eastAsia="zh-CN"/>
              </w:rPr>
            </w:pPr>
            <w:r>
              <w:rPr>
                <w:rFonts w:hint="eastAsia"/>
                <w:vertAlign w:val="baseline"/>
                <w:lang w:val="en-US" w:eastAsia="zh-CN"/>
              </w:rPr>
              <w:t>72.49</w:t>
            </w:r>
          </w:p>
        </w:tc>
      </w:tr>
    </w:tbl>
    <w:p>
      <w:pPr>
        <w:pStyle w:val="3"/>
      </w:pPr>
      <w:r>
        <w:rPr>
          <w:rFonts w:hint="eastAsia"/>
          <w:lang w:val="en-US" w:eastAsia="zh-CN"/>
        </w:rPr>
        <w:t>2</w:t>
      </w:r>
      <w:r>
        <w:t>.</w:t>
      </w:r>
      <w:r>
        <w:rPr>
          <w:rFonts w:hint="eastAsia"/>
          <w:lang w:val="en-US" w:eastAsia="zh-CN"/>
        </w:rPr>
        <w:t>6</w:t>
      </w:r>
      <w:r>
        <w:rPr>
          <w:rFonts w:hint="eastAsia"/>
        </w:rPr>
        <w:t>案例分析</w:t>
      </w:r>
    </w:p>
    <w:p>
      <w:pPr>
        <w:ind w:firstLine="420" w:firstLineChars="0"/>
        <w:rPr>
          <w:rFonts w:hint="eastAsia"/>
        </w:rPr>
      </w:pPr>
      <w:r>
        <w:rPr>
          <w:rFonts w:hint="eastAsia"/>
        </w:rPr>
        <w:t>为了更好地研究SYFN模型在结合序列和语法结构信息方面的优势， 将SYFN 模型与没有句法结构信息的 AEN 模型和具有句法结构信息的 RGAT 模型在特定例子中进行比较。表5</w:t>
      </w:r>
      <w:r>
        <w:rPr>
          <w:rFonts w:hint="eastAsia"/>
          <w:lang w:val="en-US" w:eastAsia="zh-CN"/>
        </w:rPr>
        <w:t>中展示了三个模型在案例中的预测结果</w:t>
      </w:r>
      <w:r>
        <w:rPr>
          <w:rFonts w:hint="eastAsia"/>
        </w:rPr>
        <w:t>，表中用粗体突出显示了方面字。</w:t>
      </w:r>
    </w:p>
    <w:p>
      <w:pPr>
        <w:ind w:firstLine="420" w:firstLineChars="0"/>
        <w:rPr>
          <w:rFonts w:hint="eastAsia"/>
        </w:rPr>
      </w:pPr>
      <w:r>
        <w:rPr>
          <w:rFonts w:hint="eastAsia"/>
        </w:rPr>
        <w:t>在第一个例子中， AEN模型因为无法理解连接词“but”而错误地关注了单词“Great”，误判了方面词“service”的情感极性。与之相比，RGAT模型和SYFN模型都能够对方面词进行正确的分类，这说明了结合语法结构信息的模型能够有效地处理复杂的句子关系，能够从句子中准确提取到方面词的情感特征。</w:t>
      </w:r>
    </w:p>
    <w:p>
      <w:pPr>
        <w:ind w:firstLine="420" w:firstLineChars="0"/>
        <w:rPr>
          <w:rFonts w:hint="eastAsia"/>
        </w:rPr>
      </w:pPr>
      <w:r>
        <w:rPr>
          <w:rFonts w:hint="eastAsia"/>
        </w:rPr>
        <w:t>在第二个例子中，连词“but”和否定词“not”一起出现，这种情况让句子中的句法关系更加复杂。面临这种情况，不仅仅是AEN模型，包含语法结构信息的RGAT模型也对方面词“price”进行了错误的分类。这意味着只包含语法结构知识的情感分类模型也不能处理这种复杂的关系。SYFN模型能够准确地对方面词的情感极性进行分类，这表明本文中结合两种结构信息的网络和多层融合策略可以有效地处理各种复杂的句子关系。</w:t>
      </w:r>
    </w:p>
    <w:p>
      <w:pPr>
        <w:ind w:firstLine="420" w:firstLineChars="0"/>
        <w:jc w:val="center"/>
        <w:rPr>
          <w:rFonts w:hint="default" w:eastAsia="宋体"/>
          <w:b/>
          <w:bCs/>
          <w:lang w:val="en-US" w:eastAsia="zh-CN"/>
        </w:rPr>
      </w:pPr>
      <w:r>
        <w:rPr>
          <w:rFonts w:hint="eastAsia"/>
          <w:b/>
          <w:bCs/>
          <w:lang w:val="en-US" w:eastAsia="zh-CN"/>
        </w:rPr>
        <w:t>表5  AEN、RGAT和SYFN三个模型在案例上的预测结果</w:t>
      </w:r>
    </w:p>
    <w:p>
      <w:pPr>
        <w:ind w:firstLine="420" w:firstLineChars="0"/>
        <w:jc w:val="center"/>
        <w:rPr>
          <w:rFonts w:hint="default"/>
          <w:b/>
          <w:bCs/>
          <w:lang w:val="en-US" w:eastAsia="zh-CN"/>
        </w:rPr>
      </w:pPr>
      <w:r>
        <w:rPr>
          <w:rFonts w:hint="eastAsia"/>
          <w:b/>
          <w:bCs/>
          <w:lang w:val="en-US" w:eastAsia="zh-CN"/>
        </w:rPr>
        <w:t>Tab.5  Preprediction results of the three models AEN, RGAT and SYFN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2"/>
        <w:gridCol w:w="1864"/>
        <w:gridCol w:w="967"/>
        <w:gridCol w:w="967"/>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2" w:type="dxa"/>
            <w:tcBorders>
              <w:left w:val="nil"/>
            </w:tcBorders>
            <w:vAlign w:val="center"/>
          </w:tcPr>
          <w:p>
            <w:pPr>
              <w:jc w:val="center"/>
              <w:rPr>
                <w:rFonts w:hint="default"/>
                <w:vertAlign w:val="baseline"/>
                <w:lang w:val="en-US" w:eastAsia="zh-CN"/>
              </w:rPr>
            </w:pPr>
            <w:r>
              <w:rPr>
                <w:rFonts w:hint="eastAsia"/>
                <w:vertAlign w:val="baseline"/>
                <w:lang w:val="en-US" w:eastAsia="zh-CN"/>
              </w:rPr>
              <w:t>句子</w:t>
            </w:r>
          </w:p>
        </w:tc>
        <w:tc>
          <w:tcPr>
            <w:tcW w:w="1864" w:type="dxa"/>
            <w:vAlign w:val="center"/>
          </w:tcPr>
          <w:p>
            <w:pPr>
              <w:jc w:val="center"/>
              <w:rPr>
                <w:rFonts w:hint="default"/>
                <w:vertAlign w:val="baseline"/>
                <w:lang w:val="en-US" w:eastAsia="zh-CN"/>
              </w:rPr>
            </w:pPr>
            <w:r>
              <w:rPr>
                <w:rFonts w:hint="eastAsia"/>
                <w:vertAlign w:val="baseline"/>
                <w:lang w:val="en-US" w:eastAsia="zh-CN"/>
              </w:rPr>
              <w:t>方面词：极性</w:t>
            </w:r>
          </w:p>
        </w:tc>
        <w:tc>
          <w:tcPr>
            <w:tcW w:w="967" w:type="dxa"/>
            <w:tcBorders>
              <w:right w:val="nil"/>
            </w:tcBorders>
            <w:vAlign w:val="center"/>
          </w:tcPr>
          <w:p>
            <w:pPr>
              <w:jc w:val="center"/>
              <w:rPr>
                <w:rFonts w:hint="default"/>
                <w:vertAlign w:val="baseline"/>
                <w:lang w:val="en-US" w:eastAsia="zh-CN"/>
              </w:rPr>
            </w:pPr>
            <w:r>
              <w:rPr>
                <w:rFonts w:hint="eastAsia"/>
                <w:vertAlign w:val="baseline"/>
                <w:lang w:val="en-US" w:eastAsia="zh-CN"/>
              </w:rPr>
              <w:t>AEN</w:t>
            </w:r>
          </w:p>
        </w:tc>
        <w:tc>
          <w:tcPr>
            <w:tcW w:w="967" w:type="dxa"/>
            <w:tcBorders>
              <w:left w:val="nil"/>
              <w:right w:val="nil"/>
            </w:tcBorders>
            <w:vAlign w:val="center"/>
          </w:tcPr>
          <w:p>
            <w:pPr>
              <w:jc w:val="center"/>
              <w:rPr>
                <w:rFonts w:hint="default"/>
                <w:vertAlign w:val="baseline"/>
                <w:lang w:val="en-US" w:eastAsia="zh-CN"/>
              </w:rPr>
            </w:pPr>
            <w:r>
              <w:rPr>
                <w:rFonts w:hint="eastAsia"/>
                <w:vertAlign w:val="baseline"/>
                <w:lang w:val="en-US" w:eastAsia="zh-CN"/>
              </w:rPr>
              <w:t>RGAT</w:t>
            </w:r>
          </w:p>
        </w:tc>
        <w:tc>
          <w:tcPr>
            <w:tcW w:w="968" w:type="dxa"/>
            <w:tcBorders>
              <w:left w:val="nil"/>
              <w:right w:val="nil"/>
            </w:tcBorders>
            <w:vAlign w:val="center"/>
          </w:tcPr>
          <w:p>
            <w:pPr>
              <w:jc w:val="center"/>
              <w:rPr>
                <w:rFonts w:hint="default"/>
                <w:vertAlign w:val="baseline"/>
                <w:lang w:val="en-US" w:eastAsia="zh-CN"/>
              </w:rPr>
            </w:pPr>
            <w:r>
              <w:rPr>
                <w:rFonts w:hint="eastAsia"/>
                <w:vertAlign w:val="baseline"/>
                <w:lang w:val="en-US" w:eastAsia="zh-CN"/>
              </w:rPr>
              <w:t>SYFN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Great </w:t>
            </w:r>
            <w:r>
              <w:rPr>
                <w:rFonts w:hint="eastAsia"/>
                <w:b/>
                <w:bCs/>
                <w:vertAlign w:val="baseline"/>
                <w:lang w:val="en-US" w:eastAsia="zh-CN"/>
              </w:rPr>
              <w:t>food</w:t>
            </w:r>
            <w:r>
              <w:rPr>
                <w:rFonts w:hint="eastAsia"/>
                <w:vertAlign w:val="baseline"/>
                <w:lang w:val="en-US" w:eastAsia="zh-CN"/>
              </w:rPr>
              <w:t xml:space="preserve"> but the</w:t>
            </w:r>
            <w:r>
              <w:rPr>
                <w:rFonts w:hint="eastAsia"/>
                <w:b/>
                <w:bCs/>
                <w:vertAlign w:val="baseline"/>
                <w:lang w:val="en-US" w:eastAsia="zh-CN"/>
              </w:rPr>
              <w:t xml:space="preserve"> service</w:t>
            </w:r>
            <w:r>
              <w:rPr>
                <w:rFonts w:hint="eastAsia"/>
                <w:vertAlign w:val="baseline"/>
                <w:lang w:val="en-US" w:eastAsia="zh-CN"/>
              </w:rPr>
              <w:t xml:space="preserve"> was dreadful!</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default"/>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r>
              <w:rPr>
                <w:rFonts w:hint="eastAsia"/>
                <w:vertAlign w:val="baseline"/>
                <w:lang w:val="en-US" w:eastAsia="zh-CN"/>
              </w:rPr>
              <w:t xml:space="preserve"> </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service : neg</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The </w:t>
            </w:r>
            <w:r>
              <w:rPr>
                <w:rFonts w:hint="eastAsia"/>
                <w:b/>
                <w:bCs/>
                <w:vertAlign w:val="baseline"/>
                <w:lang w:val="en-US" w:eastAsia="zh-CN"/>
              </w:rPr>
              <w:t>food</w:t>
            </w:r>
            <w:r>
              <w:rPr>
                <w:rFonts w:hint="eastAsia"/>
                <w:vertAlign w:val="baseline"/>
                <w:lang w:val="en-US" w:eastAsia="zh-CN"/>
              </w:rPr>
              <w:t xml:space="preserve"> was good, but not at all worth the </w:t>
            </w:r>
            <w:r>
              <w:rPr>
                <w:rFonts w:hint="eastAsia"/>
                <w:b/>
                <w:bCs/>
                <w:vertAlign w:val="baseline"/>
                <w:lang w:val="en-US" w:eastAsia="zh-CN"/>
              </w:rPr>
              <w:t>price</w:t>
            </w:r>
            <w:r>
              <w:rPr>
                <w:rFonts w:hint="eastAsia"/>
                <w:vertAlign w:val="baseline"/>
                <w:lang w:val="en-US" w:eastAsia="zh-CN"/>
              </w:rPr>
              <w:t>.</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price : neg</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restart"/>
            <w:tcBorders>
              <w:left w:val="nil"/>
            </w:tcBorders>
            <w:vAlign w:val="center"/>
          </w:tcPr>
          <w:p>
            <w:pPr>
              <w:jc w:val="center"/>
              <w:rPr>
                <w:rFonts w:hint="eastAsia"/>
                <w:vertAlign w:val="baseline"/>
                <w:lang w:val="en-US" w:eastAsia="zh-CN"/>
              </w:rPr>
            </w:pPr>
            <w:r>
              <w:rPr>
                <w:rFonts w:hint="eastAsia"/>
                <w:vertAlign w:val="baseline"/>
                <w:lang w:val="en-US" w:eastAsia="zh-CN"/>
              </w:rPr>
              <w:t xml:space="preserve">Slow </w:t>
            </w:r>
            <w:r>
              <w:rPr>
                <w:rFonts w:hint="eastAsia"/>
                <w:b/>
                <w:bCs/>
                <w:vertAlign w:val="baseline"/>
                <w:lang w:val="en-US" w:eastAsia="zh-CN"/>
              </w:rPr>
              <w:t>service</w:t>
            </w:r>
            <w:r>
              <w:rPr>
                <w:rFonts w:hint="eastAsia"/>
                <w:vertAlign w:val="baseline"/>
                <w:lang w:val="en-US" w:eastAsia="zh-CN"/>
              </w:rPr>
              <w:t xml:space="preserve"> and the </w:t>
            </w:r>
            <w:r>
              <w:rPr>
                <w:rFonts w:hint="eastAsia"/>
                <w:b/>
                <w:bCs/>
                <w:vertAlign w:val="baseline"/>
                <w:lang w:val="en-US" w:eastAsia="zh-CN"/>
              </w:rPr>
              <w:t xml:space="preserve">environment </w:t>
            </w:r>
            <w:r>
              <w:rPr>
                <w:rFonts w:hint="eastAsia"/>
                <w:vertAlign w:val="baseline"/>
                <w:lang w:val="en-US" w:eastAsia="zh-CN"/>
              </w:rPr>
              <w:t xml:space="preserve">just so-so but the </w:t>
            </w:r>
            <w:r>
              <w:rPr>
                <w:rFonts w:hint="eastAsia"/>
                <w:b/>
                <w:bCs/>
                <w:vertAlign w:val="baseline"/>
                <w:lang w:val="en-US" w:eastAsia="zh-CN"/>
              </w:rPr>
              <w:t>food</w:t>
            </w:r>
            <w:r>
              <w:rPr>
                <w:rFonts w:hint="eastAsia"/>
                <w:vertAlign w:val="baseline"/>
                <w:lang w:val="en-US" w:eastAsia="zh-CN"/>
              </w:rPr>
              <w:t xml:space="preserve"> is not bad.</w:t>
            </w:r>
          </w:p>
        </w:tc>
        <w:tc>
          <w:tcPr>
            <w:tcW w:w="1864" w:type="dxa"/>
            <w:tcBorders>
              <w:bottom w:val="nil"/>
            </w:tcBorders>
            <w:vAlign w:val="center"/>
          </w:tcPr>
          <w:p>
            <w:pPr>
              <w:jc w:val="center"/>
              <w:rPr>
                <w:rFonts w:hint="default"/>
                <w:vertAlign w:val="baseline"/>
                <w:lang w:val="en-US" w:eastAsia="zh-CN"/>
              </w:rPr>
            </w:pPr>
            <w:r>
              <w:rPr>
                <w:rFonts w:hint="eastAsia"/>
                <w:vertAlign w:val="baseline"/>
                <w:lang w:val="en-US" w:eastAsia="zh-CN"/>
              </w:rPr>
              <w:t>service : neg</w:t>
            </w:r>
          </w:p>
        </w:tc>
        <w:tc>
          <w:tcPr>
            <w:tcW w:w="967" w:type="dxa"/>
            <w:tcBorders>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neg</w:t>
            </w:r>
          </w:p>
        </w:tc>
        <w:tc>
          <w:tcPr>
            <w:tcW w:w="968" w:type="dxa"/>
            <w:tcBorders>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bottom w:val="nil"/>
            </w:tcBorders>
            <w:vAlign w:val="center"/>
          </w:tcPr>
          <w:p>
            <w:pPr>
              <w:jc w:val="center"/>
              <w:rPr>
                <w:rFonts w:hint="default"/>
                <w:vertAlign w:val="baseline"/>
                <w:lang w:val="en-US" w:eastAsia="zh-CN"/>
              </w:rPr>
            </w:pPr>
            <w:r>
              <w:rPr>
                <w:rFonts w:hint="eastAsia"/>
                <w:vertAlign w:val="baseline"/>
                <w:lang w:val="en-US" w:eastAsia="zh-CN"/>
              </w:rPr>
              <w:t>environment : neu</w:t>
            </w:r>
          </w:p>
        </w:tc>
        <w:tc>
          <w:tcPr>
            <w:tcW w:w="967" w:type="dxa"/>
            <w:tcBorders>
              <w:top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top w:val="nil"/>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bottom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neu </w:t>
            </w: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22" w:type="dxa"/>
            <w:vMerge w:val="continue"/>
            <w:tcBorders>
              <w:left w:val="nil"/>
            </w:tcBorders>
            <w:vAlign w:val="center"/>
          </w:tcPr>
          <w:p>
            <w:pPr>
              <w:jc w:val="center"/>
              <w:rPr>
                <w:rFonts w:hint="eastAsia"/>
                <w:vertAlign w:val="baseline"/>
                <w:lang w:val="en-US" w:eastAsia="zh-CN"/>
              </w:rPr>
            </w:pPr>
          </w:p>
        </w:tc>
        <w:tc>
          <w:tcPr>
            <w:tcW w:w="1864" w:type="dxa"/>
            <w:tcBorders>
              <w:top w:val="nil"/>
            </w:tcBorders>
            <w:vAlign w:val="center"/>
          </w:tcPr>
          <w:p>
            <w:pPr>
              <w:jc w:val="center"/>
              <w:rPr>
                <w:rFonts w:hint="default"/>
                <w:vertAlign w:val="baseline"/>
                <w:lang w:val="en-US" w:eastAsia="zh-CN"/>
              </w:rPr>
            </w:pPr>
            <w:r>
              <w:rPr>
                <w:rFonts w:hint="eastAsia"/>
                <w:vertAlign w:val="baseline"/>
                <w:lang w:val="en-US" w:eastAsia="zh-CN"/>
              </w:rPr>
              <w:t>food :  pos</w:t>
            </w:r>
          </w:p>
        </w:tc>
        <w:tc>
          <w:tcPr>
            <w:tcW w:w="967" w:type="dxa"/>
            <w:tcBorders>
              <w:top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7"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neg </w:t>
            </w:r>
            <w:r>
              <w:rPr>
                <w:rFonts w:hint="default" w:ascii="Arial" w:hAnsi="Arial" w:cs="Arial"/>
                <w:vertAlign w:val="baseline"/>
                <w:lang w:val="en-US" w:eastAsia="zh-CN"/>
              </w:rPr>
              <w:t>×</w:t>
            </w:r>
          </w:p>
        </w:tc>
        <w:tc>
          <w:tcPr>
            <w:tcW w:w="968" w:type="dxa"/>
            <w:tcBorders>
              <w:top w:val="nil"/>
              <w:left w:val="nil"/>
              <w:right w:val="nil"/>
            </w:tcBorders>
            <w:vAlign w:val="center"/>
          </w:tcPr>
          <w:p>
            <w:pPr>
              <w:jc w:val="center"/>
              <w:rPr>
                <w:rFonts w:hint="eastAsia"/>
                <w:vertAlign w:val="baseline"/>
                <w:lang w:val="en-US" w:eastAsia="zh-CN"/>
              </w:rPr>
            </w:pPr>
            <w:r>
              <w:rPr>
                <w:rFonts w:hint="eastAsia"/>
                <w:vertAlign w:val="baseline"/>
                <w:lang w:val="en-US" w:eastAsia="zh-CN"/>
              </w:rPr>
              <w:t xml:space="preserve">pos </w:t>
            </w:r>
            <w:r>
              <w:rPr>
                <w:rFonts w:hint="default" w:ascii="Arial" w:hAnsi="Arial" w:cs="Arial"/>
                <w:vertAlign w:val="baseline"/>
                <w:lang w:val="en-US" w:eastAsia="zh-CN"/>
              </w:rPr>
              <w:t>√</w:t>
            </w:r>
          </w:p>
        </w:tc>
      </w:tr>
    </w:tbl>
    <w:p>
      <w:pPr>
        <w:ind w:firstLine="420" w:firstLineChars="0"/>
        <w:rPr>
          <w:rFonts w:hint="eastAsia"/>
        </w:rPr>
      </w:pPr>
      <w:r>
        <w:rPr>
          <w:rFonts w:hint="eastAsia"/>
        </w:rPr>
        <w:t>第三个例子中存在着三个方面词，而且每个方面词的情感极性都各不相同，这种情况下预测单个方面词的情感极性时，它们会互相干扰。同时句子中还存在着连词“but”和否定词“not”， 这大大增加了情感分类的难度。AEN和RGAT模型表现不佳，说明只凭借一种句子结构关系无法处理这种复杂的情况。SYFN模型仍然表现得很好，它可以准确地预测各个方面词的情感极性。这表明SYFN模型中将两种结构关系和多层信息融合相结合的方法可以有效地防止噪声的干扰，并能够从复杂的句子关系提取出方面词对应的情感特征信息。</w:t>
      </w:r>
    </w:p>
    <w:p>
      <w:pPr>
        <w:ind w:firstLine="420" w:firstLineChars="0"/>
        <w:rPr>
          <w:rFonts w:hint="eastAsia"/>
          <w:lang w:val="en-US" w:eastAsia="zh-CN"/>
        </w:rPr>
      </w:pPr>
    </w:p>
    <w:p>
      <w:pPr>
        <w:pStyle w:val="2"/>
      </w:pPr>
      <w:r>
        <w:rPr>
          <w:rFonts w:hint="eastAsia"/>
          <w:lang w:val="en-US" w:eastAsia="zh-CN"/>
        </w:rPr>
        <w:t>3</w:t>
      </w:r>
      <w:r>
        <w:t xml:space="preserve">  结语</w:t>
      </w:r>
    </w:p>
    <w:p>
      <w:pPr>
        <w:ind w:firstLine="420" w:firstLineChars="200"/>
        <w:rPr>
          <w:rFonts w:hint="eastAsia"/>
        </w:rPr>
      </w:pPr>
      <w:r>
        <w:rPr>
          <w:rFonts w:hint="eastAsia"/>
        </w:rPr>
        <w:t>本文中提出的SYFN方面级情感分类模型能够有效利用句子的序列结构信息和句法结构信息，从两种结构关系中准确提取出方面词的情感特征信息。SYFN模型能够同时处理句子的序列结构关系和句法结构关系，然后生成两种结构关系的融合特征信息，使模型能够充分地从句子的结构关系中提取到方面词的情感特征信息。结合多层网络的融合信息，使模型能够同时处理句子简单和复杂的句子关系。这种多层网络融合的机制能够提升模型的信息获取能力，进一步加强了模型的情感表达能力。实验结果表明，本文的SYFN模型能够有效应对各种复杂的句子关系和噪声干扰，在方面级情感分类上取得了优异的成果。</w:t>
      </w:r>
    </w:p>
    <w:p>
      <w:pPr>
        <w:pStyle w:val="2"/>
      </w:pPr>
    </w:p>
    <w:p>
      <w:pPr>
        <w:pStyle w:val="2"/>
        <w:rPr>
          <w:rFonts w:hint="eastAsia"/>
          <w:lang w:val="en-US" w:eastAsia="zh-CN"/>
        </w:rPr>
      </w:pPr>
      <w: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Li Q ,  Chen H ,  Ren Z , et al. EmpDG: Multi-resolution Interactive Empathetic Dialogue Generation[C]// Proceedings of the 28th International Conference on Computational Linguistics. 2020.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Lan T ,  Mao X L ,  Wei W , et al. PONE: A Novel Automatic Evaluation Metric for Open-Domain Generative Dialogue Systems:, 10.1145/3423168[P]. 2020.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jc w:val="both"/>
        <w:textAlignment w:val="auto"/>
        <w:rPr>
          <w:rFonts w:hint="default"/>
          <w:lang w:val="en-US" w:eastAsia="zh-CN"/>
        </w:rPr>
      </w:pPr>
      <w:r>
        <w:rPr>
          <w:rFonts w:hint="default"/>
          <w:lang w:val="en-US" w:eastAsia="zh-CN"/>
        </w:rPr>
        <w:t>Jin Y C ,  Zhao K ,  Joty S , et al. ANR: Aspect-based Neural Recommender[C]// the 27th ACM International Conference. ACM,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[4] Zhang K ,  Qian H ,  Liu Q , et al. SIFN: A Sentiment-aware Interactive Fusion Network for Review-based Item Recommendation[J].  2021.</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[5] Tang D ,  Qin B ,  Feng X , et al. Effective LSTMs for Target-Dependent Sentiment Classification[J]. Computer Science, 2015.</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[6] Ma D ,  Li S ,  Zhang X , et al. Interactive Attention Networks for Aspect-Level Sentiment Classification[J].  2017.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[7] Song Y ,  Wang J ,  Tao J , et al. Attentional Encoder Network for Targeted Sentiment Classification[J].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[8] Zhang C ,  Li Q ,  Song D . Aspect-based Sentiment Classification with Aspect-specific Graph Convolutional Networks:, 10.18653/v1/D19-1464[P].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[9] Wang K ,  Shen W ,  Yang Y , et al. Relational Graph Attention Network for Aspect-based Sentiment Analysis[J].  2020.</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[10] Vaswani A ,  Shazeer N ,  Parmar N , et al. Attention Is All You Need[J]. arXiv, 2017.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[11] Pontiki M ,  Galanis D ,  Pavlopoulos J , et al. SemEval-2014 Task 4: Aspect Based Sentiment Analysis[J]. Proceedings of International Workshop on Semantic Evaluation at,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[12] Li D ,  Wei F ,  Tan C , et al. Adaptive Recursive Neural Network for Target-dependent Twitter Sentiment Classification[C]// Meeting of the Association for Computational Linguistics.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lang w:val="en-US" w:eastAsia="zh-CN"/>
        </w:rPr>
      </w:pPr>
      <w:r>
        <w:rPr>
          <w:rFonts w:hint="eastAsia"/>
          <w:lang w:val="en-US" w:eastAsia="zh-CN"/>
        </w:rPr>
        <w:t>[13] Jiang Q, Chen L, Xu R, et al. A challenge dataset and effective models for aspect-based sentiment analysis[C]//Proceedings of the 2019 conference on empirical methods in natural language processing and the 9th international joint conference on natural language processing (EMNLP-IJCNLP). 2019: 6280-6285.</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[14] Kingma D ,  Ba J . Adam: A Method for Stochastic Optimization[J]. Computer Science,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[15] Dozat T ,  Manning C D . Deep Biaffine Attention for Neural Dependency Parsing[J].  2016.</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[16] Pennington J ,  Socher R ,  Manning C . Glove: Global Vectors for Word Representation[C]// Conference on Empirical Methods in Natural Language Processing. 2014.</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[17] Devlin J ,  Chang M W ,  Lee K , et al. BERT: Pre-training of Deep Bidirectional Transformers for Language Understanding[J].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[18] Wang Y ,  Huang M ,  Zhu X , et al. Attention-based LSTM for Aspect-level Sentiment Classification[C]// Proceedings of the 2016 Conference on Empirical Methods in Natural Language Processing. 2016.</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 Fan F ,  Feng Y ,  Zhao D . Multi-grained Attention Network for Aspect-Level Sentiment Classification[J].  2018.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 Sun K, Zhang R, Mensah S, et al. Aspect-level sentiment analysis via convolution over dependency tree[C]//Proceedings of the 2019 conference on empirical methods in natural language processing and the 9th international joint conference on natural language processing (EMNLP-IJCNLP). 2019: 5679-5688.</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Chen C, Teng Z, Zhang Y. Inducing target-specific latent structures for aspect sentiment classification[C]//Proceedings of the 2020 conference on empirical methods in natural language processing (EMNLP). 2020: 5596-5607.</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color w:val="auto"/>
          <w:lang w:val="en-US" w:eastAsia="zh-CN"/>
        </w:rPr>
      </w:pPr>
      <w:r>
        <w:rPr>
          <w:rFonts w:hint="eastAsia"/>
          <w:color w:val="auto"/>
          <w:lang w:val="en-US" w:eastAsia="zh-CN"/>
        </w:rPr>
        <w:t>[22] Xu H ,  Liu B ,  Shu L , et al. BERT Post-Training for Review Reading Comprehension and Aspect-based Sentiment Analysis:, 10.48550/arXiv.1904.02232[P]. 2019.</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lang w:val="en-US" w:eastAsia="zh-CN"/>
        </w:rPr>
      </w:pPr>
      <w:r>
        <w:rPr>
          <w:rFonts w:hint="eastAsia"/>
          <w:lang w:val="en-US" w:eastAsia="zh-CN"/>
        </w:rPr>
        <w:t>[23] Zhang M ,  Qian T . Convolution over Hierarchical Syntactic and Lexical Graphs for Aspect Level Sentiment Analysis[C]// Empirical Methods in Natural Language Processing. Association for Computational Linguistics, 2020.</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color w:val="auto"/>
          <w:lang w:val="en-US" w:eastAsia="zh-CN"/>
        </w:rPr>
      </w:pPr>
      <w:r>
        <w:rPr>
          <w:rFonts w:hint="default"/>
          <w:color w:val="auto"/>
          <w:lang w:val="en-US" w:eastAsia="zh-CN"/>
        </w:rPr>
        <w:t>[</w:t>
      </w:r>
      <w:r>
        <w:rPr>
          <w:rFonts w:hint="eastAsia"/>
          <w:color w:val="auto"/>
          <w:lang w:val="en-US" w:eastAsia="zh-CN"/>
        </w:rPr>
        <w:t>24</w:t>
      </w:r>
      <w:r>
        <w:rPr>
          <w:rFonts w:hint="default"/>
          <w:color w:val="auto"/>
          <w:lang w:val="en-US" w:eastAsia="zh-CN"/>
        </w:rPr>
        <w:t>] Li R ,  Chen H ,  Feng F , et al. Dual Graph Convolutional Networks for Aspect-based Sentiment Analysis[C]// Proceedings of the 59th Annual Meeting of the Association for Computational Linguistics and the 11th International Joint Conference on Natural Language Processing (Volume 1: Long Papers). 2021.</w:t>
      </w:r>
    </w:p>
    <w:p>
      <w:pPr>
        <w:rPr>
          <w:rFonts w:hint="eastAsia"/>
          <w:lang w:val="en-US" w:eastAsia="zh-CN"/>
        </w:rPr>
      </w:pPr>
    </w:p>
    <w:p>
      <w:pPr>
        <w:spacing w:line="360" w:lineRule="exact"/>
        <w:ind w:left="578" w:hanging="577" w:hangingChars="275"/>
        <w:rPr>
          <w:rFonts w:hint="eastAsia"/>
          <w:szCs w:val="21"/>
        </w:rPr>
      </w:pPr>
    </w:p>
    <w:sectPr>
      <w:footerReference r:id="rId5" w:type="default"/>
      <w:pgSz w:w="11906" w:h="16838"/>
      <w:pgMar w:top="1417" w:right="1417" w:bottom="1417"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72" w:beforeLines="30" w:line="0" w:lineRule="atLeast"/>
      <w:rPr>
        <w:rFonts w:eastAsia="黑体"/>
        <w:sz w:val="15"/>
      </w:rPr>
    </w:pPr>
    <w:r>
      <w:rPr>
        <w:rFonts w:hint="eastAsia" w:eastAsia="黑体"/>
        <w:b/>
        <w:sz w:val="15"/>
      </w:rPr>
      <w:t>收稿日期：</w:t>
    </w:r>
    <w:r>
      <w:rPr>
        <w:rFonts w:hint="eastAsia" w:eastAsia="黑体"/>
        <w:sz w:val="15"/>
      </w:rPr>
      <w:t>2021-1</w:t>
    </w:r>
    <w:r>
      <w:rPr>
        <w:rFonts w:eastAsia="黑体"/>
        <w:sz w:val="15"/>
      </w:rPr>
      <w:t>2</w:t>
    </w:r>
    <w:r>
      <w:rPr>
        <w:rFonts w:hint="eastAsia" w:eastAsia="黑体"/>
        <w:sz w:val="15"/>
      </w:rPr>
      <w:t>-01 ；修订日期：2022-04-11</w:t>
    </w:r>
  </w:p>
  <w:p>
    <w:pPr>
      <w:spacing w:before="72" w:beforeLines="30" w:line="0" w:lineRule="atLeast"/>
      <w:rPr>
        <w:rFonts w:hint="eastAsia" w:eastAsia="黑体"/>
        <w:sz w:val="15"/>
        <w:lang w:eastAsia="zh-CN"/>
      </w:rPr>
    </w:pPr>
    <w:r>
      <w:rPr>
        <w:rFonts w:hint="eastAsia" w:eastAsia="黑体"/>
        <w:b/>
        <w:sz w:val="15"/>
      </w:rPr>
      <w:t xml:space="preserve">基金资助: </w:t>
    </w:r>
    <w:r>
      <w:rPr>
        <w:rFonts w:hint="eastAsia" w:eastAsia="黑体"/>
        <w:sz w:val="15"/>
      </w:rPr>
      <w:t>国家自然科学基金项目（</w:t>
    </w:r>
    <w:r>
      <w:rPr>
        <w:rFonts w:hint="eastAsia" w:eastAsia="黑体"/>
        <w:sz w:val="15"/>
        <w:lang w:val="en-US" w:eastAsia="zh-CN"/>
      </w:rPr>
      <w:t>61962004</w:t>
    </w:r>
    <w:r>
      <w:rPr>
        <w:rFonts w:hint="eastAsia" w:eastAsia="黑体"/>
        <w:sz w:val="15"/>
      </w:rPr>
      <w:t>）；广西大学引进人才博士科研启动基金项目</w:t>
    </w:r>
    <w:r>
      <w:rPr>
        <w:rFonts w:hint="eastAsia" w:eastAsia="黑体"/>
        <w:sz w:val="15"/>
        <w:lang w:eastAsia="zh-CN"/>
      </w:rPr>
      <w:t>（）</w:t>
    </w:r>
  </w:p>
  <w:p>
    <w:pPr>
      <w:spacing w:before="72" w:beforeLines="30" w:line="0" w:lineRule="atLeast"/>
      <w:jc w:val="left"/>
      <w:rPr>
        <w:rFonts w:eastAsia="黑体"/>
        <w:sz w:val="15"/>
      </w:rPr>
    </w:pPr>
    <w:r>
      <w:rPr>
        <w:rFonts w:hint="eastAsia" w:eastAsia="黑体"/>
        <w:b/>
        <w:sz w:val="15"/>
      </w:rPr>
      <w:t>通讯作者：</w:t>
    </w:r>
    <w:r>
      <w:rPr>
        <w:rFonts w:hint="eastAsia" w:eastAsia="黑体"/>
        <w:sz w:val="15"/>
        <w:lang w:val="en-US" w:eastAsia="zh-CN"/>
      </w:rPr>
      <w:t>陈丹阳</w:t>
    </w:r>
    <w:r>
      <w:rPr>
        <w:rFonts w:hint="eastAsia" w:eastAsia="黑体"/>
        <w:sz w:val="15"/>
      </w:rPr>
      <w:t>(19</w:t>
    </w:r>
    <w:r>
      <w:rPr>
        <w:rFonts w:hint="eastAsia" w:eastAsia="黑体"/>
        <w:sz w:val="15"/>
        <w:lang w:val="en-US" w:eastAsia="zh-CN"/>
      </w:rPr>
      <w:t>88</w:t>
    </w:r>
    <w:r>
      <w:rPr>
        <w:rFonts w:hint="eastAsia" w:eastAsia="黑体"/>
        <w:sz w:val="15"/>
      </w:rPr>
      <w:t>– )，</w:t>
    </w:r>
    <w:r>
      <w:rPr>
        <w:rFonts w:hint="eastAsia" w:eastAsia="黑体"/>
        <w:sz w:val="15"/>
        <w:lang w:val="en-US" w:eastAsia="zh-CN"/>
      </w:rPr>
      <w:t>女</w:t>
    </w:r>
    <w:r>
      <w:rPr>
        <w:rFonts w:hint="eastAsia" w:eastAsia="黑体"/>
        <w:sz w:val="15"/>
      </w:rPr>
      <w:t>，</w:t>
    </w:r>
    <w:r>
      <w:rPr>
        <w:rFonts w:hint="eastAsia" w:eastAsia="黑体"/>
        <w:sz w:val="15"/>
        <w:lang w:val="en-US" w:eastAsia="zh-CN"/>
      </w:rPr>
      <w:t>黑龙江齐齐哈尔</w:t>
    </w:r>
    <w:r>
      <w:rPr>
        <w:rFonts w:hint="eastAsia" w:eastAsia="黑体"/>
        <w:sz w:val="15"/>
      </w:rPr>
      <w:t>人，广西大学</w:t>
    </w:r>
    <w:r>
      <w:rPr>
        <w:rFonts w:hint="eastAsia" w:eastAsia="黑体"/>
        <w:sz w:val="15"/>
        <w:lang w:val="en-US" w:eastAsia="zh-CN"/>
      </w:rPr>
      <w:t>讲师</w:t>
    </w:r>
    <w:r>
      <w:rPr>
        <w:rFonts w:hint="eastAsia" w:eastAsia="黑体"/>
        <w:sz w:val="15"/>
      </w:rPr>
      <w:t>，</w:t>
    </w:r>
    <w:r>
      <w:rPr>
        <w:rFonts w:hint="eastAsia" w:eastAsia="黑体"/>
        <w:sz w:val="15"/>
        <w:lang w:val="en-US" w:eastAsia="zh-CN"/>
      </w:rPr>
      <w:t>硕</w:t>
    </w:r>
    <w:r>
      <w:rPr>
        <w:rFonts w:hint="eastAsia" w:eastAsia="黑体"/>
        <w:sz w:val="15"/>
      </w:rPr>
      <w:t>士生导师，博士；E-mail：chendanyang@gxu.edu.cn。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72" w:beforeLines="30" w:line="0" w:lineRule="atLeast"/>
      <w:jc w:val="left"/>
      <w:rPr>
        <w:rFonts w:eastAsia="黑体"/>
        <w:sz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40" w:lineRule="exact"/>
      <w:ind w:firstLine="90" w:firstLineChars="50"/>
      <w:jc w:val="both"/>
      <w:rPr>
        <w:rFonts w:ascii="Times New Roman" w:hAnsi="Times New Roman" w:eastAsia="方正书宋简体"/>
        <w:lang w:eastAsia="zh-CN"/>
      </w:rPr>
    </w:pPr>
    <w:r>
      <w:rPr>
        <w:rFonts w:hint="eastAsia" w:ascii="宋体" w:hAnsi="宋体"/>
      </w:rPr>
      <w:t>第</w:t>
    </w:r>
    <w:r>
      <w:rPr>
        <w:rFonts w:hint="eastAsia" w:ascii="宋体" w:hAnsi="宋体"/>
        <w:lang w:eastAsia="zh-CN"/>
      </w:rPr>
      <w:t>xx</w:t>
    </w:r>
    <w:r>
      <w:rPr>
        <w:rFonts w:hint="eastAsia" w:ascii="宋体" w:hAnsi="宋体"/>
      </w:rPr>
      <w:t>卷 第</w:t>
    </w:r>
    <w:r>
      <w:rPr>
        <w:rFonts w:hint="eastAsia" w:ascii="宋体" w:hAnsi="宋体"/>
        <w:lang w:eastAsia="zh-CN"/>
      </w:rPr>
      <w:t>x</w:t>
    </w:r>
    <w:r>
      <w:rPr>
        <w:rFonts w:hint="eastAsia" w:ascii="宋体" w:hAnsi="宋体"/>
      </w:rPr>
      <w:t>期</w:t>
    </w:r>
    <w:r>
      <w:rPr>
        <w:rFonts w:hint="eastAsia" w:eastAsia="方正书宋简体"/>
      </w:rPr>
      <w:t xml:space="preserve">                          </w:t>
    </w:r>
    <w:r>
      <w:rPr>
        <w:rFonts w:eastAsia="方正书宋简体"/>
        <w:lang w:val="en-US"/>
      </w:rPr>
      <w:t xml:space="preserve">广西大学学报(自然科学版) </w:t>
    </w:r>
    <w:r>
      <w:rPr>
        <w:rFonts w:hint="eastAsia" w:eastAsia="方正书宋简体"/>
      </w:rPr>
      <w:t xml:space="preserve">  </w:t>
    </w:r>
    <w:r>
      <w:rPr>
        <w:rFonts w:eastAsia="方正书宋简体"/>
      </w:rPr>
      <w:t xml:space="preserve"> </w:t>
    </w:r>
    <w:r>
      <w:rPr>
        <w:rFonts w:hint="eastAsia" w:eastAsia="方正书宋简体"/>
      </w:rPr>
      <w:t xml:space="preserve"> </w:t>
    </w:r>
    <w:r>
      <w:rPr>
        <w:rFonts w:eastAsia="方正书宋简体"/>
      </w:rPr>
      <w:t xml:space="preserve">       </w:t>
    </w:r>
    <w:r>
      <w:rPr>
        <w:rFonts w:hint="eastAsia" w:eastAsia="方正书宋简体"/>
      </w:rPr>
      <w:t xml:space="preserve">    </w:t>
    </w:r>
    <w:r>
      <w:rPr>
        <w:rFonts w:eastAsia="方正书宋简体"/>
      </w:rPr>
      <w:t xml:space="preserve">           </w:t>
    </w:r>
    <w:r>
      <w:rPr>
        <w:rFonts w:ascii="Times New Roman" w:hAnsi="Times New Roman" w:eastAsia="方正书宋简体"/>
      </w:rPr>
      <w:t>Vol.</w:t>
    </w:r>
    <w:r>
      <w:rPr>
        <w:rFonts w:ascii="Times New Roman" w:hAnsi="Times New Roman" w:eastAsia="方正书宋简体"/>
        <w:lang w:eastAsia="zh-CN"/>
      </w:rPr>
      <w:t xml:space="preserve">xx </w:t>
    </w:r>
    <w:r>
      <w:rPr>
        <w:rFonts w:ascii="Times New Roman" w:hAnsi="Times New Roman" w:eastAsia="方正书宋简体"/>
      </w:rPr>
      <w:t>No.</w:t>
    </w:r>
    <w:r>
      <w:rPr>
        <w:rFonts w:ascii="Times New Roman" w:hAnsi="Times New Roman" w:eastAsia="方正书宋简体"/>
        <w:lang w:eastAsia="zh-CN"/>
      </w:rPr>
      <w:t>x</w:t>
    </w:r>
  </w:p>
  <w:p>
    <w:pPr>
      <w:pStyle w:val="9"/>
      <w:spacing w:line="240" w:lineRule="exact"/>
      <w:ind w:firstLine="180" w:firstLineChars="100"/>
      <w:jc w:val="both"/>
      <w:rPr>
        <w:rFonts w:ascii="Times New Roman" w:hAnsi="Times New Roman"/>
        <w:lang w:eastAsia="zh-CN"/>
      </w:rPr>
    </w:pPr>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ascii="Times New Roman" w:hAnsi="Times New Roman"/>
        <w:lang w:eastAsia="zh-CN"/>
      </w:rPr>
      <w:t xml:space="preserve"> </w:t>
    </w:r>
    <w:r>
      <w:rPr>
        <w:rFonts w:ascii="Times New Roman" w:hAnsi="Times New Roman"/>
      </w:rPr>
      <w:t>Journal</w:t>
    </w:r>
    <w:r>
      <w:rPr>
        <w:rFonts w:ascii="Times New Roman" w:hAnsi="Times New Roman"/>
        <w:lang w:eastAsia="zh-CN"/>
      </w:rPr>
      <w:t xml:space="preserve"> </w:t>
    </w:r>
    <w:r>
      <w:rPr>
        <w:rFonts w:ascii="Times New Roman" w:hAnsi="Times New Roman"/>
      </w:rPr>
      <w:t>of</w:t>
    </w:r>
    <w:r>
      <w:rPr>
        <w:rFonts w:ascii="Times New Roman" w:hAnsi="Times New Roman"/>
        <w:lang w:eastAsia="zh-CN"/>
      </w:rPr>
      <w:t xml:space="preserve"> </w:t>
    </w:r>
    <w:r>
      <w:rPr>
        <w:rFonts w:ascii="Times New Roman" w:hAnsi="Times New Roman"/>
      </w:rPr>
      <w:t>Guangx</w:t>
    </w:r>
    <w:r>
      <w:rPr>
        <w:rFonts w:hint="eastAsia" w:ascii="Times New Roman" w:hAnsi="Times New Roman"/>
        <w:lang w:eastAsia="zh-CN"/>
      </w:rPr>
      <w:t xml:space="preserve">i </w:t>
    </w:r>
    <w:r>
      <w:rPr>
        <w:rFonts w:ascii="Times New Roman" w:hAnsi="Times New Roman"/>
      </w:rPr>
      <w:t>University(Natural</w:t>
    </w:r>
    <w:r>
      <w:rPr>
        <w:rFonts w:hint="eastAsia" w:ascii="Times New Roman" w:hAnsi="Times New Roman"/>
        <w:lang w:eastAsia="zh-CN"/>
      </w:rPr>
      <w:t xml:space="preserve"> </w:t>
    </w:r>
    <w:r>
      <w:rPr>
        <w:rFonts w:ascii="Times New Roman" w:hAnsi="Times New Roman"/>
      </w:rPr>
      <w:t>Science</w:t>
    </w:r>
    <w:r>
      <w:rPr>
        <w:rFonts w:hint="eastAsia" w:ascii="Times New Roman" w:hAnsi="Times New Roman"/>
        <w:lang w:eastAsia="zh-CN"/>
      </w:rPr>
      <w:t xml:space="preserve"> </w:t>
    </w:r>
    <w:r>
      <w:rPr>
        <w:rFonts w:ascii="Times New Roman" w:hAnsi="Times New Roman"/>
      </w:rPr>
      <w:t>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C4A92"/>
    <w:multiLevelType w:val="singleLevel"/>
    <w:tmpl w:val="E38C4A92"/>
    <w:lvl w:ilvl="0" w:tentative="0">
      <w:start w:val="1"/>
      <w:numFmt w:val="decimal"/>
      <w:suff w:val="space"/>
      <w:lvlText w:val="(%1."/>
      <w:lvlJc w:val="left"/>
      <w:pPr>
        <w:ind w:left="1710" w:leftChars="0" w:firstLine="0" w:firstLineChars="0"/>
      </w:pPr>
    </w:lvl>
  </w:abstractNum>
  <w:abstractNum w:abstractNumId="1">
    <w:nsid w:val="6986EF84"/>
    <w:multiLevelType w:val="singleLevel"/>
    <w:tmpl w:val="6986EF8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yNmYwNTIxNzg1ZjkzZDlhZmNjOTllN2E5YmEwY2MifQ=="/>
  </w:docVars>
  <w:rsids>
    <w:rsidRoot w:val="007E2ED9"/>
    <w:rsid w:val="00007052"/>
    <w:rsid w:val="000115FF"/>
    <w:rsid w:val="000117C6"/>
    <w:rsid w:val="00022F06"/>
    <w:rsid w:val="00043DF2"/>
    <w:rsid w:val="000445BC"/>
    <w:rsid w:val="00045D0F"/>
    <w:rsid w:val="00056A25"/>
    <w:rsid w:val="00057615"/>
    <w:rsid w:val="00057958"/>
    <w:rsid w:val="0006331D"/>
    <w:rsid w:val="00064566"/>
    <w:rsid w:val="00064949"/>
    <w:rsid w:val="00067EE9"/>
    <w:rsid w:val="00076A07"/>
    <w:rsid w:val="00081A66"/>
    <w:rsid w:val="00082FCB"/>
    <w:rsid w:val="0008677E"/>
    <w:rsid w:val="000920B8"/>
    <w:rsid w:val="00093A72"/>
    <w:rsid w:val="00096CDB"/>
    <w:rsid w:val="000A7AB9"/>
    <w:rsid w:val="000B2F25"/>
    <w:rsid w:val="000B30C9"/>
    <w:rsid w:val="000B47CC"/>
    <w:rsid w:val="000B5788"/>
    <w:rsid w:val="000D168C"/>
    <w:rsid w:val="000D6EE9"/>
    <w:rsid w:val="000E489B"/>
    <w:rsid w:val="000E677F"/>
    <w:rsid w:val="000F2595"/>
    <w:rsid w:val="000F26DA"/>
    <w:rsid w:val="00105DC9"/>
    <w:rsid w:val="001070B2"/>
    <w:rsid w:val="001146FE"/>
    <w:rsid w:val="001206E1"/>
    <w:rsid w:val="00122193"/>
    <w:rsid w:val="001249EC"/>
    <w:rsid w:val="00127198"/>
    <w:rsid w:val="00132CF4"/>
    <w:rsid w:val="00133C2E"/>
    <w:rsid w:val="00134E8A"/>
    <w:rsid w:val="00141382"/>
    <w:rsid w:val="001515A7"/>
    <w:rsid w:val="00153D5C"/>
    <w:rsid w:val="001578DC"/>
    <w:rsid w:val="0016094A"/>
    <w:rsid w:val="00162818"/>
    <w:rsid w:val="001713DD"/>
    <w:rsid w:val="001714E8"/>
    <w:rsid w:val="00172E49"/>
    <w:rsid w:val="00176D39"/>
    <w:rsid w:val="00177076"/>
    <w:rsid w:val="00177DB4"/>
    <w:rsid w:val="00183D27"/>
    <w:rsid w:val="001912B0"/>
    <w:rsid w:val="00191D6B"/>
    <w:rsid w:val="001A0236"/>
    <w:rsid w:val="001A1FBA"/>
    <w:rsid w:val="001A2C3C"/>
    <w:rsid w:val="001A414C"/>
    <w:rsid w:val="001A45EE"/>
    <w:rsid w:val="001D2C32"/>
    <w:rsid w:val="001D79A0"/>
    <w:rsid w:val="001E0C2A"/>
    <w:rsid w:val="001E2D0F"/>
    <w:rsid w:val="001E44C5"/>
    <w:rsid w:val="001E4589"/>
    <w:rsid w:val="001E52A2"/>
    <w:rsid w:val="001F36C3"/>
    <w:rsid w:val="0020113E"/>
    <w:rsid w:val="002012BA"/>
    <w:rsid w:val="00202268"/>
    <w:rsid w:val="002024FE"/>
    <w:rsid w:val="00202D83"/>
    <w:rsid w:val="00203BD9"/>
    <w:rsid w:val="00206AEC"/>
    <w:rsid w:val="002078AB"/>
    <w:rsid w:val="002114C8"/>
    <w:rsid w:val="0021392D"/>
    <w:rsid w:val="00216722"/>
    <w:rsid w:val="00216D76"/>
    <w:rsid w:val="00223882"/>
    <w:rsid w:val="00230C74"/>
    <w:rsid w:val="00233C1B"/>
    <w:rsid w:val="002345A1"/>
    <w:rsid w:val="00241BDC"/>
    <w:rsid w:val="002472D7"/>
    <w:rsid w:val="00250143"/>
    <w:rsid w:val="00252475"/>
    <w:rsid w:val="0025573B"/>
    <w:rsid w:val="002564DB"/>
    <w:rsid w:val="00262261"/>
    <w:rsid w:val="0026648E"/>
    <w:rsid w:val="00267B52"/>
    <w:rsid w:val="00271E69"/>
    <w:rsid w:val="00272688"/>
    <w:rsid w:val="00274288"/>
    <w:rsid w:val="00276A72"/>
    <w:rsid w:val="002854A5"/>
    <w:rsid w:val="002861D5"/>
    <w:rsid w:val="00292219"/>
    <w:rsid w:val="00296EB2"/>
    <w:rsid w:val="002A30B4"/>
    <w:rsid w:val="002B01EB"/>
    <w:rsid w:val="002B06E3"/>
    <w:rsid w:val="002B175F"/>
    <w:rsid w:val="002B3181"/>
    <w:rsid w:val="002B796C"/>
    <w:rsid w:val="002C2601"/>
    <w:rsid w:val="002C2E8D"/>
    <w:rsid w:val="002C60C0"/>
    <w:rsid w:val="002C64A7"/>
    <w:rsid w:val="002C66FA"/>
    <w:rsid w:val="002C7C2D"/>
    <w:rsid w:val="002D34EF"/>
    <w:rsid w:val="002D7118"/>
    <w:rsid w:val="002E14C0"/>
    <w:rsid w:val="002E2175"/>
    <w:rsid w:val="002F1BAD"/>
    <w:rsid w:val="002F4F19"/>
    <w:rsid w:val="0030208F"/>
    <w:rsid w:val="00315BE0"/>
    <w:rsid w:val="0032133E"/>
    <w:rsid w:val="00323610"/>
    <w:rsid w:val="003335C5"/>
    <w:rsid w:val="00342E01"/>
    <w:rsid w:val="0035132E"/>
    <w:rsid w:val="00353687"/>
    <w:rsid w:val="00353AFA"/>
    <w:rsid w:val="00355A95"/>
    <w:rsid w:val="00361282"/>
    <w:rsid w:val="0036653E"/>
    <w:rsid w:val="0037497E"/>
    <w:rsid w:val="0038134C"/>
    <w:rsid w:val="00385AB1"/>
    <w:rsid w:val="00390034"/>
    <w:rsid w:val="0039114E"/>
    <w:rsid w:val="00392BCE"/>
    <w:rsid w:val="00393975"/>
    <w:rsid w:val="00395997"/>
    <w:rsid w:val="0039681B"/>
    <w:rsid w:val="00397434"/>
    <w:rsid w:val="003A2CB2"/>
    <w:rsid w:val="003A3244"/>
    <w:rsid w:val="003A4D84"/>
    <w:rsid w:val="003B39B0"/>
    <w:rsid w:val="003C7628"/>
    <w:rsid w:val="003D20AB"/>
    <w:rsid w:val="003D29E1"/>
    <w:rsid w:val="003E0A8A"/>
    <w:rsid w:val="003E249F"/>
    <w:rsid w:val="003E5E1B"/>
    <w:rsid w:val="003E6B93"/>
    <w:rsid w:val="003E6D5A"/>
    <w:rsid w:val="003F1120"/>
    <w:rsid w:val="003F21E5"/>
    <w:rsid w:val="004066B5"/>
    <w:rsid w:val="0041010D"/>
    <w:rsid w:val="0041610A"/>
    <w:rsid w:val="004236D9"/>
    <w:rsid w:val="00425130"/>
    <w:rsid w:val="00426C77"/>
    <w:rsid w:val="00427246"/>
    <w:rsid w:val="00430012"/>
    <w:rsid w:val="004300C5"/>
    <w:rsid w:val="00431B22"/>
    <w:rsid w:val="0043355C"/>
    <w:rsid w:val="00440F5B"/>
    <w:rsid w:val="0044198A"/>
    <w:rsid w:val="00451812"/>
    <w:rsid w:val="004565D8"/>
    <w:rsid w:val="004636B5"/>
    <w:rsid w:val="0046521C"/>
    <w:rsid w:val="00466BB5"/>
    <w:rsid w:val="00466D9B"/>
    <w:rsid w:val="004755BF"/>
    <w:rsid w:val="004862D9"/>
    <w:rsid w:val="004918E1"/>
    <w:rsid w:val="00492E21"/>
    <w:rsid w:val="00495850"/>
    <w:rsid w:val="00496785"/>
    <w:rsid w:val="00496F47"/>
    <w:rsid w:val="004A6C02"/>
    <w:rsid w:val="004B1032"/>
    <w:rsid w:val="004C26A6"/>
    <w:rsid w:val="004D3A6F"/>
    <w:rsid w:val="004E37DC"/>
    <w:rsid w:val="004E65DA"/>
    <w:rsid w:val="004E6902"/>
    <w:rsid w:val="004E699D"/>
    <w:rsid w:val="004F11D2"/>
    <w:rsid w:val="004F40BA"/>
    <w:rsid w:val="004F51B3"/>
    <w:rsid w:val="004F5A77"/>
    <w:rsid w:val="004F5C21"/>
    <w:rsid w:val="004F68F6"/>
    <w:rsid w:val="00502097"/>
    <w:rsid w:val="00502E14"/>
    <w:rsid w:val="005065B2"/>
    <w:rsid w:val="00515EAE"/>
    <w:rsid w:val="00522C59"/>
    <w:rsid w:val="00523B88"/>
    <w:rsid w:val="005243C7"/>
    <w:rsid w:val="00525BF2"/>
    <w:rsid w:val="00534DC6"/>
    <w:rsid w:val="00536CA8"/>
    <w:rsid w:val="00543576"/>
    <w:rsid w:val="00555565"/>
    <w:rsid w:val="00563706"/>
    <w:rsid w:val="005650DF"/>
    <w:rsid w:val="005702AB"/>
    <w:rsid w:val="005743C6"/>
    <w:rsid w:val="00576EE9"/>
    <w:rsid w:val="00585C9F"/>
    <w:rsid w:val="00591001"/>
    <w:rsid w:val="00592757"/>
    <w:rsid w:val="00595FB7"/>
    <w:rsid w:val="00596904"/>
    <w:rsid w:val="005A0CF5"/>
    <w:rsid w:val="005A2605"/>
    <w:rsid w:val="005B13E5"/>
    <w:rsid w:val="005B1CD4"/>
    <w:rsid w:val="005B4339"/>
    <w:rsid w:val="005C1028"/>
    <w:rsid w:val="005C3E4F"/>
    <w:rsid w:val="005D19BC"/>
    <w:rsid w:val="005D26EC"/>
    <w:rsid w:val="005E46B7"/>
    <w:rsid w:val="005E494E"/>
    <w:rsid w:val="005E63F1"/>
    <w:rsid w:val="005E74D1"/>
    <w:rsid w:val="005F3505"/>
    <w:rsid w:val="005F3E4C"/>
    <w:rsid w:val="005F7509"/>
    <w:rsid w:val="005F78BE"/>
    <w:rsid w:val="005F7BD7"/>
    <w:rsid w:val="0060038B"/>
    <w:rsid w:val="006100FA"/>
    <w:rsid w:val="0061224B"/>
    <w:rsid w:val="00612548"/>
    <w:rsid w:val="00625863"/>
    <w:rsid w:val="006401BB"/>
    <w:rsid w:val="006477FB"/>
    <w:rsid w:val="00650B51"/>
    <w:rsid w:val="006528EE"/>
    <w:rsid w:val="00655D69"/>
    <w:rsid w:val="00661A65"/>
    <w:rsid w:val="006650E6"/>
    <w:rsid w:val="00665F5E"/>
    <w:rsid w:val="006728AB"/>
    <w:rsid w:val="00675985"/>
    <w:rsid w:val="006844FB"/>
    <w:rsid w:val="0068758F"/>
    <w:rsid w:val="006A1C83"/>
    <w:rsid w:val="006A4EB5"/>
    <w:rsid w:val="006A61D9"/>
    <w:rsid w:val="006A7300"/>
    <w:rsid w:val="006B2AF2"/>
    <w:rsid w:val="006B4E64"/>
    <w:rsid w:val="006C3231"/>
    <w:rsid w:val="006C38A4"/>
    <w:rsid w:val="006C4DF1"/>
    <w:rsid w:val="006D0823"/>
    <w:rsid w:val="006D120B"/>
    <w:rsid w:val="006D3A3A"/>
    <w:rsid w:val="006E298D"/>
    <w:rsid w:val="006E5032"/>
    <w:rsid w:val="006E7358"/>
    <w:rsid w:val="006E74F3"/>
    <w:rsid w:val="006F137C"/>
    <w:rsid w:val="006F19C6"/>
    <w:rsid w:val="006F3543"/>
    <w:rsid w:val="006F45D3"/>
    <w:rsid w:val="006F7BEC"/>
    <w:rsid w:val="00715E6B"/>
    <w:rsid w:val="00720ADC"/>
    <w:rsid w:val="00722574"/>
    <w:rsid w:val="007252C6"/>
    <w:rsid w:val="0073267E"/>
    <w:rsid w:val="007346D9"/>
    <w:rsid w:val="007403D5"/>
    <w:rsid w:val="00744355"/>
    <w:rsid w:val="0074506E"/>
    <w:rsid w:val="00750EC8"/>
    <w:rsid w:val="007538EB"/>
    <w:rsid w:val="00757AFF"/>
    <w:rsid w:val="00757EB7"/>
    <w:rsid w:val="00763DE9"/>
    <w:rsid w:val="00775068"/>
    <w:rsid w:val="007806CB"/>
    <w:rsid w:val="0078197B"/>
    <w:rsid w:val="0078675B"/>
    <w:rsid w:val="007A21BC"/>
    <w:rsid w:val="007A7D76"/>
    <w:rsid w:val="007B04A3"/>
    <w:rsid w:val="007B4BEA"/>
    <w:rsid w:val="007B789A"/>
    <w:rsid w:val="007C38E9"/>
    <w:rsid w:val="007C480B"/>
    <w:rsid w:val="007C4867"/>
    <w:rsid w:val="007D3818"/>
    <w:rsid w:val="007D38CD"/>
    <w:rsid w:val="007E1F2C"/>
    <w:rsid w:val="007E1F86"/>
    <w:rsid w:val="007E2ED9"/>
    <w:rsid w:val="007E3D4B"/>
    <w:rsid w:val="007E76E8"/>
    <w:rsid w:val="007F0BAA"/>
    <w:rsid w:val="007F1A50"/>
    <w:rsid w:val="007F29FC"/>
    <w:rsid w:val="007F5D38"/>
    <w:rsid w:val="007F6544"/>
    <w:rsid w:val="00803565"/>
    <w:rsid w:val="008148E2"/>
    <w:rsid w:val="00817179"/>
    <w:rsid w:val="00831884"/>
    <w:rsid w:val="008334DB"/>
    <w:rsid w:val="00841326"/>
    <w:rsid w:val="00841D3B"/>
    <w:rsid w:val="00843F19"/>
    <w:rsid w:val="008518B7"/>
    <w:rsid w:val="00861280"/>
    <w:rsid w:val="0086395C"/>
    <w:rsid w:val="00866CF5"/>
    <w:rsid w:val="0086759B"/>
    <w:rsid w:val="00873FDA"/>
    <w:rsid w:val="00883C13"/>
    <w:rsid w:val="008875A4"/>
    <w:rsid w:val="00891BA8"/>
    <w:rsid w:val="008B0670"/>
    <w:rsid w:val="008B1280"/>
    <w:rsid w:val="008B4497"/>
    <w:rsid w:val="008C18F2"/>
    <w:rsid w:val="008C3179"/>
    <w:rsid w:val="008C61B0"/>
    <w:rsid w:val="008E52F9"/>
    <w:rsid w:val="008F1129"/>
    <w:rsid w:val="008F324E"/>
    <w:rsid w:val="00900E75"/>
    <w:rsid w:val="0090271E"/>
    <w:rsid w:val="00902A36"/>
    <w:rsid w:val="009135E5"/>
    <w:rsid w:val="009135FE"/>
    <w:rsid w:val="00921BE7"/>
    <w:rsid w:val="009222DA"/>
    <w:rsid w:val="00922B1A"/>
    <w:rsid w:val="0093004E"/>
    <w:rsid w:val="00933F6E"/>
    <w:rsid w:val="00934005"/>
    <w:rsid w:val="00943343"/>
    <w:rsid w:val="0095159E"/>
    <w:rsid w:val="00952E06"/>
    <w:rsid w:val="00957321"/>
    <w:rsid w:val="00960292"/>
    <w:rsid w:val="00961423"/>
    <w:rsid w:val="00961DFC"/>
    <w:rsid w:val="00962389"/>
    <w:rsid w:val="00972B86"/>
    <w:rsid w:val="009761BD"/>
    <w:rsid w:val="009778B4"/>
    <w:rsid w:val="009826D0"/>
    <w:rsid w:val="00984586"/>
    <w:rsid w:val="009872F0"/>
    <w:rsid w:val="00987717"/>
    <w:rsid w:val="009935F8"/>
    <w:rsid w:val="0099719D"/>
    <w:rsid w:val="009B1AB9"/>
    <w:rsid w:val="009B5C44"/>
    <w:rsid w:val="009C1FA2"/>
    <w:rsid w:val="009C30A1"/>
    <w:rsid w:val="009C5D98"/>
    <w:rsid w:val="009D1B24"/>
    <w:rsid w:val="009D57FE"/>
    <w:rsid w:val="009E1C5C"/>
    <w:rsid w:val="009E1D69"/>
    <w:rsid w:val="009E65F4"/>
    <w:rsid w:val="009F2302"/>
    <w:rsid w:val="009F62C6"/>
    <w:rsid w:val="00A010B1"/>
    <w:rsid w:val="00A13494"/>
    <w:rsid w:val="00A14558"/>
    <w:rsid w:val="00A20268"/>
    <w:rsid w:val="00A24A0E"/>
    <w:rsid w:val="00A268A6"/>
    <w:rsid w:val="00A26DB5"/>
    <w:rsid w:val="00A43CA4"/>
    <w:rsid w:val="00A4498C"/>
    <w:rsid w:val="00A50BAA"/>
    <w:rsid w:val="00A52C9F"/>
    <w:rsid w:val="00A555FB"/>
    <w:rsid w:val="00A56081"/>
    <w:rsid w:val="00A64B84"/>
    <w:rsid w:val="00A80171"/>
    <w:rsid w:val="00A823A8"/>
    <w:rsid w:val="00A825D8"/>
    <w:rsid w:val="00A82C5C"/>
    <w:rsid w:val="00A83786"/>
    <w:rsid w:val="00A8687D"/>
    <w:rsid w:val="00A87303"/>
    <w:rsid w:val="00A932EB"/>
    <w:rsid w:val="00AA5069"/>
    <w:rsid w:val="00AB0211"/>
    <w:rsid w:val="00AB2B1F"/>
    <w:rsid w:val="00AB40D8"/>
    <w:rsid w:val="00AB57F5"/>
    <w:rsid w:val="00AC094F"/>
    <w:rsid w:val="00AC13A0"/>
    <w:rsid w:val="00AC2888"/>
    <w:rsid w:val="00AC4E17"/>
    <w:rsid w:val="00AC5B33"/>
    <w:rsid w:val="00AC7A9B"/>
    <w:rsid w:val="00AD0294"/>
    <w:rsid w:val="00AD18BF"/>
    <w:rsid w:val="00AD2DB9"/>
    <w:rsid w:val="00AD31B4"/>
    <w:rsid w:val="00AD46D7"/>
    <w:rsid w:val="00AE21BE"/>
    <w:rsid w:val="00AF00E5"/>
    <w:rsid w:val="00AF22EF"/>
    <w:rsid w:val="00AF7B84"/>
    <w:rsid w:val="00B0563E"/>
    <w:rsid w:val="00B157ED"/>
    <w:rsid w:val="00B16717"/>
    <w:rsid w:val="00B2473B"/>
    <w:rsid w:val="00B250FF"/>
    <w:rsid w:val="00B30E34"/>
    <w:rsid w:val="00B35ABA"/>
    <w:rsid w:val="00B36E33"/>
    <w:rsid w:val="00B4052F"/>
    <w:rsid w:val="00B41707"/>
    <w:rsid w:val="00B42781"/>
    <w:rsid w:val="00B44E37"/>
    <w:rsid w:val="00B50A7F"/>
    <w:rsid w:val="00B5639C"/>
    <w:rsid w:val="00B630F1"/>
    <w:rsid w:val="00B644ED"/>
    <w:rsid w:val="00B741AB"/>
    <w:rsid w:val="00B747B2"/>
    <w:rsid w:val="00B85BCC"/>
    <w:rsid w:val="00B86A08"/>
    <w:rsid w:val="00B92CEB"/>
    <w:rsid w:val="00B962E7"/>
    <w:rsid w:val="00BA27E8"/>
    <w:rsid w:val="00BA423F"/>
    <w:rsid w:val="00BA67ED"/>
    <w:rsid w:val="00BB1BD6"/>
    <w:rsid w:val="00BB326B"/>
    <w:rsid w:val="00BB37A7"/>
    <w:rsid w:val="00BC2745"/>
    <w:rsid w:val="00BC2C43"/>
    <w:rsid w:val="00BD1B6F"/>
    <w:rsid w:val="00BE2F54"/>
    <w:rsid w:val="00BE36BA"/>
    <w:rsid w:val="00BF257E"/>
    <w:rsid w:val="00BF2B58"/>
    <w:rsid w:val="00BF64A5"/>
    <w:rsid w:val="00BF65CB"/>
    <w:rsid w:val="00BF756D"/>
    <w:rsid w:val="00BF75F7"/>
    <w:rsid w:val="00BF7F29"/>
    <w:rsid w:val="00C26C61"/>
    <w:rsid w:val="00C30129"/>
    <w:rsid w:val="00C40022"/>
    <w:rsid w:val="00C4171D"/>
    <w:rsid w:val="00C4737E"/>
    <w:rsid w:val="00C50EC3"/>
    <w:rsid w:val="00C51936"/>
    <w:rsid w:val="00C64878"/>
    <w:rsid w:val="00C65291"/>
    <w:rsid w:val="00C700A9"/>
    <w:rsid w:val="00C7336A"/>
    <w:rsid w:val="00C77F37"/>
    <w:rsid w:val="00C80B53"/>
    <w:rsid w:val="00C8254F"/>
    <w:rsid w:val="00C85372"/>
    <w:rsid w:val="00C87167"/>
    <w:rsid w:val="00C87312"/>
    <w:rsid w:val="00C90239"/>
    <w:rsid w:val="00C90613"/>
    <w:rsid w:val="00C9130C"/>
    <w:rsid w:val="00C93687"/>
    <w:rsid w:val="00C95C25"/>
    <w:rsid w:val="00C96784"/>
    <w:rsid w:val="00CA092B"/>
    <w:rsid w:val="00CA3E12"/>
    <w:rsid w:val="00CA7DE2"/>
    <w:rsid w:val="00CB4277"/>
    <w:rsid w:val="00CB583A"/>
    <w:rsid w:val="00CB596A"/>
    <w:rsid w:val="00CC329B"/>
    <w:rsid w:val="00CC383B"/>
    <w:rsid w:val="00CC481A"/>
    <w:rsid w:val="00CD7704"/>
    <w:rsid w:val="00CE4F09"/>
    <w:rsid w:val="00CE4F87"/>
    <w:rsid w:val="00CF116B"/>
    <w:rsid w:val="00CF23D3"/>
    <w:rsid w:val="00CF589A"/>
    <w:rsid w:val="00D0400A"/>
    <w:rsid w:val="00D07F65"/>
    <w:rsid w:val="00D123A7"/>
    <w:rsid w:val="00D1269D"/>
    <w:rsid w:val="00D12F09"/>
    <w:rsid w:val="00D2005C"/>
    <w:rsid w:val="00D23676"/>
    <w:rsid w:val="00D32C1E"/>
    <w:rsid w:val="00D33D68"/>
    <w:rsid w:val="00D354A2"/>
    <w:rsid w:val="00D40B84"/>
    <w:rsid w:val="00D45688"/>
    <w:rsid w:val="00D50583"/>
    <w:rsid w:val="00D52B93"/>
    <w:rsid w:val="00D60F10"/>
    <w:rsid w:val="00D669AD"/>
    <w:rsid w:val="00D70340"/>
    <w:rsid w:val="00D706B2"/>
    <w:rsid w:val="00D77FAB"/>
    <w:rsid w:val="00D80E18"/>
    <w:rsid w:val="00D850E2"/>
    <w:rsid w:val="00D904BB"/>
    <w:rsid w:val="00DA0352"/>
    <w:rsid w:val="00DA4785"/>
    <w:rsid w:val="00DA6515"/>
    <w:rsid w:val="00DB4688"/>
    <w:rsid w:val="00DD2ED6"/>
    <w:rsid w:val="00DD3576"/>
    <w:rsid w:val="00DD4234"/>
    <w:rsid w:val="00DD658E"/>
    <w:rsid w:val="00DF42DB"/>
    <w:rsid w:val="00DF47CF"/>
    <w:rsid w:val="00DF7070"/>
    <w:rsid w:val="00DF78D1"/>
    <w:rsid w:val="00E0014A"/>
    <w:rsid w:val="00E05765"/>
    <w:rsid w:val="00E104A2"/>
    <w:rsid w:val="00E16E17"/>
    <w:rsid w:val="00E42DF3"/>
    <w:rsid w:val="00E46157"/>
    <w:rsid w:val="00E60A7B"/>
    <w:rsid w:val="00E60BA2"/>
    <w:rsid w:val="00E6314D"/>
    <w:rsid w:val="00E64015"/>
    <w:rsid w:val="00E64D0E"/>
    <w:rsid w:val="00E6618F"/>
    <w:rsid w:val="00E7675E"/>
    <w:rsid w:val="00E772C5"/>
    <w:rsid w:val="00E82E62"/>
    <w:rsid w:val="00E86761"/>
    <w:rsid w:val="00EB38AD"/>
    <w:rsid w:val="00EB3905"/>
    <w:rsid w:val="00EB78BE"/>
    <w:rsid w:val="00EC05B8"/>
    <w:rsid w:val="00ED46D2"/>
    <w:rsid w:val="00ED51E2"/>
    <w:rsid w:val="00ED63B5"/>
    <w:rsid w:val="00ED6EF9"/>
    <w:rsid w:val="00ED7CBE"/>
    <w:rsid w:val="00EE0B17"/>
    <w:rsid w:val="00EE0FC2"/>
    <w:rsid w:val="00EE20AB"/>
    <w:rsid w:val="00EE5368"/>
    <w:rsid w:val="00EE7E6E"/>
    <w:rsid w:val="00EE7FB6"/>
    <w:rsid w:val="00EF105A"/>
    <w:rsid w:val="00F008F7"/>
    <w:rsid w:val="00F00ABC"/>
    <w:rsid w:val="00F02F36"/>
    <w:rsid w:val="00F049A8"/>
    <w:rsid w:val="00F0709A"/>
    <w:rsid w:val="00F21E94"/>
    <w:rsid w:val="00F301EB"/>
    <w:rsid w:val="00F3180A"/>
    <w:rsid w:val="00F33984"/>
    <w:rsid w:val="00F34F80"/>
    <w:rsid w:val="00F60D1E"/>
    <w:rsid w:val="00F63F89"/>
    <w:rsid w:val="00F72107"/>
    <w:rsid w:val="00F74D59"/>
    <w:rsid w:val="00F8081B"/>
    <w:rsid w:val="00F80EE1"/>
    <w:rsid w:val="00F82D5C"/>
    <w:rsid w:val="00F84069"/>
    <w:rsid w:val="00F9708C"/>
    <w:rsid w:val="00FA42A2"/>
    <w:rsid w:val="00FB1631"/>
    <w:rsid w:val="00FB5140"/>
    <w:rsid w:val="00FB572C"/>
    <w:rsid w:val="00FB767A"/>
    <w:rsid w:val="00FC6F25"/>
    <w:rsid w:val="00FD10B1"/>
    <w:rsid w:val="00FD40A6"/>
    <w:rsid w:val="00FD4480"/>
    <w:rsid w:val="00FD6C72"/>
    <w:rsid w:val="00FD7DD2"/>
    <w:rsid w:val="00FD7EC8"/>
    <w:rsid w:val="00FE3159"/>
    <w:rsid w:val="00FE3FC0"/>
    <w:rsid w:val="00FF0376"/>
    <w:rsid w:val="00FF3ABD"/>
    <w:rsid w:val="02386567"/>
    <w:rsid w:val="06100E51"/>
    <w:rsid w:val="07604C65"/>
    <w:rsid w:val="07CF5DE6"/>
    <w:rsid w:val="08EF2D6F"/>
    <w:rsid w:val="091307A0"/>
    <w:rsid w:val="09271661"/>
    <w:rsid w:val="09773E18"/>
    <w:rsid w:val="097836FA"/>
    <w:rsid w:val="09795784"/>
    <w:rsid w:val="09865439"/>
    <w:rsid w:val="0B894E19"/>
    <w:rsid w:val="0BAB668C"/>
    <w:rsid w:val="0BB43114"/>
    <w:rsid w:val="0C2064C1"/>
    <w:rsid w:val="0D0165D4"/>
    <w:rsid w:val="0D1A727C"/>
    <w:rsid w:val="0F684D3D"/>
    <w:rsid w:val="107B45B1"/>
    <w:rsid w:val="114676AD"/>
    <w:rsid w:val="14B2753B"/>
    <w:rsid w:val="18BE40E2"/>
    <w:rsid w:val="18D61856"/>
    <w:rsid w:val="19827D8E"/>
    <w:rsid w:val="1A6E169E"/>
    <w:rsid w:val="1A861059"/>
    <w:rsid w:val="1BE96A9B"/>
    <w:rsid w:val="1CB44504"/>
    <w:rsid w:val="1DDC77CA"/>
    <w:rsid w:val="24033F08"/>
    <w:rsid w:val="24C3687B"/>
    <w:rsid w:val="25565941"/>
    <w:rsid w:val="258259A1"/>
    <w:rsid w:val="25E12AAF"/>
    <w:rsid w:val="275124A9"/>
    <w:rsid w:val="27DA4CC3"/>
    <w:rsid w:val="280528C1"/>
    <w:rsid w:val="2965392D"/>
    <w:rsid w:val="2ABA348E"/>
    <w:rsid w:val="2B6A1629"/>
    <w:rsid w:val="2C362E76"/>
    <w:rsid w:val="2C720C5C"/>
    <w:rsid w:val="2C9C7D32"/>
    <w:rsid w:val="2C9E1770"/>
    <w:rsid w:val="2CBD02E4"/>
    <w:rsid w:val="2D5704A8"/>
    <w:rsid w:val="2DBF79B8"/>
    <w:rsid w:val="2EB67D07"/>
    <w:rsid w:val="32233253"/>
    <w:rsid w:val="33DD1D36"/>
    <w:rsid w:val="343C2438"/>
    <w:rsid w:val="34FE7D12"/>
    <w:rsid w:val="350369F6"/>
    <w:rsid w:val="350A21BF"/>
    <w:rsid w:val="361428AD"/>
    <w:rsid w:val="3A085004"/>
    <w:rsid w:val="3AEB7543"/>
    <w:rsid w:val="3B966C58"/>
    <w:rsid w:val="3C5A141B"/>
    <w:rsid w:val="3DE53B07"/>
    <w:rsid w:val="3DF20630"/>
    <w:rsid w:val="3E9A0F49"/>
    <w:rsid w:val="40405683"/>
    <w:rsid w:val="42072F7D"/>
    <w:rsid w:val="43365014"/>
    <w:rsid w:val="44C70121"/>
    <w:rsid w:val="44D45560"/>
    <w:rsid w:val="45BE2B0E"/>
    <w:rsid w:val="46942F65"/>
    <w:rsid w:val="48F90AC5"/>
    <w:rsid w:val="49D67272"/>
    <w:rsid w:val="4AA15E16"/>
    <w:rsid w:val="4F4B5DF2"/>
    <w:rsid w:val="4F933F2B"/>
    <w:rsid w:val="507B60D8"/>
    <w:rsid w:val="50E21C39"/>
    <w:rsid w:val="511D0F3D"/>
    <w:rsid w:val="52650DED"/>
    <w:rsid w:val="53B25189"/>
    <w:rsid w:val="57E87B03"/>
    <w:rsid w:val="5B1C3C0F"/>
    <w:rsid w:val="5B457B99"/>
    <w:rsid w:val="5BE42DD1"/>
    <w:rsid w:val="5D8579F7"/>
    <w:rsid w:val="5ED34CB8"/>
    <w:rsid w:val="5FCF3D4A"/>
    <w:rsid w:val="6132296E"/>
    <w:rsid w:val="62091921"/>
    <w:rsid w:val="62D314C9"/>
    <w:rsid w:val="63837142"/>
    <w:rsid w:val="64836EB1"/>
    <w:rsid w:val="64FF792B"/>
    <w:rsid w:val="65C15EE3"/>
    <w:rsid w:val="663D4A02"/>
    <w:rsid w:val="66902933"/>
    <w:rsid w:val="67447A09"/>
    <w:rsid w:val="68B43ADD"/>
    <w:rsid w:val="69043521"/>
    <w:rsid w:val="69E112BA"/>
    <w:rsid w:val="6AB37396"/>
    <w:rsid w:val="6AD0796D"/>
    <w:rsid w:val="6B9B0F84"/>
    <w:rsid w:val="6C2D26B0"/>
    <w:rsid w:val="6D762A39"/>
    <w:rsid w:val="6EFD1973"/>
    <w:rsid w:val="701F0679"/>
    <w:rsid w:val="70BE7D7A"/>
    <w:rsid w:val="71BA2DE3"/>
    <w:rsid w:val="72317913"/>
    <w:rsid w:val="72E11419"/>
    <w:rsid w:val="72E15FA2"/>
    <w:rsid w:val="73F7171B"/>
    <w:rsid w:val="75F04ABF"/>
    <w:rsid w:val="77317FBC"/>
    <w:rsid w:val="7844110B"/>
    <w:rsid w:val="7A525E9A"/>
    <w:rsid w:val="7B28536E"/>
    <w:rsid w:val="7E0368D8"/>
    <w:rsid w:val="7E07700F"/>
    <w:rsid w:val="7E623033"/>
    <w:rsid w:val="7F3E4FE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480" w:after="330" w:line="240" w:lineRule="exact"/>
      <w:outlineLvl w:val="0"/>
    </w:pPr>
    <w:rPr>
      <w:b/>
      <w:bCs/>
      <w:kern w:val="44"/>
      <w:sz w:val="32"/>
      <w:szCs w:val="44"/>
    </w:rPr>
  </w:style>
  <w:style w:type="paragraph" w:styleId="3">
    <w:name w:val="heading 2"/>
    <w:basedOn w:val="1"/>
    <w:next w:val="1"/>
    <w:link w:val="22"/>
    <w:unhideWhenUsed/>
    <w:qFormat/>
    <w:uiPriority w:val="9"/>
    <w:pPr>
      <w:keepNext/>
      <w:keepLines/>
      <w:spacing w:before="260" w:after="260"/>
      <w:jc w:val="left"/>
      <w:outlineLvl w:val="1"/>
    </w:pPr>
    <w:rPr>
      <w:b/>
      <w:bCs/>
      <w:sz w:val="24"/>
      <w:szCs w:val="32"/>
    </w:rPr>
  </w:style>
  <w:style w:type="paragraph" w:styleId="4">
    <w:name w:val="heading 4"/>
    <w:basedOn w:val="1"/>
    <w:next w:val="1"/>
    <w:link w:val="27"/>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3">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semiHidden/>
    <w:unhideWhenUsed/>
    <w:uiPriority w:val="99"/>
    <w:rPr>
      <w:rFonts w:ascii="宋体"/>
      <w:sz w:val="18"/>
      <w:szCs w:val="18"/>
    </w:rPr>
  </w:style>
  <w:style w:type="paragraph" w:styleId="6">
    <w:name w:val="annotation text"/>
    <w:basedOn w:val="1"/>
    <w:link w:val="25"/>
    <w:semiHidden/>
    <w:unhideWhenUsed/>
    <w:uiPriority w:val="99"/>
    <w:pPr>
      <w:jc w:val="left"/>
    </w:pPr>
  </w:style>
  <w:style w:type="paragraph" w:styleId="7">
    <w:name w:val="Balloon Text"/>
    <w:basedOn w:val="1"/>
    <w:link w:val="24"/>
    <w:semiHidden/>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rFonts w:ascii="Calibri" w:hAnsi="Calibri"/>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annotation subject"/>
    <w:basedOn w:val="6"/>
    <w:next w:val="6"/>
    <w:link w:val="26"/>
    <w:semiHidden/>
    <w:unhideWhenUsed/>
    <w:uiPriority w:val="99"/>
    <w:rPr>
      <w:b/>
      <w:bCs/>
    </w:rPr>
  </w:style>
  <w:style w:type="table" w:styleId="12">
    <w:name w:val="Table Grid"/>
    <w:basedOn w:val="1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unhideWhenUsed/>
    <w:uiPriority w:val="99"/>
    <w:rPr>
      <w:color w:val="0563C1"/>
      <w:u w:val="single"/>
    </w:rPr>
  </w:style>
  <w:style w:type="character" w:styleId="15">
    <w:name w:val="annotation reference"/>
    <w:semiHidden/>
    <w:unhideWhenUsed/>
    <w:uiPriority w:val="99"/>
    <w:rPr>
      <w:sz w:val="21"/>
      <w:szCs w:val="21"/>
    </w:rPr>
  </w:style>
  <w:style w:type="character" w:customStyle="1" w:styleId="16">
    <w:name w:val="页眉 Char"/>
    <w:link w:val="9"/>
    <w:uiPriority w:val="99"/>
    <w:rPr>
      <w:kern w:val="2"/>
      <w:sz w:val="18"/>
      <w:szCs w:val="18"/>
    </w:rPr>
  </w:style>
  <w:style w:type="character" w:customStyle="1" w:styleId="17">
    <w:name w:val="页脚 Char"/>
    <w:link w:val="8"/>
    <w:uiPriority w:val="99"/>
    <w:rPr>
      <w:kern w:val="2"/>
      <w:sz w:val="18"/>
      <w:szCs w:val="18"/>
    </w:rPr>
  </w:style>
  <w:style w:type="character" w:customStyle="1" w:styleId="18">
    <w:name w:val="文档结构图 Char"/>
    <w:link w:val="5"/>
    <w:semiHidden/>
    <w:uiPriority w:val="99"/>
    <w:rPr>
      <w:rFonts w:ascii="宋体" w:hAnsi="Times New Roman"/>
      <w:kern w:val="2"/>
      <w:sz w:val="18"/>
      <w:szCs w:val="18"/>
    </w:rPr>
  </w:style>
  <w:style w:type="character" w:customStyle="1" w:styleId="19">
    <w:name w:val="标题 1 Char"/>
    <w:link w:val="2"/>
    <w:uiPriority w:val="9"/>
    <w:rPr>
      <w:rFonts w:ascii="Times New Roman" w:hAnsi="Times New Roman"/>
      <w:b/>
      <w:bCs/>
      <w:kern w:val="44"/>
      <w:sz w:val="32"/>
      <w:szCs w:val="44"/>
    </w:rPr>
  </w:style>
  <w:style w:type="paragraph" w:customStyle="1" w:styleId="20">
    <w:name w:val="中文作者"/>
    <w:basedOn w:val="1"/>
    <w:link w:val="21"/>
    <w:qFormat/>
    <w:uiPriority w:val="0"/>
    <w:pPr>
      <w:spacing w:beforeLines="35" w:afterLines="25" w:line="240" w:lineRule="exact"/>
      <w:jc w:val="center"/>
      <w:outlineLvl w:val="0"/>
    </w:pPr>
    <w:rPr>
      <w:rFonts w:ascii="楷体" w:hAnsi="楷体" w:eastAsia="楷体"/>
      <w:b/>
      <w:sz w:val="28"/>
      <w:szCs w:val="21"/>
    </w:rPr>
  </w:style>
  <w:style w:type="character" w:customStyle="1" w:styleId="21">
    <w:name w:val="中文作者 Char"/>
    <w:link w:val="20"/>
    <w:uiPriority w:val="0"/>
    <w:rPr>
      <w:rFonts w:ascii="楷体" w:hAnsi="楷体" w:eastAsia="楷体"/>
      <w:b/>
      <w:kern w:val="2"/>
      <w:sz w:val="28"/>
      <w:szCs w:val="21"/>
    </w:rPr>
  </w:style>
  <w:style w:type="character" w:customStyle="1" w:styleId="22">
    <w:name w:val="标题 2 Char"/>
    <w:link w:val="3"/>
    <w:uiPriority w:val="9"/>
    <w:rPr>
      <w:rFonts w:ascii="Times New Roman" w:hAnsi="Times New Roman" w:eastAsia="宋体" w:cs="Times New Roman"/>
      <w:b/>
      <w:bCs/>
      <w:kern w:val="2"/>
      <w:sz w:val="24"/>
      <w:szCs w:val="32"/>
    </w:rPr>
  </w:style>
  <w:style w:type="paragraph" w:customStyle="1" w:styleId="23">
    <w:name w:val="图表标题1"/>
    <w:qFormat/>
    <w:uiPriority w:val="0"/>
    <w:pPr>
      <w:jc w:val="center"/>
    </w:pPr>
    <w:rPr>
      <w:rFonts w:ascii="Times New Roman" w:hAnsi="Times New Roman" w:eastAsia="楷体" w:cs="Times New Roman"/>
      <w:kern w:val="2"/>
      <w:sz w:val="21"/>
      <w:szCs w:val="24"/>
      <w:lang w:val="en-US" w:eastAsia="zh-CN" w:bidi="ar-SA"/>
    </w:rPr>
  </w:style>
  <w:style w:type="character" w:customStyle="1" w:styleId="24">
    <w:name w:val="批注框文本 Char"/>
    <w:link w:val="7"/>
    <w:semiHidden/>
    <w:uiPriority w:val="99"/>
    <w:rPr>
      <w:rFonts w:ascii="Times New Roman" w:hAnsi="Times New Roman"/>
      <w:kern w:val="2"/>
      <w:sz w:val="18"/>
      <w:szCs w:val="18"/>
    </w:rPr>
  </w:style>
  <w:style w:type="character" w:customStyle="1" w:styleId="25">
    <w:name w:val="批注文字 Char"/>
    <w:link w:val="6"/>
    <w:semiHidden/>
    <w:uiPriority w:val="99"/>
    <w:rPr>
      <w:rFonts w:ascii="Times New Roman" w:hAnsi="Times New Roman"/>
      <w:kern w:val="2"/>
      <w:sz w:val="21"/>
      <w:szCs w:val="22"/>
    </w:rPr>
  </w:style>
  <w:style w:type="character" w:customStyle="1" w:styleId="26">
    <w:name w:val="批注主题 Char"/>
    <w:link w:val="10"/>
    <w:semiHidden/>
    <w:uiPriority w:val="99"/>
    <w:rPr>
      <w:rFonts w:ascii="Times New Roman" w:hAnsi="Times New Roman"/>
      <w:b/>
      <w:bCs/>
      <w:kern w:val="2"/>
      <w:sz w:val="21"/>
      <w:szCs w:val="22"/>
    </w:rPr>
  </w:style>
  <w:style w:type="character" w:customStyle="1" w:styleId="27">
    <w:name w:val="标题 4 Char"/>
    <w:link w:val="4"/>
    <w:semiHidden/>
    <w:uiPriority w:val="9"/>
    <w:rPr>
      <w:rFonts w:ascii="Calibri Light" w:hAnsi="Calibri Light" w:eastAsia="宋体" w:cs="Times New Roman"/>
      <w:b/>
      <w:bCs/>
      <w:kern w:val="2"/>
      <w:sz w:val="28"/>
      <w:szCs w:val="28"/>
    </w:rPr>
  </w:style>
  <w:style w:type="character" w:customStyle="1" w:styleId="28">
    <w:name w:val="apple-converted-space"/>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11</Pages>
  <Words>9884</Words>
  <Characters>16375</Characters>
  <Lines>68</Lines>
  <Paragraphs>19</Paragraphs>
  <TotalTime>8</TotalTime>
  <ScaleCrop>false</ScaleCrop>
  <LinksUpToDate>false</LinksUpToDate>
  <CharactersWithSpaces>18002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2022-09-06T10:10:00Z</dcterms:created>
  <dc:creator>CJ</dc:creator>
  <cp:lastModifiedBy>我看见</cp:lastModifiedBy>
  <cp:lastPrinted>2017-11-21T01:51:00Z</cp:lastPrinted>
  <dcterms:modified xsi:type="dcterms:W3CDTF">2023-02-23T11:47:04Z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CED95231EF4743EE93035887E02938FE</vt:lpwstr>
  </property>
</Properties>
</file>