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BF7" w:rsidRDefault="00575BF7" w:rsidP="00575BF7">
      <w:pPr>
        <w:jc w:val="left"/>
        <w:rPr>
          <w:sz w:val="32"/>
        </w:rPr>
      </w:pPr>
      <w:r>
        <w:rPr>
          <w:noProof/>
          <w:sz w:val="72"/>
          <w:szCs w:val="72"/>
        </w:rPr>
        <w:drawing>
          <wp:inline distT="0" distB="0" distL="0" distR="0" wp14:anchorId="5CEC57EC" wp14:editId="71F5E035">
            <wp:extent cx="2962275" cy="590550"/>
            <wp:effectExtent l="0" t="0" r="0" b="0"/>
            <wp:docPr id="6" name="图片 6"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575BF7" w:rsidRDefault="00575BF7" w:rsidP="00575BF7">
      <w:pPr>
        <w:spacing w:beforeLines="50" w:before="156"/>
        <w:jc w:val="center"/>
        <w:rPr>
          <w:b/>
          <w:sz w:val="52"/>
        </w:rPr>
      </w:pPr>
    </w:p>
    <w:p w:rsidR="00575BF7" w:rsidRDefault="00575BF7" w:rsidP="00575BF7">
      <w:pPr>
        <w:spacing w:beforeLines="50" w:before="156"/>
        <w:jc w:val="center"/>
        <w:rPr>
          <w:b/>
          <w:sz w:val="52"/>
        </w:rPr>
      </w:pPr>
      <w:r>
        <w:rPr>
          <w:rFonts w:hint="eastAsia"/>
          <w:b/>
          <w:sz w:val="52"/>
        </w:rPr>
        <w:t>软件工程</w:t>
      </w:r>
      <w:r>
        <w:rPr>
          <w:rFonts w:hint="eastAsia"/>
          <w:b/>
          <w:sz w:val="52"/>
        </w:rPr>
        <w:t>PK</w:t>
      </w:r>
      <w:r>
        <w:rPr>
          <w:rFonts w:hint="eastAsia"/>
          <w:b/>
          <w:sz w:val="52"/>
        </w:rPr>
        <w:t>项目</w:t>
      </w:r>
    </w:p>
    <w:p w:rsidR="00575BF7" w:rsidRDefault="00575BF7" w:rsidP="00575BF7">
      <w:pPr>
        <w:spacing w:beforeLines="50" w:before="156"/>
        <w:jc w:val="center"/>
        <w:rPr>
          <w:b/>
          <w:sz w:val="52"/>
        </w:rPr>
      </w:pPr>
      <w:r>
        <w:rPr>
          <w:rFonts w:hint="eastAsia"/>
          <w:b/>
          <w:sz w:val="52"/>
        </w:rPr>
        <w:t>化学药品管理系统</w:t>
      </w:r>
    </w:p>
    <w:p w:rsidR="00575BF7" w:rsidRPr="007E0FA7" w:rsidRDefault="00575BF7" w:rsidP="00575BF7">
      <w:pPr>
        <w:spacing w:beforeLines="50" w:before="156"/>
        <w:jc w:val="center"/>
        <w:rPr>
          <w:b/>
          <w:sz w:val="36"/>
        </w:rPr>
      </w:pPr>
    </w:p>
    <w:p w:rsidR="00575BF7" w:rsidRPr="00FC7442" w:rsidRDefault="00575BF7" w:rsidP="00575BF7">
      <w:pPr>
        <w:spacing w:beforeLines="50" w:before="156"/>
        <w:jc w:val="center"/>
        <w:rPr>
          <w:b/>
          <w:sz w:val="52"/>
          <w:szCs w:val="52"/>
        </w:rPr>
      </w:pPr>
      <w:r>
        <w:rPr>
          <w:b/>
          <w:sz w:val="52"/>
          <w:szCs w:val="52"/>
        </w:rPr>
        <w:t>详细设计</w:t>
      </w:r>
      <w:r w:rsidRPr="00FC7442">
        <w:rPr>
          <w:rFonts w:hint="eastAsia"/>
          <w:b/>
          <w:sz w:val="52"/>
          <w:szCs w:val="52"/>
        </w:rPr>
        <w:t>说明书</w:t>
      </w:r>
    </w:p>
    <w:p w:rsidR="00575BF7" w:rsidRDefault="00575BF7" w:rsidP="00575BF7">
      <w:pPr>
        <w:rPr>
          <w:rFonts w:eastAsia="华文隶书"/>
          <w:sz w:val="52"/>
          <w:szCs w:val="28"/>
        </w:rPr>
      </w:pPr>
    </w:p>
    <w:p w:rsidR="00575BF7" w:rsidRPr="00163DC4" w:rsidRDefault="00575BF7" w:rsidP="00575BF7">
      <w:pPr>
        <w:spacing w:line="480" w:lineRule="auto"/>
        <w:rPr>
          <w:rFonts w:ascii="华文隶书" w:eastAsia="华文隶书"/>
          <w:sz w:val="30"/>
          <w:szCs w:val="30"/>
          <w:u w:val="single"/>
        </w:rPr>
      </w:pPr>
      <w:r w:rsidRPr="00163DC4">
        <w:rPr>
          <w:rFonts w:ascii="华文隶书" w:eastAsia="华文隶书" w:hint="eastAsia"/>
          <w:sz w:val="30"/>
          <w:szCs w:val="30"/>
        </w:rPr>
        <w:t>院    系：</w:t>
      </w:r>
      <w:r w:rsidRPr="00163DC4">
        <w:rPr>
          <w:rFonts w:ascii="华文隶书" w:eastAsia="华文隶书" w:hint="eastAsia"/>
          <w:sz w:val="30"/>
          <w:szCs w:val="30"/>
          <w:u w:val="single"/>
        </w:rPr>
        <w:t xml:space="preserve"> </w:t>
      </w:r>
      <w:r>
        <w:rPr>
          <w:rFonts w:ascii="华文隶书" w:eastAsia="华文隶书" w:hint="eastAsia"/>
          <w:sz w:val="30"/>
          <w:szCs w:val="30"/>
          <w:u w:val="single"/>
        </w:rPr>
        <w:t xml:space="preserve">     </w:t>
      </w:r>
      <w:r w:rsidRPr="00163DC4">
        <w:rPr>
          <w:rFonts w:ascii="华文隶书" w:eastAsia="华文隶书" w:hint="eastAsia"/>
          <w:sz w:val="30"/>
          <w:szCs w:val="30"/>
          <w:u w:val="single"/>
        </w:rPr>
        <w:t xml:space="preserve">           软件学院</w:t>
      </w:r>
      <w:r>
        <w:rPr>
          <w:rFonts w:ascii="华文隶书" w:eastAsia="华文隶书" w:hint="eastAsia"/>
          <w:sz w:val="30"/>
          <w:szCs w:val="30"/>
          <w:u w:val="single"/>
        </w:rPr>
        <w:t xml:space="preserve">                     </w:t>
      </w:r>
    </w:p>
    <w:p w:rsidR="00575BF7" w:rsidRPr="00163DC4" w:rsidRDefault="00575BF7" w:rsidP="00575BF7">
      <w:pPr>
        <w:spacing w:line="480" w:lineRule="auto"/>
        <w:rPr>
          <w:rFonts w:ascii="华文隶书" w:eastAsia="华文隶书"/>
          <w:bCs/>
          <w:sz w:val="30"/>
          <w:szCs w:val="30"/>
          <w:u w:val="single"/>
        </w:rPr>
      </w:pPr>
      <w:r w:rsidRPr="00163DC4">
        <w:rPr>
          <w:rFonts w:ascii="华文隶书" w:eastAsia="华文隶书" w:hint="eastAsia"/>
          <w:bCs/>
          <w:sz w:val="30"/>
          <w:szCs w:val="30"/>
        </w:rPr>
        <w:t>编 制 人：</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 xml:space="preserve">李泽强  </w:t>
      </w:r>
      <w:r>
        <w:rPr>
          <w:rFonts w:ascii="华文隶书" w:eastAsia="华文隶书"/>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575BF7" w:rsidRPr="00163DC4" w:rsidRDefault="00575BF7" w:rsidP="00575BF7">
      <w:pPr>
        <w:spacing w:line="480" w:lineRule="auto"/>
        <w:rPr>
          <w:rFonts w:ascii="华文隶书" w:eastAsia="华文隶书"/>
          <w:bCs/>
          <w:sz w:val="30"/>
          <w:szCs w:val="30"/>
          <w:u w:val="single"/>
        </w:rPr>
      </w:pPr>
      <w:r w:rsidRPr="00163DC4">
        <w:rPr>
          <w:rFonts w:ascii="华文隶书" w:eastAsia="华文隶书" w:hint="eastAsia"/>
          <w:bCs/>
          <w:sz w:val="30"/>
          <w:szCs w:val="30"/>
        </w:rPr>
        <w:t>编制日期：</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201</w:t>
      </w:r>
      <w:r>
        <w:rPr>
          <w:rFonts w:ascii="华文隶书" w:eastAsia="华文隶书"/>
          <w:bCs/>
          <w:sz w:val="30"/>
          <w:szCs w:val="30"/>
          <w:u w:val="single"/>
        </w:rPr>
        <w:t>5</w:t>
      </w:r>
      <w:r w:rsidRPr="00163DC4">
        <w:rPr>
          <w:rFonts w:ascii="华文隶书" w:eastAsia="华文隶书" w:hint="eastAsia"/>
          <w:bCs/>
          <w:sz w:val="30"/>
          <w:szCs w:val="30"/>
          <w:u w:val="single"/>
        </w:rPr>
        <w:t>-05-</w:t>
      </w:r>
      <w:r>
        <w:rPr>
          <w:rFonts w:ascii="华文隶书" w:eastAsia="华文隶书"/>
          <w:bCs/>
          <w:sz w:val="30"/>
          <w:szCs w:val="30"/>
          <w:u w:val="single"/>
        </w:rPr>
        <w:t>28</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575BF7" w:rsidRPr="00163DC4" w:rsidRDefault="00575BF7" w:rsidP="00575BF7">
      <w:pPr>
        <w:spacing w:line="480" w:lineRule="auto"/>
        <w:rPr>
          <w:rFonts w:ascii="华文隶书" w:eastAsia="华文隶书"/>
          <w:bCs/>
          <w:sz w:val="30"/>
          <w:szCs w:val="30"/>
          <w:u w:val="single"/>
        </w:rPr>
      </w:pPr>
      <w:r w:rsidRPr="00163DC4">
        <w:rPr>
          <w:rFonts w:ascii="华文隶书" w:eastAsia="华文隶书" w:hint="eastAsia"/>
          <w:bCs/>
          <w:sz w:val="30"/>
          <w:szCs w:val="30"/>
        </w:rPr>
        <w:t>审 核 人：</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闫树东      </w:t>
      </w:r>
      <w:r>
        <w:rPr>
          <w:rFonts w:ascii="华文隶书" w:eastAsia="华文隶书"/>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575BF7" w:rsidRPr="00A647F9" w:rsidRDefault="00575BF7" w:rsidP="00575BF7">
      <w:pPr>
        <w:rPr>
          <w:b/>
          <w:sz w:val="36"/>
        </w:rPr>
      </w:pPr>
    </w:p>
    <w:p w:rsidR="00575BF7" w:rsidRDefault="00575BF7" w:rsidP="00575BF7">
      <w:pPr>
        <w:spacing w:beforeLines="500" w:before="1560"/>
        <w:ind w:firstLineChars="995" w:firstLine="3596"/>
        <w:rPr>
          <w:b/>
          <w:sz w:val="36"/>
        </w:rPr>
      </w:pPr>
      <w:r>
        <w:rPr>
          <w:rFonts w:hint="eastAsia"/>
          <w:b/>
          <w:sz w:val="36"/>
        </w:rPr>
        <w:t>201</w:t>
      </w:r>
      <w:r>
        <w:rPr>
          <w:b/>
          <w:sz w:val="36"/>
        </w:rPr>
        <w:t>5</w:t>
      </w:r>
      <w:r>
        <w:rPr>
          <w:rFonts w:hint="eastAsia"/>
          <w:b/>
          <w:sz w:val="36"/>
        </w:rPr>
        <w:t>年</w:t>
      </w:r>
      <w:r>
        <w:rPr>
          <w:rFonts w:hint="eastAsia"/>
          <w:b/>
          <w:sz w:val="36"/>
        </w:rPr>
        <w:t>5</w:t>
      </w:r>
      <w:r>
        <w:rPr>
          <w:rFonts w:hint="eastAsia"/>
          <w:b/>
          <w:sz w:val="36"/>
        </w:rPr>
        <w:t>月</w:t>
      </w:r>
    </w:p>
    <w:p w:rsidR="004D6ACB" w:rsidRDefault="004D6ACB"/>
    <w:p w:rsidR="00575BF7" w:rsidRDefault="00575BF7"/>
    <w:p w:rsidR="00575BF7" w:rsidRDefault="00575BF7" w:rsidP="00575BF7">
      <w:pPr>
        <w:pStyle w:val="1"/>
        <w:numPr>
          <w:ilvl w:val="0"/>
          <w:numId w:val="1"/>
        </w:numPr>
      </w:pPr>
      <w:bookmarkStart w:id="0" w:name="_Toc420458649"/>
      <w:r>
        <w:rPr>
          <w:rFonts w:hint="eastAsia"/>
        </w:rPr>
        <w:lastRenderedPageBreak/>
        <w:t>引言</w:t>
      </w:r>
      <w:bookmarkEnd w:id="0"/>
    </w:p>
    <w:p w:rsidR="00575BF7" w:rsidRDefault="00575BF7" w:rsidP="00575BF7">
      <w:pPr>
        <w:pStyle w:val="2"/>
        <w:numPr>
          <w:ilvl w:val="1"/>
          <w:numId w:val="1"/>
        </w:numPr>
      </w:pPr>
      <w:bookmarkStart w:id="1" w:name="_Toc420458650"/>
      <w:r>
        <w:t>编写目的</w:t>
      </w:r>
      <w:bookmarkEnd w:id="1"/>
    </w:p>
    <w:p w:rsidR="00575BF7" w:rsidRDefault="00575BF7" w:rsidP="00575BF7">
      <w:pPr>
        <w:ind w:firstLineChars="200" w:firstLine="560"/>
        <w:rPr>
          <w:szCs w:val="28"/>
        </w:rPr>
      </w:pPr>
      <w:r w:rsidRPr="008D2DEE">
        <w:rPr>
          <w:rFonts w:hint="eastAsia"/>
          <w:szCs w:val="28"/>
        </w:rPr>
        <w:t>为明确项目需求，安排项目规划与进度、组织开发与测试，特撰写此文档，以供项目设计人员、开发人员及管理人员参考</w:t>
      </w:r>
    </w:p>
    <w:p w:rsidR="00575BF7" w:rsidRDefault="00575BF7" w:rsidP="00575BF7">
      <w:pPr>
        <w:pStyle w:val="2"/>
        <w:numPr>
          <w:ilvl w:val="1"/>
          <w:numId w:val="1"/>
        </w:numPr>
      </w:pPr>
      <w:bookmarkStart w:id="2" w:name="_Toc420458651"/>
      <w:r>
        <w:t>项目背景</w:t>
      </w:r>
      <w:bookmarkEnd w:id="2"/>
    </w:p>
    <w:p w:rsidR="00575BF7" w:rsidRPr="00A368D0" w:rsidRDefault="00575BF7" w:rsidP="00575BF7">
      <w:pPr>
        <w:rPr>
          <w:szCs w:val="28"/>
        </w:rPr>
      </w:pPr>
      <w:r w:rsidRPr="00A368D0">
        <w:rPr>
          <w:rFonts w:hint="eastAsia"/>
          <w:szCs w:val="28"/>
        </w:rPr>
        <w:t>经学校管理层调查研究，学校化学实验室存在如下不足</w:t>
      </w:r>
    </w:p>
    <w:p w:rsidR="00575BF7" w:rsidRPr="00A368D0" w:rsidRDefault="00575BF7" w:rsidP="00575BF7">
      <w:pPr>
        <w:pStyle w:val="a5"/>
        <w:numPr>
          <w:ilvl w:val="0"/>
          <w:numId w:val="2"/>
        </w:numPr>
        <w:ind w:firstLineChars="0"/>
        <w:rPr>
          <w:szCs w:val="28"/>
        </w:rPr>
      </w:pPr>
      <w:r w:rsidRPr="00A368D0">
        <w:rPr>
          <w:rFonts w:hint="eastAsia"/>
          <w:szCs w:val="28"/>
        </w:rPr>
        <w:t>药品管理不甚严格，教师教学使用数量统计不到位；</w:t>
      </w:r>
    </w:p>
    <w:p w:rsidR="00575BF7" w:rsidRPr="00A368D0" w:rsidRDefault="00575BF7" w:rsidP="00575BF7">
      <w:pPr>
        <w:pStyle w:val="a5"/>
        <w:numPr>
          <w:ilvl w:val="0"/>
          <w:numId w:val="2"/>
        </w:numPr>
        <w:ind w:firstLineChars="0"/>
        <w:rPr>
          <w:szCs w:val="28"/>
        </w:rPr>
      </w:pPr>
      <w:r w:rsidRPr="00A368D0">
        <w:rPr>
          <w:rFonts w:hint="eastAsia"/>
          <w:szCs w:val="28"/>
        </w:rPr>
        <w:t>主要责任人员不明确；</w:t>
      </w:r>
    </w:p>
    <w:p w:rsidR="00575BF7" w:rsidRPr="00A368D0" w:rsidRDefault="00575BF7" w:rsidP="00575BF7">
      <w:pPr>
        <w:pStyle w:val="a5"/>
        <w:numPr>
          <w:ilvl w:val="0"/>
          <w:numId w:val="2"/>
        </w:numPr>
        <w:ind w:firstLineChars="0"/>
        <w:rPr>
          <w:szCs w:val="28"/>
        </w:rPr>
      </w:pPr>
      <w:r w:rsidRPr="00A368D0">
        <w:rPr>
          <w:rFonts w:hint="eastAsia"/>
          <w:szCs w:val="28"/>
        </w:rPr>
        <w:t>库存统计还处在人工统计阶段；</w:t>
      </w:r>
    </w:p>
    <w:p w:rsidR="00575BF7" w:rsidRPr="00A368D0" w:rsidRDefault="00575BF7" w:rsidP="00575BF7">
      <w:pPr>
        <w:pStyle w:val="a5"/>
        <w:numPr>
          <w:ilvl w:val="0"/>
          <w:numId w:val="2"/>
        </w:numPr>
        <w:ind w:firstLineChars="0"/>
        <w:rPr>
          <w:szCs w:val="28"/>
        </w:rPr>
      </w:pPr>
      <w:r w:rsidRPr="00A368D0">
        <w:rPr>
          <w:szCs w:val="28"/>
        </w:rPr>
        <w:t>使用流程未按照学校章程进行；</w:t>
      </w:r>
    </w:p>
    <w:p w:rsidR="00575BF7" w:rsidRDefault="00575BF7" w:rsidP="00575BF7">
      <w:pPr>
        <w:rPr>
          <w:szCs w:val="28"/>
        </w:rPr>
      </w:pPr>
      <w:r w:rsidRPr="00A368D0">
        <w:rPr>
          <w:szCs w:val="28"/>
        </w:rPr>
        <w:t>经讨论，决定开发化学药品管理系统对学校化学实验室的化学药品进行统一的管理。</w:t>
      </w:r>
    </w:p>
    <w:p w:rsidR="00575BF7" w:rsidRDefault="00575BF7" w:rsidP="00575BF7">
      <w:pPr>
        <w:pStyle w:val="1"/>
        <w:rPr>
          <w:rFonts w:ascii="宋体" w:hAnsi="宋体"/>
        </w:rPr>
      </w:pPr>
      <w:bookmarkStart w:id="3" w:name="_Toc506977230"/>
      <w:bookmarkStart w:id="4" w:name="_Toc420448432"/>
      <w:r>
        <w:rPr>
          <w:rFonts w:ascii="宋体" w:hAnsi="宋体" w:hint="eastAsia"/>
        </w:rPr>
        <w:t>2．测试计划执行情况</w:t>
      </w:r>
      <w:bookmarkEnd w:id="3"/>
      <w:bookmarkEnd w:id="4"/>
      <w:r>
        <w:rPr>
          <w:rFonts w:ascii="宋体" w:hAnsi="宋体" w:hint="eastAsia"/>
        </w:rPr>
        <w:t xml:space="preserve"> </w:t>
      </w:r>
    </w:p>
    <w:p w:rsidR="00575BF7" w:rsidRDefault="00575BF7" w:rsidP="00575BF7">
      <w:pPr>
        <w:pStyle w:val="2"/>
        <w:rPr>
          <w:rFonts w:ascii="宋体" w:eastAsia="宋体" w:hAnsi="宋体"/>
        </w:rPr>
      </w:pPr>
      <w:bookmarkStart w:id="5" w:name="_Toc506977231"/>
      <w:bookmarkStart w:id="6" w:name="_Toc420448433"/>
      <w:r>
        <w:rPr>
          <w:rFonts w:ascii="宋体" w:eastAsia="宋体" w:hAnsi="宋体" w:hint="eastAsia"/>
        </w:rPr>
        <w:t>2.1测试项目</w:t>
      </w:r>
      <w:bookmarkEnd w:id="5"/>
      <w:bookmarkEnd w:id="6"/>
    </w:p>
    <w:p w:rsidR="00575BF7" w:rsidRDefault="00575BF7" w:rsidP="00575BF7">
      <w:r>
        <w:rPr>
          <w:rFonts w:hint="eastAsia"/>
        </w:rPr>
        <w:t>1.</w:t>
      </w:r>
      <w:r>
        <w:rPr>
          <w:rFonts w:hint="eastAsia"/>
        </w:rPr>
        <w:t>使用登记：</w:t>
      </w:r>
      <w:r>
        <w:t>需测试用量超标的报错功能，正确申请后检测数据库中对应药品的值是否改变。下拉选框中需要有所有的药品名称，点击确定后能叫数据写入数据库中。</w:t>
      </w:r>
    </w:p>
    <w:p w:rsidR="00575BF7" w:rsidRDefault="00575BF7" w:rsidP="00575BF7">
      <w:r>
        <w:rPr>
          <w:rFonts w:hint="eastAsia"/>
        </w:rPr>
        <w:t>2.</w:t>
      </w:r>
      <w:r>
        <w:rPr>
          <w:rFonts w:hint="eastAsia"/>
        </w:rPr>
        <w:t>管理员主界面：</w:t>
      </w:r>
      <w:r>
        <w:t>主要测试能否自动将数据库中低库存量的药品添加</w:t>
      </w:r>
      <w:r>
        <w:lastRenderedPageBreak/>
        <w:t>到药品补货单中，同时写入数据库；还应测试能否成功对药品库存表的数据进行修改；还应测试采购后清空补货单对于删除界面上的内容及数据库中的内容能否实现。</w:t>
      </w:r>
    </w:p>
    <w:p w:rsidR="00575BF7" w:rsidRDefault="00575BF7" w:rsidP="00575BF7">
      <w:r>
        <w:rPr>
          <w:rFonts w:hint="eastAsia"/>
        </w:rPr>
        <w:t>3.</w:t>
      </w:r>
      <w:r>
        <w:rPr>
          <w:rFonts w:hint="eastAsia"/>
        </w:rPr>
        <w:t>修改库存：</w:t>
      </w:r>
      <w:r>
        <w:rPr>
          <w:rFonts w:hint="eastAsia"/>
        </w:rPr>
        <w:t>主要测试修改或者添加的信息是否成功。</w:t>
      </w:r>
    </w:p>
    <w:p w:rsidR="00575BF7" w:rsidRDefault="00575BF7" w:rsidP="00575BF7">
      <w:r>
        <w:rPr>
          <w:rFonts w:hint="eastAsia"/>
        </w:rPr>
        <w:t>4.</w:t>
      </w:r>
      <w:r>
        <w:rPr>
          <w:rFonts w:hint="eastAsia"/>
        </w:rPr>
        <w:t>申请购买：</w:t>
      </w:r>
      <w:r>
        <w:t>主要测试判断药品存在的函数是否有效，还需检验提交申请后信息能否成功写入数据库。</w:t>
      </w:r>
    </w:p>
    <w:p w:rsidR="00575BF7" w:rsidRDefault="00575BF7" w:rsidP="00575BF7">
      <w:pPr>
        <w:pStyle w:val="2"/>
        <w:rPr>
          <w:rFonts w:ascii="宋体" w:eastAsia="宋体" w:hAnsi="宋体"/>
        </w:rPr>
      </w:pPr>
      <w:bookmarkStart w:id="7" w:name="_Toc506977232"/>
      <w:bookmarkStart w:id="8" w:name="_Toc420448434"/>
      <w:r>
        <w:rPr>
          <w:rFonts w:ascii="宋体" w:eastAsia="宋体" w:hAnsi="宋体" w:hint="eastAsia"/>
        </w:rPr>
        <w:t>2.2测试机构和人员</w:t>
      </w:r>
      <w:bookmarkEnd w:id="7"/>
      <w:bookmarkEnd w:id="8"/>
    </w:p>
    <w:p w:rsidR="00575BF7" w:rsidRDefault="00634B55" w:rsidP="00575BF7">
      <w:r>
        <w:rPr>
          <w:rFonts w:hint="eastAsia"/>
        </w:rPr>
        <w:t>李泽强</w:t>
      </w:r>
    </w:p>
    <w:p w:rsidR="00634B55" w:rsidRDefault="00634B55" w:rsidP="00634B55">
      <w:pPr>
        <w:pStyle w:val="2"/>
        <w:rPr>
          <w:rFonts w:ascii="宋体" w:eastAsia="宋体" w:hAnsi="宋体"/>
        </w:rPr>
      </w:pPr>
      <w:bookmarkStart w:id="9" w:name="_Toc506977233"/>
      <w:bookmarkStart w:id="10" w:name="_Toc420448435"/>
      <w:r>
        <w:rPr>
          <w:rFonts w:ascii="宋体" w:eastAsia="宋体" w:hAnsi="宋体" w:hint="eastAsia"/>
        </w:rPr>
        <w:t>2.3测试结果</w:t>
      </w:r>
      <w:bookmarkEnd w:id="9"/>
      <w:bookmarkEnd w:id="10"/>
    </w:p>
    <w:p w:rsidR="00634B55" w:rsidRDefault="00634B55" w:rsidP="00634B55">
      <w:pPr>
        <w:pStyle w:val="3"/>
      </w:pPr>
      <w:r>
        <w:rPr>
          <w:rFonts w:hint="eastAsia"/>
        </w:rPr>
        <w:t xml:space="preserve">2.3.1 </w:t>
      </w:r>
      <w:r>
        <w:rPr>
          <w:rFonts w:hint="eastAsia"/>
        </w:rPr>
        <w:t>使用登记</w:t>
      </w:r>
    </w:p>
    <w:p w:rsidR="00634B55" w:rsidRDefault="00634B55" w:rsidP="00575BF7">
      <w:pPr>
        <w:rPr>
          <w:rFonts w:hint="eastAsia"/>
        </w:rPr>
      </w:pPr>
      <w:r>
        <w:t>测试用例：检测用量超标</w:t>
      </w:r>
    </w:p>
    <w:p w:rsidR="00634B55" w:rsidRDefault="00634B55" w:rsidP="00575BF7">
      <w:r>
        <w:rPr>
          <w:noProof/>
        </w:rPr>
        <w:lastRenderedPageBreak/>
        <w:drawing>
          <wp:inline distT="0" distB="0" distL="0" distR="0" wp14:anchorId="6F807FEC" wp14:editId="7DDA8EBC">
            <wp:extent cx="314325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3743325"/>
                    </a:xfrm>
                    <a:prstGeom prst="rect">
                      <a:avLst/>
                    </a:prstGeom>
                  </pic:spPr>
                </pic:pic>
              </a:graphicData>
            </a:graphic>
          </wp:inline>
        </w:drawing>
      </w:r>
    </w:p>
    <w:p w:rsidR="00634B55" w:rsidRDefault="00634B55" w:rsidP="00575BF7">
      <w:r>
        <w:rPr>
          <w:noProof/>
        </w:rPr>
        <w:drawing>
          <wp:inline distT="0" distB="0" distL="0" distR="0" wp14:anchorId="12EA3955" wp14:editId="05FF90BA">
            <wp:extent cx="25527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143000"/>
                    </a:xfrm>
                    <a:prstGeom prst="rect">
                      <a:avLst/>
                    </a:prstGeom>
                  </pic:spPr>
                </pic:pic>
              </a:graphicData>
            </a:graphic>
          </wp:inline>
        </w:drawing>
      </w:r>
    </w:p>
    <w:p w:rsidR="00634B55" w:rsidRDefault="00634B55" w:rsidP="00575BF7">
      <w:r>
        <w:t>检测库存不足：</w:t>
      </w:r>
    </w:p>
    <w:p w:rsidR="00634B55" w:rsidRDefault="00634B55" w:rsidP="00575BF7">
      <w:r>
        <w:rPr>
          <w:noProof/>
        </w:rPr>
        <w:lastRenderedPageBreak/>
        <w:drawing>
          <wp:inline distT="0" distB="0" distL="0" distR="0" wp14:anchorId="55812734" wp14:editId="6ED7BDD6">
            <wp:extent cx="3143250" cy="3743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3743325"/>
                    </a:xfrm>
                    <a:prstGeom prst="rect">
                      <a:avLst/>
                    </a:prstGeom>
                  </pic:spPr>
                </pic:pic>
              </a:graphicData>
            </a:graphic>
          </wp:inline>
        </w:drawing>
      </w:r>
    </w:p>
    <w:p w:rsidR="00634B55" w:rsidRDefault="00634B55" w:rsidP="00575BF7">
      <w:r>
        <w:rPr>
          <w:noProof/>
        </w:rPr>
        <w:drawing>
          <wp:inline distT="0" distB="0" distL="0" distR="0" wp14:anchorId="291E6E07" wp14:editId="4C0B4AF6">
            <wp:extent cx="2552700"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143000"/>
                    </a:xfrm>
                    <a:prstGeom prst="rect">
                      <a:avLst/>
                    </a:prstGeom>
                  </pic:spPr>
                </pic:pic>
              </a:graphicData>
            </a:graphic>
          </wp:inline>
        </w:drawing>
      </w:r>
    </w:p>
    <w:p w:rsidR="00634B55" w:rsidRDefault="00634B55" w:rsidP="00575BF7">
      <w:r>
        <w:t>检测成功申请：</w:t>
      </w:r>
    </w:p>
    <w:p w:rsidR="00634B55" w:rsidRDefault="00634B55" w:rsidP="00575BF7">
      <w:r>
        <w:rPr>
          <w:noProof/>
        </w:rPr>
        <w:drawing>
          <wp:inline distT="0" distB="0" distL="0" distR="0" wp14:anchorId="7EBD0121" wp14:editId="46203596">
            <wp:extent cx="5274310" cy="21164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16455"/>
                    </a:xfrm>
                    <a:prstGeom prst="rect">
                      <a:avLst/>
                    </a:prstGeom>
                  </pic:spPr>
                </pic:pic>
              </a:graphicData>
            </a:graphic>
          </wp:inline>
        </w:drawing>
      </w:r>
    </w:p>
    <w:p w:rsidR="00634B55" w:rsidRDefault="00634B55" w:rsidP="00575BF7">
      <w:pPr>
        <w:rPr>
          <w:rFonts w:hint="eastAsia"/>
        </w:rPr>
      </w:pPr>
      <w:r>
        <w:t>申请成功后乙醚的库存已经减少（右图为数据库的表）</w:t>
      </w:r>
    </w:p>
    <w:p w:rsidR="00634B55" w:rsidRDefault="00634B55" w:rsidP="00575BF7">
      <w:pPr>
        <w:rPr>
          <w:rFonts w:hint="eastAsia"/>
        </w:rPr>
      </w:pPr>
      <w:r>
        <w:rPr>
          <w:noProof/>
        </w:rPr>
        <w:lastRenderedPageBreak/>
        <w:drawing>
          <wp:inline distT="0" distB="0" distL="0" distR="0" wp14:anchorId="62AEF857" wp14:editId="252EA7F7">
            <wp:extent cx="5274310" cy="20802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0260"/>
                    </a:xfrm>
                    <a:prstGeom prst="rect">
                      <a:avLst/>
                    </a:prstGeom>
                  </pic:spPr>
                </pic:pic>
              </a:graphicData>
            </a:graphic>
          </wp:inline>
        </w:drawing>
      </w:r>
    </w:p>
    <w:p w:rsidR="00634B55" w:rsidRDefault="00634B55" w:rsidP="00634B55">
      <w:pPr>
        <w:pStyle w:val="3"/>
      </w:pPr>
      <w:r>
        <w:rPr>
          <w:rFonts w:hint="eastAsia"/>
        </w:rPr>
        <w:t xml:space="preserve">2.3.2 </w:t>
      </w:r>
      <w:r>
        <w:rPr>
          <w:rFonts w:hint="eastAsia"/>
        </w:rPr>
        <w:t>管理员主界面</w:t>
      </w:r>
      <w:r w:rsidR="00597B25">
        <w:rPr>
          <w:rFonts w:hint="eastAsia"/>
        </w:rPr>
        <w:t>，修改库存</w:t>
      </w:r>
    </w:p>
    <w:p w:rsidR="00634B55" w:rsidRDefault="00634B55" w:rsidP="00634B55">
      <w:r>
        <w:rPr>
          <w:noProof/>
        </w:rPr>
        <w:drawing>
          <wp:inline distT="0" distB="0" distL="0" distR="0" wp14:anchorId="13FFDE71" wp14:editId="5D4F9E46">
            <wp:extent cx="5274310" cy="33921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2170"/>
                    </a:xfrm>
                    <a:prstGeom prst="rect">
                      <a:avLst/>
                    </a:prstGeom>
                  </pic:spPr>
                </pic:pic>
              </a:graphicData>
            </a:graphic>
          </wp:inline>
        </w:drawing>
      </w:r>
    </w:p>
    <w:p w:rsidR="00634B55" w:rsidRDefault="00634B55" w:rsidP="00634B55">
      <w:r>
        <w:t>由于表中盐酸、氨水存量较低，点击补充库存后结果如下：</w:t>
      </w:r>
    </w:p>
    <w:p w:rsidR="00634B55" w:rsidRDefault="00634B55" w:rsidP="00634B55">
      <w:r>
        <w:rPr>
          <w:noProof/>
        </w:rPr>
        <w:lastRenderedPageBreak/>
        <w:drawing>
          <wp:inline distT="0" distB="0" distL="0" distR="0" wp14:anchorId="13ED8355" wp14:editId="214E3479">
            <wp:extent cx="5274310" cy="33921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92170"/>
                    </a:xfrm>
                    <a:prstGeom prst="rect">
                      <a:avLst/>
                    </a:prstGeom>
                  </pic:spPr>
                </pic:pic>
              </a:graphicData>
            </a:graphic>
          </wp:inline>
        </w:drawing>
      </w:r>
    </w:p>
    <w:p w:rsidR="00634B55" w:rsidRPr="00634B55" w:rsidRDefault="00634B55" w:rsidP="00634B55">
      <w:pPr>
        <w:rPr>
          <w:rFonts w:hint="eastAsia"/>
        </w:rPr>
      </w:pPr>
      <w:r>
        <w:t>点击清空</w:t>
      </w:r>
      <w:r w:rsidR="00597B25">
        <w:t>后：</w:t>
      </w:r>
    </w:p>
    <w:p w:rsidR="00575BF7" w:rsidRDefault="00597B25">
      <w:r>
        <w:rPr>
          <w:noProof/>
        </w:rPr>
        <w:drawing>
          <wp:inline distT="0" distB="0" distL="0" distR="0" wp14:anchorId="485EF707" wp14:editId="2A5EAF03">
            <wp:extent cx="5274310" cy="33921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92170"/>
                    </a:xfrm>
                    <a:prstGeom prst="rect">
                      <a:avLst/>
                    </a:prstGeom>
                  </pic:spPr>
                </pic:pic>
              </a:graphicData>
            </a:graphic>
          </wp:inline>
        </w:drawing>
      </w:r>
    </w:p>
    <w:p w:rsidR="00597B25" w:rsidRDefault="00597B25">
      <w:r>
        <w:rPr>
          <w:rFonts w:hint="eastAsia"/>
        </w:rPr>
        <w:t>测试增加新药品（药品入库）：</w:t>
      </w:r>
    </w:p>
    <w:p w:rsidR="00597B25" w:rsidRDefault="00597B25">
      <w:r>
        <w:rPr>
          <w:noProof/>
        </w:rPr>
        <w:lastRenderedPageBreak/>
        <w:drawing>
          <wp:inline distT="0" distB="0" distL="0" distR="0" wp14:anchorId="28B7FFE5" wp14:editId="03823DD8">
            <wp:extent cx="2962275" cy="3467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3467100"/>
                    </a:xfrm>
                    <a:prstGeom prst="rect">
                      <a:avLst/>
                    </a:prstGeom>
                  </pic:spPr>
                </pic:pic>
              </a:graphicData>
            </a:graphic>
          </wp:inline>
        </w:drawing>
      </w:r>
    </w:p>
    <w:p w:rsidR="00597B25" w:rsidRDefault="00597B25">
      <w:r>
        <w:rPr>
          <w:noProof/>
        </w:rPr>
        <w:drawing>
          <wp:inline distT="0" distB="0" distL="0" distR="0" wp14:anchorId="3AEE951C" wp14:editId="0CF2F6E9">
            <wp:extent cx="2552700" cy="1143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1143000"/>
                    </a:xfrm>
                    <a:prstGeom prst="rect">
                      <a:avLst/>
                    </a:prstGeom>
                  </pic:spPr>
                </pic:pic>
              </a:graphicData>
            </a:graphic>
          </wp:inline>
        </w:drawing>
      </w:r>
    </w:p>
    <w:p w:rsidR="00597B25" w:rsidRDefault="00597B25">
      <w:r>
        <w:rPr>
          <w:noProof/>
        </w:rPr>
        <w:drawing>
          <wp:inline distT="0" distB="0" distL="0" distR="0" wp14:anchorId="61D4FF06" wp14:editId="08CF1944">
            <wp:extent cx="5274310" cy="33921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92170"/>
                    </a:xfrm>
                    <a:prstGeom prst="rect">
                      <a:avLst/>
                    </a:prstGeom>
                  </pic:spPr>
                </pic:pic>
              </a:graphicData>
            </a:graphic>
          </wp:inline>
        </w:drawing>
      </w:r>
    </w:p>
    <w:p w:rsidR="00597B25" w:rsidRDefault="00597B25">
      <w:r>
        <w:t>新项目已经添加到表中了。</w:t>
      </w:r>
    </w:p>
    <w:p w:rsidR="00597B25" w:rsidRDefault="00597B25">
      <w:r>
        <w:lastRenderedPageBreak/>
        <w:t>测试修改：</w:t>
      </w:r>
    </w:p>
    <w:p w:rsidR="00597B25" w:rsidRDefault="00597B25">
      <w:r>
        <w:rPr>
          <w:noProof/>
        </w:rPr>
        <w:drawing>
          <wp:inline distT="0" distB="0" distL="0" distR="0" wp14:anchorId="0E3DE90F" wp14:editId="5316A52C">
            <wp:extent cx="2962275" cy="3467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275" cy="3467100"/>
                    </a:xfrm>
                    <a:prstGeom prst="rect">
                      <a:avLst/>
                    </a:prstGeom>
                  </pic:spPr>
                </pic:pic>
              </a:graphicData>
            </a:graphic>
          </wp:inline>
        </w:drawing>
      </w:r>
    </w:p>
    <w:p w:rsidR="00597B25" w:rsidRDefault="00597B25">
      <w:r>
        <w:rPr>
          <w:noProof/>
        </w:rPr>
        <w:drawing>
          <wp:inline distT="0" distB="0" distL="0" distR="0" wp14:anchorId="33523676" wp14:editId="420DFFA1">
            <wp:extent cx="2552700" cy="1143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1143000"/>
                    </a:xfrm>
                    <a:prstGeom prst="rect">
                      <a:avLst/>
                    </a:prstGeom>
                  </pic:spPr>
                </pic:pic>
              </a:graphicData>
            </a:graphic>
          </wp:inline>
        </w:drawing>
      </w:r>
    </w:p>
    <w:p w:rsidR="00597B25" w:rsidRDefault="00597B25">
      <w:r>
        <w:t>数据已经更新：</w:t>
      </w:r>
    </w:p>
    <w:p w:rsidR="00597B25" w:rsidRDefault="00597B25">
      <w:r>
        <w:rPr>
          <w:noProof/>
        </w:rPr>
        <w:lastRenderedPageBreak/>
        <w:drawing>
          <wp:inline distT="0" distB="0" distL="0" distR="0" wp14:anchorId="39C7F312" wp14:editId="51F97D9A">
            <wp:extent cx="5274310" cy="33921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92170"/>
                    </a:xfrm>
                    <a:prstGeom prst="rect">
                      <a:avLst/>
                    </a:prstGeom>
                  </pic:spPr>
                </pic:pic>
              </a:graphicData>
            </a:graphic>
          </wp:inline>
        </w:drawing>
      </w:r>
    </w:p>
    <w:p w:rsidR="00597B25" w:rsidRDefault="00597B25" w:rsidP="00597B25">
      <w:pPr>
        <w:pStyle w:val="3"/>
      </w:pPr>
      <w:r>
        <w:rPr>
          <w:rFonts w:hint="eastAsia"/>
        </w:rPr>
        <w:t xml:space="preserve">2.3.3 </w:t>
      </w:r>
      <w:r>
        <w:rPr>
          <w:rFonts w:hint="eastAsia"/>
        </w:rPr>
        <w:t>申请购买</w:t>
      </w:r>
    </w:p>
    <w:p w:rsidR="00597B25" w:rsidRDefault="00597B25" w:rsidP="00597B25">
      <w:r>
        <w:rPr>
          <w:noProof/>
        </w:rPr>
        <w:drawing>
          <wp:inline distT="0" distB="0" distL="0" distR="0" wp14:anchorId="702F2E76" wp14:editId="3F8F10F2">
            <wp:extent cx="2952750" cy="1962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2750" cy="1962150"/>
                    </a:xfrm>
                    <a:prstGeom prst="rect">
                      <a:avLst/>
                    </a:prstGeom>
                  </pic:spPr>
                </pic:pic>
              </a:graphicData>
            </a:graphic>
          </wp:inline>
        </w:drawing>
      </w:r>
    </w:p>
    <w:p w:rsidR="00597B25" w:rsidRDefault="00597B25" w:rsidP="00597B25">
      <w:pPr>
        <w:rPr>
          <w:rFonts w:hint="eastAsia"/>
        </w:rPr>
      </w:pPr>
      <w:r>
        <w:t>输入已经存在的药品，结果如下：</w:t>
      </w:r>
    </w:p>
    <w:p w:rsidR="00597B25" w:rsidRDefault="00597B25" w:rsidP="00597B25">
      <w:r>
        <w:rPr>
          <w:noProof/>
        </w:rPr>
        <w:drawing>
          <wp:inline distT="0" distB="0" distL="0" distR="0" wp14:anchorId="16BE3E74" wp14:editId="0148A08D">
            <wp:extent cx="2552700" cy="1143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2700" cy="1143000"/>
                    </a:xfrm>
                    <a:prstGeom prst="rect">
                      <a:avLst/>
                    </a:prstGeom>
                  </pic:spPr>
                </pic:pic>
              </a:graphicData>
            </a:graphic>
          </wp:inline>
        </w:drawing>
      </w:r>
    </w:p>
    <w:p w:rsidR="00597B25" w:rsidRDefault="00597B25" w:rsidP="00597B25">
      <w:r>
        <w:t>输入不存在的药品：</w:t>
      </w:r>
    </w:p>
    <w:p w:rsidR="00597B25" w:rsidRDefault="00597B25" w:rsidP="00597B25">
      <w:r>
        <w:rPr>
          <w:noProof/>
        </w:rPr>
        <w:lastRenderedPageBreak/>
        <w:drawing>
          <wp:inline distT="0" distB="0" distL="0" distR="0" wp14:anchorId="6EC1D98E" wp14:editId="0732677A">
            <wp:extent cx="2952750" cy="19621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2750" cy="1962150"/>
                    </a:xfrm>
                    <a:prstGeom prst="rect">
                      <a:avLst/>
                    </a:prstGeom>
                  </pic:spPr>
                </pic:pic>
              </a:graphicData>
            </a:graphic>
          </wp:inline>
        </w:drawing>
      </w:r>
    </w:p>
    <w:p w:rsidR="00597B25" w:rsidRDefault="00597B25" w:rsidP="00597B25">
      <w:r>
        <w:rPr>
          <w:noProof/>
        </w:rPr>
        <w:drawing>
          <wp:inline distT="0" distB="0" distL="0" distR="0" wp14:anchorId="046E02D8" wp14:editId="580FF5B1">
            <wp:extent cx="2552700" cy="1143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2700" cy="1143000"/>
                    </a:xfrm>
                    <a:prstGeom prst="rect">
                      <a:avLst/>
                    </a:prstGeom>
                  </pic:spPr>
                </pic:pic>
              </a:graphicData>
            </a:graphic>
          </wp:inline>
        </w:drawing>
      </w:r>
    </w:p>
    <w:p w:rsidR="00597B25" w:rsidRDefault="00597B25" w:rsidP="00597B25">
      <w:r>
        <w:t>此处图标出现问题。</w:t>
      </w:r>
    </w:p>
    <w:p w:rsidR="00597B25" w:rsidRDefault="00597B25" w:rsidP="00597B25">
      <w:r>
        <w:rPr>
          <w:noProof/>
        </w:rPr>
        <w:drawing>
          <wp:inline distT="0" distB="0" distL="0" distR="0" wp14:anchorId="37DA93FF" wp14:editId="6A7EC09D">
            <wp:extent cx="5274310" cy="233362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33625"/>
                    </a:xfrm>
                    <a:prstGeom prst="rect">
                      <a:avLst/>
                    </a:prstGeom>
                  </pic:spPr>
                </pic:pic>
              </a:graphicData>
            </a:graphic>
          </wp:inline>
        </w:drawing>
      </w:r>
    </w:p>
    <w:p w:rsidR="00597B25" w:rsidRDefault="00597B25" w:rsidP="00597B25">
      <w:r>
        <w:t>可以看到此时数据库和药品补货单里面都已经出现了刚刚申请的药品。</w:t>
      </w:r>
    </w:p>
    <w:p w:rsidR="00336288" w:rsidRDefault="00336288" w:rsidP="00336288">
      <w:pPr>
        <w:pStyle w:val="1"/>
        <w:rPr>
          <w:rFonts w:ascii="宋体" w:hAnsi="宋体"/>
        </w:rPr>
      </w:pPr>
      <w:bookmarkStart w:id="11" w:name="_Toc506977234"/>
      <w:bookmarkStart w:id="12" w:name="_Toc420448445"/>
      <w:r>
        <w:rPr>
          <w:rFonts w:ascii="宋体" w:hAnsi="宋体" w:hint="eastAsia"/>
        </w:rPr>
        <w:t>3．软件需求测试结论</w:t>
      </w:r>
      <w:bookmarkEnd w:id="11"/>
      <w:bookmarkEnd w:id="12"/>
    </w:p>
    <w:p w:rsidR="00336288" w:rsidRPr="00D27D96" w:rsidRDefault="00336288" w:rsidP="00336288">
      <w:pPr>
        <w:rPr>
          <w:szCs w:val="28"/>
        </w:rPr>
      </w:pPr>
      <w:r w:rsidRPr="00D27D96">
        <w:rPr>
          <w:rFonts w:hint="eastAsia"/>
          <w:szCs w:val="28"/>
        </w:rPr>
        <w:t>需求规格说明书中的要求如下：</w:t>
      </w:r>
    </w:p>
    <w:tbl>
      <w:tblPr>
        <w:tblStyle w:val="a6"/>
        <w:tblW w:w="0" w:type="auto"/>
        <w:jc w:val="center"/>
        <w:tblLook w:val="04A0" w:firstRow="1" w:lastRow="0" w:firstColumn="1" w:lastColumn="0" w:noHBand="0" w:noVBand="1"/>
      </w:tblPr>
      <w:tblGrid>
        <w:gridCol w:w="1838"/>
        <w:gridCol w:w="3692"/>
        <w:gridCol w:w="2766"/>
      </w:tblGrid>
      <w:tr w:rsidR="00336288" w:rsidRPr="00A87030" w:rsidTr="00CB0133">
        <w:trPr>
          <w:jc w:val="center"/>
        </w:trPr>
        <w:tc>
          <w:tcPr>
            <w:tcW w:w="1838" w:type="dxa"/>
            <w:shd w:val="pct25" w:color="auto" w:fill="auto"/>
          </w:tcPr>
          <w:p w:rsidR="00336288" w:rsidRPr="00A87030" w:rsidRDefault="00336288" w:rsidP="00CB0133">
            <w:pPr>
              <w:jc w:val="center"/>
              <w:rPr>
                <w:b/>
              </w:rPr>
            </w:pPr>
            <w:r w:rsidRPr="00A87030">
              <w:rPr>
                <w:rFonts w:hint="eastAsia"/>
                <w:b/>
              </w:rPr>
              <w:t>模块</w:t>
            </w:r>
          </w:p>
        </w:tc>
        <w:tc>
          <w:tcPr>
            <w:tcW w:w="3692" w:type="dxa"/>
            <w:shd w:val="pct25" w:color="auto" w:fill="auto"/>
          </w:tcPr>
          <w:p w:rsidR="00336288" w:rsidRPr="00A87030" w:rsidRDefault="00336288" w:rsidP="00CB0133">
            <w:pPr>
              <w:jc w:val="center"/>
              <w:rPr>
                <w:b/>
              </w:rPr>
            </w:pPr>
            <w:r w:rsidRPr="00A87030">
              <w:rPr>
                <w:rFonts w:hint="eastAsia"/>
                <w:b/>
              </w:rPr>
              <w:t>功能</w:t>
            </w:r>
          </w:p>
        </w:tc>
        <w:tc>
          <w:tcPr>
            <w:tcW w:w="2766" w:type="dxa"/>
            <w:shd w:val="pct25" w:color="auto" w:fill="auto"/>
          </w:tcPr>
          <w:p w:rsidR="00336288" w:rsidRPr="00A87030" w:rsidRDefault="00336288" w:rsidP="00CB0133">
            <w:pPr>
              <w:jc w:val="center"/>
              <w:rPr>
                <w:b/>
              </w:rPr>
            </w:pPr>
            <w:r w:rsidRPr="00A87030">
              <w:rPr>
                <w:rFonts w:hint="eastAsia"/>
                <w:b/>
              </w:rPr>
              <w:t>详细说明</w:t>
            </w:r>
          </w:p>
        </w:tc>
      </w:tr>
      <w:tr w:rsidR="00336288" w:rsidTr="00CB0133">
        <w:trPr>
          <w:jc w:val="center"/>
        </w:trPr>
        <w:tc>
          <w:tcPr>
            <w:tcW w:w="1838" w:type="dxa"/>
            <w:vAlign w:val="center"/>
          </w:tcPr>
          <w:p w:rsidR="00336288" w:rsidRDefault="00336288" w:rsidP="00CB0133">
            <w:r>
              <w:rPr>
                <w:rFonts w:hint="eastAsia"/>
              </w:rPr>
              <w:t>填写登记表</w:t>
            </w:r>
          </w:p>
        </w:tc>
        <w:tc>
          <w:tcPr>
            <w:tcW w:w="3692" w:type="dxa"/>
          </w:tcPr>
          <w:p w:rsidR="00336288" w:rsidRDefault="00336288" w:rsidP="00CB0133">
            <w:r>
              <w:rPr>
                <w:rFonts w:hint="eastAsia"/>
              </w:rPr>
              <w:t>记录学生或教师使用化学药</w:t>
            </w:r>
            <w:r>
              <w:rPr>
                <w:rFonts w:hint="eastAsia"/>
              </w:rPr>
              <w:lastRenderedPageBreak/>
              <w:t>品的信息</w:t>
            </w:r>
          </w:p>
        </w:tc>
        <w:tc>
          <w:tcPr>
            <w:tcW w:w="2766" w:type="dxa"/>
          </w:tcPr>
          <w:p w:rsidR="00336288" w:rsidRDefault="00336288" w:rsidP="00CB0133">
            <w:r>
              <w:rPr>
                <w:rFonts w:hint="eastAsia"/>
              </w:rPr>
              <w:lastRenderedPageBreak/>
              <w:t>使用者填写使用规格</w:t>
            </w:r>
            <w:r>
              <w:rPr>
                <w:rFonts w:hint="eastAsia"/>
              </w:rPr>
              <w:lastRenderedPageBreak/>
              <w:t>之后，系统自动在数据库的库存中减去其使用的数量，对药品的使用数量应有限制</w:t>
            </w:r>
          </w:p>
        </w:tc>
      </w:tr>
      <w:tr w:rsidR="00336288" w:rsidTr="00CB0133">
        <w:trPr>
          <w:jc w:val="center"/>
        </w:trPr>
        <w:tc>
          <w:tcPr>
            <w:tcW w:w="1838" w:type="dxa"/>
            <w:vAlign w:val="center"/>
          </w:tcPr>
          <w:p w:rsidR="00336288" w:rsidRDefault="00336288" w:rsidP="00CB0133">
            <w:r>
              <w:rPr>
                <w:rFonts w:hint="eastAsia"/>
              </w:rPr>
              <w:lastRenderedPageBreak/>
              <w:t>查看登记表</w:t>
            </w:r>
          </w:p>
        </w:tc>
        <w:tc>
          <w:tcPr>
            <w:tcW w:w="3692" w:type="dxa"/>
          </w:tcPr>
          <w:p w:rsidR="00336288" w:rsidRDefault="00336288" w:rsidP="00CB0133">
            <w:r>
              <w:rPr>
                <w:rFonts w:hint="eastAsia"/>
              </w:rPr>
              <w:t>管理员查看使用登记表的信息</w:t>
            </w:r>
          </w:p>
        </w:tc>
        <w:tc>
          <w:tcPr>
            <w:tcW w:w="2766" w:type="dxa"/>
          </w:tcPr>
          <w:p w:rsidR="00336288" w:rsidRDefault="00336288" w:rsidP="00CB0133">
            <w:r>
              <w:rPr>
                <w:rFonts w:hint="eastAsia"/>
              </w:rPr>
              <w:t>对所有登记信息进行汇总</w:t>
            </w:r>
          </w:p>
        </w:tc>
      </w:tr>
      <w:tr w:rsidR="00336288" w:rsidTr="00CB0133">
        <w:trPr>
          <w:jc w:val="center"/>
        </w:trPr>
        <w:tc>
          <w:tcPr>
            <w:tcW w:w="1838" w:type="dxa"/>
            <w:vAlign w:val="center"/>
          </w:tcPr>
          <w:p w:rsidR="00336288" w:rsidRDefault="00336288" w:rsidP="00CB0133">
            <w:r>
              <w:rPr>
                <w:rFonts w:hint="eastAsia"/>
              </w:rPr>
              <w:t>申请采购新药品</w:t>
            </w:r>
          </w:p>
        </w:tc>
        <w:tc>
          <w:tcPr>
            <w:tcW w:w="3692" w:type="dxa"/>
          </w:tcPr>
          <w:p w:rsidR="00336288" w:rsidRDefault="00336288" w:rsidP="00CB0133">
            <w:r>
              <w:rPr>
                <w:rFonts w:hint="eastAsia"/>
              </w:rPr>
              <w:t>教师可申请采购新的药品</w:t>
            </w:r>
          </w:p>
        </w:tc>
        <w:tc>
          <w:tcPr>
            <w:tcW w:w="2766" w:type="dxa"/>
          </w:tcPr>
          <w:p w:rsidR="00336288" w:rsidRDefault="00336288" w:rsidP="00CB0133">
            <w:r>
              <w:rPr>
                <w:rFonts w:hint="eastAsia"/>
              </w:rPr>
              <w:t>将新的药品名称，数量等信息写入药品补货单</w:t>
            </w:r>
          </w:p>
        </w:tc>
      </w:tr>
      <w:tr w:rsidR="00336288" w:rsidTr="00CB0133">
        <w:trPr>
          <w:jc w:val="center"/>
        </w:trPr>
        <w:tc>
          <w:tcPr>
            <w:tcW w:w="1838" w:type="dxa"/>
            <w:vAlign w:val="center"/>
          </w:tcPr>
          <w:p w:rsidR="00336288" w:rsidRDefault="00336288" w:rsidP="00CB0133">
            <w:r>
              <w:rPr>
                <w:rFonts w:hint="eastAsia"/>
              </w:rPr>
              <w:t>查看药品补货单</w:t>
            </w:r>
          </w:p>
        </w:tc>
        <w:tc>
          <w:tcPr>
            <w:tcW w:w="3692" w:type="dxa"/>
          </w:tcPr>
          <w:p w:rsidR="00336288" w:rsidRDefault="00336288" w:rsidP="00CB0133">
            <w:r>
              <w:rPr>
                <w:rFonts w:hint="eastAsia"/>
              </w:rPr>
              <w:t>显示药品补货单的信息</w:t>
            </w:r>
          </w:p>
        </w:tc>
        <w:tc>
          <w:tcPr>
            <w:tcW w:w="2766" w:type="dxa"/>
          </w:tcPr>
          <w:p w:rsidR="00336288" w:rsidRDefault="00336288" w:rsidP="00CB0133">
            <w:r>
              <w:rPr>
                <w:rFonts w:hint="eastAsia"/>
              </w:rPr>
              <w:t>管理员查看药品补货单，批准教师申请的药品，确定采购计划</w:t>
            </w:r>
          </w:p>
        </w:tc>
      </w:tr>
      <w:tr w:rsidR="00336288" w:rsidTr="00CB0133">
        <w:trPr>
          <w:jc w:val="center"/>
        </w:trPr>
        <w:tc>
          <w:tcPr>
            <w:tcW w:w="1838" w:type="dxa"/>
            <w:vAlign w:val="center"/>
          </w:tcPr>
          <w:p w:rsidR="00336288" w:rsidRDefault="00336288" w:rsidP="00CB0133">
            <w:r>
              <w:rPr>
                <w:rFonts w:hint="eastAsia"/>
              </w:rPr>
              <w:t>药品入库</w:t>
            </w:r>
          </w:p>
        </w:tc>
        <w:tc>
          <w:tcPr>
            <w:tcW w:w="3692" w:type="dxa"/>
          </w:tcPr>
          <w:p w:rsidR="00336288" w:rsidRDefault="00336288" w:rsidP="00CB0133">
            <w:r>
              <w:rPr>
                <w:rFonts w:hint="eastAsia"/>
              </w:rPr>
              <w:t>管理员向数据库中输入新到药品的信息</w:t>
            </w:r>
          </w:p>
        </w:tc>
        <w:tc>
          <w:tcPr>
            <w:tcW w:w="2766" w:type="dxa"/>
          </w:tcPr>
          <w:p w:rsidR="00336288" w:rsidRDefault="00336288" w:rsidP="00CB0133">
            <w:r>
              <w:rPr>
                <w:rFonts w:hint="eastAsia"/>
              </w:rPr>
              <w:t>采购完成后，管理员更新药品的库存，并且清空或删除一部分药品补货单中的信息</w:t>
            </w:r>
          </w:p>
        </w:tc>
      </w:tr>
    </w:tbl>
    <w:p w:rsidR="00336288" w:rsidRDefault="00336288" w:rsidP="00597B25">
      <w:r>
        <w:rPr>
          <w:rFonts w:hint="eastAsia"/>
        </w:rPr>
        <w:t>上面所述的功能都已经实现。</w:t>
      </w:r>
    </w:p>
    <w:p w:rsidR="00336288" w:rsidRDefault="00336288" w:rsidP="00336288">
      <w:pPr>
        <w:pStyle w:val="1"/>
        <w:rPr>
          <w:rFonts w:ascii="宋体" w:hAnsi="宋体"/>
        </w:rPr>
      </w:pPr>
      <w:bookmarkStart w:id="13" w:name="_Toc506977235"/>
      <w:bookmarkStart w:id="14" w:name="_Toc420448446"/>
      <w:r>
        <w:rPr>
          <w:rFonts w:ascii="宋体" w:hAnsi="宋体" w:hint="eastAsia"/>
        </w:rPr>
        <w:t>4．评价</w:t>
      </w:r>
      <w:bookmarkEnd w:id="13"/>
      <w:bookmarkEnd w:id="14"/>
    </w:p>
    <w:p w:rsidR="00336288" w:rsidRDefault="00336288" w:rsidP="00336288">
      <w:pPr>
        <w:pStyle w:val="2"/>
        <w:rPr>
          <w:rFonts w:ascii="宋体" w:eastAsia="宋体" w:hAnsi="宋体"/>
        </w:rPr>
      </w:pPr>
      <w:bookmarkStart w:id="15" w:name="_Toc506977236"/>
      <w:bookmarkStart w:id="16" w:name="_Toc420448447"/>
      <w:r>
        <w:rPr>
          <w:rFonts w:ascii="宋体" w:eastAsia="宋体" w:hAnsi="宋体" w:hint="eastAsia"/>
        </w:rPr>
        <w:t>4.1软件能力</w:t>
      </w:r>
      <w:bookmarkEnd w:id="15"/>
      <w:bookmarkEnd w:id="16"/>
    </w:p>
    <w:p w:rsidR="00336288" w:rsidRDefault="00336288" w:rsidP="00597B25">
      <w:r>
        <w:rPr>
          <w:rFonts w:hint="eastAsia"/>
        </w:rPr>
        <w:t>经过测试，此系统具备一定的容错能力。</w:t>
      </w:r>
    </w:p>
    <w:p w:rsidR="00336288" w:rsidRDefault="00336288" w:rsidP="00336288">
      <w:pPr>
        <w:pStyle w:val="2"/>
        <w:rPr>
          <w:rFonts w:ascii="宋体" w:hAnsi="宋体"/>
        </w:rPr>
      </w:pPr>
      <w:bookmarkStart w:id="17" w:name="_Toc506977237"/>
      <w:bookmarkStart w:id="18" w:name="_Toc420448448"/>
      <w:r>
        <w:rPr>
          <w:rFonts w:ascii="宋体" w:eastAsia="宋体" w:hAnsi="宋体" w:hint="eastAsia"/>
        </w:rPr>
        <w:lastRenderedPageBreak/>
        <w:t>4.2缺陷和限制</w:t>
      </w:r>
      <w:bookmarkEnd w:id="17"/>
      <w:bookmarkEnd w:id="18"/>
    </w:p>
    <w:p w:rsidR="00336288" w:rsidRDefault="00336288" w:rsidP="00336288">
      <w:pPr>
        <w:ind w:firstLineChars="200" w:firstLine="560"/>
      </w:pPr>
      <w:r>
        <w:rPr>
          <w:rFonts w:hint="eastAsia"/>
        </w:rPr>
        <w:t>系统的功能基本已经实现，但是与我详细设计说明书中的内容有些出入，即清空药品补货单后申请购买的药品数量并没有直接添加到库存中，而是需要管理员手动去逐一修改，过程比较繁琐，队友给出的解释是如果真实购买量与补货单中的信息不同，会出现库存的错误。</w:t>
      </w:r>
      <w:r w:rsidR="00CC5F99">
        <w:rPr>
          <w:rFonts w:hint="eastAsia"/>
        </w:rPr>
        <w:t>此外则是输入信息容错的问题，如果在要求输入数字的部分输入了字符，则会造成系统地崩溃，希望这点可以改进。对于学生、教师身份的判别上也应该加以改正，目前的状况是任何人都可以申请购买新药品。</w:t>
      </w:r>
      <w:bookmarkStart w:id="19" w:name="_GoBack"/>
      <w:bookmarkEnd w:id="19"/>
    </w:p>
    <w:p w:rsidR="00336288" w:rsidRDefault="00336288" w:rsidP="00336288">
      <w:pPr>
        <w:pStyle w:val="2"/>
        <w:rPr>
          <w:rFonts w:ascii="宋体" w:eastAsia="宋体" w:hAnsi="宋体"/>
        </w:rPr>
      </w:pPr>
      <w:bookmarkStart w:id="20" w:name="_Toc506977238"/>
      <w:bookmarkStart w:id="21" w:name="_Toc420448449"/>
      <w:r>
        <w:rPr>
          <w:rFonts w:ascii="宋体" w:eastAsia="宋体" w:hAnsi="宋体" w:hint="eastAsia"/>
        </w:rPr>
        <w:t>4.3建议</w:t>
      </w:r>
      <w:bookmarkEnd w:id="20"/>
      <w:bookmarkEnd w:id="21"/>
    </w:p>
    <w:p w:rsidR="00336288" w:rsidRDefault="00336288" w:rsidP="00336288">
      <w:pPr>
        <w:ind w:firstLineChars="200" w:firstLine="560"/>
      </w:pPr>
      <w:r>
        <w:rPr>
          <w:rFonts w:hint="eastAsia"/>
        </w:rPr>
        <w:t>鉴于本次</w:t>
      </w:r>
      <w:r>
        <w:rPr>
          <w:rFonts w:hint="eastAsia"/>
        </w:rPr>
        <w:t>pk</w:t>
      </w:r>
      <w:r>
        <w:rPr>
          <w:rFonts w:hint="eastAsia"/>
        </w:rPr>
        <w:t>项目要求的工程规模有限，所以功能不必要完全按照最理想的方式去实现，因为如果那样做可能会造成工程过大。希望可以在有空闲的时候将功能实现完毕。</w:t>
      </w:r>
    </w:p>
    <w:p w:rsidR="00336288" w:rsidRDefault="00336288" w:rsidP="00336288">
      <w:pPr>
        <w:pStyle w:val="2"/>
        <w:rPr>
          <w:rFonts w:ascii="宋体" w:eastAsia="宋体" w:hAnsi="宋体"/>
        </w:rPr>
      </w:pPr>
      <w:bookmarkStart w:id="22" w:name="_Toc506977239"/>
      <w:bookmarkStart w:id="23" w:name="_Toc420448450"/>
      <w:r>
        <w:rPr>
          <w:rFonts w:ascii="宋体" w:eastAsia="宋体" w:hAnsi="宋体" w:hint="eastAsia"/>
        </w:rPr>
        <w:t>4.4测试结论</w:t>
      </w:r>
      <w:bookmarkEnd w:id="22"/>
      <w:bookmarkEnd w:id="23"/>
    </w:p>
    <w:p w:rsidR="00336288" w:rsidRPr="00597B25" w:rsidRDefault="00CC5F99" w:rsidP="00336288">
      <w:pPr>
        <w:ind w:firstLineChars="200" w:firstLine="560"/>
        <w:rPr>
          <w:rFonts w:hint="eastAsia"/>
        </w:rPr>
      </w:pPr>
      <w:r>
        <w:rPr>
          <w:rFonts w:hint="eastAsia"/>
        </w:rPr>
        <w:t>除上述问题外，</w:t>
      </w:r>
      <w:r w:rsidR="00336288">
        <w:rPr>
          <w:rFonts w:hint="eastAsia"/>
        </w:rPr>
        <w:t>本系统基本可以实现一整套的流程，</w:t>
      </w:r>
      <w:r>
        <w:rPr>
          <w:rFonts w:hint="eastAsia"/>
        </w:rPr>
        <w:t>个别功能还是不够完善。</w:t>
      </w:r>
    </w:p>
    <w:sectPr w:rsidR="00336288" w:rsidRPr="00597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055" w:rsidRDefault="004C6055" w:rsidP="00575BF7">
      <w:r>
        <w:separator/>
      </w:r>
    </w:p>
  </w:endnote>
  <w:endnote w:type="continuationSeparator" w:id="0">
    <w:p w:rsidR="004C6055" w:rsidRDefault="004C6055" w:rsidP="00575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隶书">
    <w:altName w:val="Microsoft YaHei UI"/>
    <w:charset w:val="86"/>
    <w:family w:val="auto"/>
    <w:pitch w:val="variable"/>
    <w:sig w:usb0="00000000"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055" w:rsidRDefault="004C6055" w:rsidP="00575BF7">
      <w:r>
        <w:separator/>
      </w:r>
    </w:p>
  </w:footnote>
  <w:footnote w:type="continuationSeparator" w:id="0">
    <w:p w:rsidR="004C6055" w:rsidRDefault="004C6055" w:rsidP="00575B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316E6"/>
    <w:multiLevelType w:val="hybridMultilevel"/>
    <w:tmpl w:val="BA109A46"/>
    <w:lvl w:ilvl="0" w:tplc="996A2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2F600B"/>
    <w:multiLevelType w:val="multilevel"/>
    <w:tmpl w:val="961077E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F3"/>
    <w:rsid w:val="001923F3"/>
    <w:rsid w:val="00336288"/>
    <w:rsid w:val="004C6055"/>
    <w:rsid w:val="004D6ACB"/>
    <w:rsid w:val="00575BF7"/>
    <w:rsid w:val="00597B25"/>
    <w:rsid w:val="00634B55"/>
    <w:rsid w:val="00CC5F99"/>
    <w:rsid w:val="00E2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F2D277-167D-404B-9762-53A3AD59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BF7"/>
    <w:pPr>
      <w:widowControl w:val="0"/>
      <w:jc w:val="both"/>
    </w:pPr>
    <w:rPr>
      <w:rFonts w:ascii="Calibri" w:eastAsia="宋体" w:hAnsi="Calibri" w:cs="Times New Roman"/>
      <w:kern w:val="44"/>
      <w:sz w:val="28"/>
      <w:szCs w:val="44"/>
    </w:rPr>
  </w:style>
  <w:style w:type="paragraph" w:styleId="1">
    <w:name w:val="heading 1"/>
    <w:basedOn w:val="a"/>
    <w:next w:val="a"/>
    <w:link w:val="1Char"/>
    <w:uiPriority w:val="9"/>
    <w:qFormat/>
    <w:rsid w:val="00575BF7"/>
    <w:pPr>
      <w:keepNext/>
      <w:keepLines/>
      <w:spacing w:before="340" w:after="330" w:line="578" w:lineRule="auto"/>
      <w:outlineLvl w:val="0"/>
    </w:pPr>
    <w:rPr>
      <w:b/>
      <w:bCs/>
      <w:sz w:val="44"/>
    </w:rPr>
  </w:style>
  <w:style w:type="paragraph" w:styleId="2">
    <w:name w:val="heading 2"/>
    <w:basedOn w:val="a"/>
    <w:next w:val="a"/>
    <w:link w:val="2Char"/>
    <w:uiPriority w:val="9"/>
    <w:unhideWhenUsed/>
    <w:qFormat/>
    <w:rsid w:val="00575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4B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5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5BF7"/>
    <w:rPr>
      <w:sz w:val="18"/>
      <w:szCs w:val="18"/>
    </w:rPr>
  </w:style>
  <w:style w:type="paragraph" w:styleId="a4">
    <w:name w:val="footer"/>
    <w:basedOn w:val="a"/>
    <w:link w:val="Char0"/>
    <w:uiPriority w:val="99"/>
    <w:unhideWhenUsed/>
    <w:rsid w:val="00575BF7"/>
    <w:pPr>
      <w:tabs>
        <w:tab w:val="center" w:pos="4153"/>
        <w:tab w:val="right" w:pos="8306"/>
      </w:tabs>
      <w:snapToGrid w:val="0"/>
      <w:jc w:val="left"/>
    </w:pPr>
    <w:rPr>
      <w:sz w:val="18"/>
      <w:szCs w:val="18"/>
    </w:rPr>
  </w:style>
  <w:style w:type="character" w:customStyle="1" w:styleId="Char0">
    <w:name w:val="页脚 Char"/>
    <w:basedOn w:val="a0"/>
    <w:link w:val="a4"/>
    <w:uiPriority w:val="99"/>
    <w:rsid w:val="00575BF7"/>
    <w:rPr>
      <w:sz w:val="18"/>
      <w:szCs w:val="18"/>
    </w:rPr>
  </w:style>
  <w:style w:type="character" w:customStyle="1" w:styleId="1Char">
    <w:name w:val="标题 1 Char"/>
    <w:basedOn w:val="a0"/>
    <w:link w:val="1"/>
    <w:uiPriority w:val="9"/>
    <w:rsid w:val="00575BF7"/>
    <w:rPr>
      <w:rFonts w:ascii="Calibri" w:eastAsia="宋体" w:hAnsi="Calibri" w:cs="Times New Roman"/>
      <w:b/>
      <w:bCs/>
      <w:kern w:val="44"/>
      <w:sz w:val="44"/>
      <w:szCs w:val="44"/>
    </w:rPr>
  </w:style>
  <w:style w:type="character" w:customStyle="1" w:styleId="2Char">
    <w:name w:val="标题 2 Char"/>
    <w:basedOn w:val="a0"/>
    <w:link w:val="2"/>
    <w:uiPriority w:val="9"/>
    <w:rsid w:val="00575BF7"/>
    <w:rPr>
      <w:rFonts w:asciiTheme="majorHAnsi" w:eastAsiaTheme="majorEastAsia" w:hAnsiTheme="majorHAnsi" w:cstheme="majorBidi"/>
      <w:b/>
      <w:bCs/>
      <w:kern w:val="44"/>
      <w:sz w:val="32"/>
      <w:szCs w:val="32"/>
    </w:rPr>
  </w:style>
  <w:style w:type="paragraph" w:styleId="a5">
    <w:name w:val="List Paragraph"/>
    <w:basedOn w:val="a"/>
    <w:uiPriority w:val="34"/>
    <w:qFormat/>
    <w:rsid w:val="00575BF7"/>
    <w:pPr>
      <w:ind w:firstLineChars="200" w:firstLine="420"/>
    </w:pPr>
  </w:style>
  <w:style w:type="character" w:customStyle="1" w:styleId="3Char">
    <w:name w:val="标题 3 Char"/>
    <w:basedOn w:val="a0"/>
    <w:link w:val="3"/>
    <w:uiPriority w:val="9"/>
    <w:rsid w:val="00634B55"/>
    <w:rPr>
      <w:rFonts w:ascii="Calibri" w:eastAsia="宋体" w:hAnsi="Calibri" w:cs="Times New Roman"/>
      <w:b/>
      <w:bCs/>
      <w:kern w:val="44"/>
      <w:sz w:val="32"/>
      <w:szCs w:val="32"/>
    </w:rPr>
  </w:style>
  <w:style w:type="table" w:styleId="a6">
    <w:name w:val="Table Grid"/>
    <w:basedOn w:val="a1"/>
    <w:uiPriority w:val="39"/>
    <w:rsid w:val="00336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dyingfame</dc:creator>
  <cp:keywords/>
  <dc:description/>
  <cp:lastModifiedBy>dyingfame</cp:lastModifiedBy>
  <cp:revision>2</cp:revision>
  <dcterms:created xsi:type="dcterms:W3CDTF">2015-05-28T06:45:00Z</dcterms:created>
  <dcterms:modified xsi:type="dcterms:W3CDTF">2015-05-28T07:29:00Z</dcterms:modified>
</cp:coreProperties>
</file>