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80DA9AF">
      <w:pPr>
        <w:pStyle w:val="2"/>
        <w:spacing w:before="156" w:after="156"/>
        <w:rPr>
          <w:rFonts w:hint="eastAsia" w:eastAsia="黑体"/>
          <w:lang w:eastAsia="zh-CN"/>
        </w:rPr>
      </w:pPr>
      <w:bookmarkStart w:id="0" w:name="_GoBack"/>
      <w:bookmarkEnd w:id="0"/>
      <w:r>
        <w:rPr>
          <w:rFonts w:hint="eastAsia"/>
        </w:rPr>
        <w:t>一</w:t>
      </w:r>
      <w:r>
        <w:t>、</w:t>
      </w:r>
      <w:r>
        <w:rPr>
          <w:rFonts w:hint="eastAsia"/>
        </w:rPr>
        <w:t>第</w:t>
      </w:r>
      <w:r>
        <w:rPr>
          <w:rFonts w:hint="eastAsia"/>
          <w:lang w:val="en-US" w:eastAsia="zh-CN"/>
        </w:rPr>
        <w:t>一</w:t>
      </w:r>
      <w:r>
        <w:rPr>
          <w:rFonts w:hint="eastAsia"/>
        </w:rPr>
        <w:t>次实验</w:t>
      </w:r>
      <w:r>
        <w:t>：</w:t>
      </w:r>
      <w:r>
        <w:rPr>
          <w:rFonts w:hint="eastAsia"/>
          <w:lang w:val="en-US" w:eastAsia="zh-CN"/>
        </w:rPr>
        <w:t>算术编码</w:t>
      </w:r>
    </w:p>
    <w:p w14:paraId="0D84D6CA">
      <w:pPr>
        <w:pStyle w:val="2"/>
        <w:bidi w:val="0"/>
      </w:pPr>
      <w:r>
        <w:t>1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算法描述</w:t>
      </w:r>
    </w:p>
    <w:p w14:paraId="05D5C541">
      <w:pPr>
        <w:numPr>
          <w:ilvl w:val="0"/>
          <w:numId w:val="1"/>
        </w:numPr>
        <w:ind w:left="0" w:leftChars="0" w:firstLine="0" w:firstLineChars="0"/>
      </w:pPr>
      <w:r>
        <w:rPr>
          <w:rFonts w:hint="default"/>
        </w:rPr>
        <w:t>主要功能：</w:t>
      </w:r>
    </w:p>
    <w:p w14:paraId="69FE6D16">
      <w:pPr>
        <w:numPr>
          <w:ilvl w:val="0"/>
          <w:numId w:val="2"/>
        </w:numPr>
        <w:ind w:left="425" w:leftChars="0" w:hanging="425" w:firstLineChars="0"/>
      </w:pPr>
      <w:r>
        <w:rPr>
          <w:rFonts w:hint="default"/>
        </w:rPr>
        <w:t>用户可以输入一组字符以及这些字符的概率。</w:t>
      </w:r>
    </w:p>
    <w:p w14:paraId="39752AB5">
      <w:pPr>
        <w:numPr>
          <w:ilvl w:val="0"/>
          <w:numId w:val="2"/>
        </w:numPr>
        <w:ind w:left="425" w:leftChars="0" w:hanging="425" w:firstLineChars="0"/>
      </w:pPr>
      <w:r>
        <w:rPr>
          <w:rFonts w:hint="default"/>
        </w:rPr>
        <w:t>根据输入的字符和概率，构建一个概率字典。</w:t>
      </w:r>
    </w:p>
    <w:p w14:paraId="0B507972">
      <w:pPr>
        <w:numPr>
          <w:ilvl w:val="0"/>
          <w:numId w:val="2"/>
        </w:numPr>
        <w:ind w:left="425" w:leftChars="0" w:hanging="425" w:firstLineChars="0"/>
      </w:pPr>
      <w:r>
        <w:rPr>
          <w:rFonts w:hint="default"/>
        </w:rPr>
        <w:t>对用户输入的字符串进行算术编码，生成一个最短的二进制串。</w:t>
      </w:r>
    </w:p>
    <w:p w14:paraId="07670F2C">
      <w:pPr>
        <w:numPr>
          <w:ilvl w:val="0"/>
          <w:numId w:val="2"/>
        </w:numPr>
        <w:ind w:left="425" w:leftChars="0" w:hanging="425" w:firstLineChars="0"/>
        <w:rPr>
          <w:rFonts w:hint="eastAsia"/>
        </w:rPr>
      </w:pPr>
      <w:r>
        <w:rPr>
          <w:rFonts w:hint="default"/>
        </w:rPr>
        <w:t>将生成的二进制串解码回原始的字符串。</w:t>
      </w:r>
    </w:p>
    <w:p w14:paraId="04BEF37D">
      <w:pPr>
        <w:rPr>
          <w:color w:val="FF0000"/>
        </w:rPr>
      </w:pPr>
    </w:p>
    <w:p w14:paraId="1D56204C">
      <w:pPr>
        <w:numPr>
          <w:ilvl w:val="0"/>
          <w:numId w:val="1"/>
        </w:numPr>
        <w:ind w:left="0" w:leftChars="0" w:firstLine="0" w:firstLineChars="0"/>
        <w:rPr>
          <w:rFonts w:hint="default"/>
        </w:rPr>
      </w:pPr>
      <w:r>
        <w:rPr>
          <w:rFonts w:hint="default"/>
        </w:rPr>
        <w:t xml:space="preserve">算法流程： </w:t>
      </w:r>
    </w:p>
    <w:p w14:paraId="2898F1D4">
      <w:pPr>
        <w:rPr>
          <w:rFonts w:hint="default"/>
        </w:rPr>
      </w:pPr>
      <w:r>
        <w:rPr>
          <w:rFonts w:hint="default"/>
        </w:rPr>
        <w:t>输入：一组字符，每个字符的概率，待编码的字符串。</w:t>
      </w:r>
    </w:p>
    <w:p w14:paraId="400B39EE">
      <w:pPr>
        <w:rPr>
          <w:rFonts w:hint="default"/>
        </w:rPr>
      </w:pPr>
      <w:r>
        <w:rPr>
          <w:rFonts w:hint="default"/>
        </w:rPr>
        <w:t>输出：算术编码后的二进制串，以及解码后的字符串。</w:t>
      </w:r>
    </w:p>
    <w:p w14:paraId="11BF7FB9">
      <w:pPr>
        <w:rPr>
          <w:rFonts w:hint="default"/>
        </w:rPr>
      </w:pPr>
    </w:p>
    <w:p w14:paraId="4D360850">
      <w:pPr>
        <w:numPr>
          <w:ilvl w:val="0"/>
          <w:numId w:val="3"/>
        </w:numPr>
        <w:ind w:left="425" w:leftChars="0" w:hanging="425" w:firstLineChars="0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t>Step 1：获取用户输入</w:t>
      </w:r>
    </w:p>
    <w:p w14:paraId="3890A1E0">
      <w:r>
        <w:rPr>
          <w:rFonts w:hint="default"/>
        </w:rPr>
        <w:t>通过getChar函数获取用户输入的字符集合。</w:t>
      </w:r>
    </w:p>
    <w:p w14:paraId="1E25B13A">
      <w:r>
        <w:rPr>
          <w:rFonts w:hint="default"/>
        </w:rPr>
        <w:t>通过getProbability函数获取每个字符的概率。</w:t>
      </w:r>
    </w:p>
    <w:p w14:paraId="5D63146B">
      <w:r>
        <w:rPr>
          <w:rFonts w:hint="default"/>
        </w:rPr>
        <w:t>通过getString函数获取需要编码的字符串。</w:t>
      </w:r>
    </w:p>
    <w:p w14:paraId="4E4A2B6C">
      <w:pPr>
        <w:numPr>
          <w:ilvl w:val="0"/>
          <w:numId w:val="3"/>
        </w:numPr>
        <w:ind w:left="425" w:leftChars="0" w:hanging="425" w:firstLineChars="0"/>
        <w:rPr>
          <w:rFonts w:hint="default" w:ascii="黑体" w:hAnsi="黑体" w:eastAsia="黑体" w:cs="黑体"/>
        </w:rPr>
      </w:pPr>
      <w:r>
        <w:rPr>
          <w:rFonts w:hint="default" w:ascii="黑体" w:hAnsi="黑体" w:eastAsia="黑体" w:cs="黑体"/>
        </w:rPr>
        <w:t>Step 2：构建概率字典</w:t>
      </w:r>
    </w:p>
    <w:p w14:paraId="5B6E79F0">
      <w:r>
        <w:rPr>
          <w:rFonts w:hint="default"/>
        </w:rPr>
        <w:t>使用createDict函数根据输入的字符和概率构建一个概率字典，该字典用于存储每个字符的累积概率区间。</w:t>
      </w:r>
    </w:p>
    <w:p w14:paraId="0C7EA269">
      <w:pPr>
        <w:numPr>
          <w:ilvl w:val="0"/>
          <w:numId w:val="3"/>
        </w:numPr>
        <w:ind w:left="425" w:leftChars="0" w:hanging="425" w:firstLineChars="0"/>
        <w:rPr>
          <w:rFonts w:hint="default" w:ascii="黑体" w:hAnsi="黑体" w:eastAsia="黑体" w:cs="黑体"/>
        </w:rPr>
      </w:pPr>
      <w:r>
        <w:rPr>
          <w:rFonts w:hint="default" w:ascii="黑体" w:hAnsi="黑体" w:eastAsia="黑体" w:cs="黑体"/>
        </w:rPr>
        <w:t>Step 3：算术编码</w:t>
      </w:r>
    </w:p>
    <w:p w14:paraId="1EF68244">
      <w:r>
        <w:rPr>
          <w:rFonts w:hint="default"/>
        </w:rPr>
        <w:t>使用arithEncode函数对输入的字符串进行算术编码，生成一个区间的上下界。</w:t>
      </w:r>
    </w:p>
    <w:p w14:paraId="025CE60B">
      <w:pPr>
        <w:numPr>
          <w:ilvl w:val="0"/>
          <w:numId w:val="3"/>
        </w:numPr>
        <w:ind w:left="425" w:leftChars="0" w:hanging="425" w:firstLineChars="0"/>
        <w:rPr>
          <w:rFonts w:hint="default" w:ascii="黑体" w:hAnsi="黑体" w:eastAsia="黑体" w:cs="黑体"/>
        </w:rPr>
      </w:pPr>
      <w:r>
        <w:rPr>
          <w:rFonts w:hint="default" w:ascii="黑体" w:hAnsi="黑体" w:eastAsia="黑体" w:cs="黑体"/>
        </w:rPr>
        <w:t>Step 4：生成最短二进制串</w:t>
      </w:r>
    </w:p>
    <w:p w14:paraId="2137EA72">
      <w:r>
        <w:rPr>
          <w:rFonts w:hint="default"/>
        </w:rPr>
        <w:t>使用dec2Bin函数根据算术编码得到的区间生成最短的二进制串。</w:t>
      </w:r>
    </w:p>
    <w:p w14:paraId="1959BB98">
      <w:pPr>
        <w:numPr>
          <w:ilvl w:val="0"/>
          <w:numId w:val="3"/>
        </w:numPr>
        <w:ind w:left="425" w:leftChars="0" w:hanging="425" w:firstLineChars="0"/>
        <w:rPr>
          <w:rFonts w:hint="default" w:ascii="黑体" w:hAnsi="黑体" w:eastAsia="黑体" w:cs="黑体"/>
        </w:rPr>
      </w:pPr>
      <w:r>
        <w:rPr>
          <w:rFonts w:hint="default" w:ascii="黑体" w:hAnsi="黑体" w:eastAsia="黑体" w:cs="黑体"/>
        </w:rPr>
        <w:t>Step 5：解码</w:t>
      </w:r>
    </w:p>
    <w:p w14:paraId="7AB6A034">
      <w:r>
        <w:rPr>
          <w:rFonts w:hint="default"/>
        </w:rPr>
        <w:t>使用arithDecode函数将二进制串解码回原始的字符串。</w:t>
      </w:r>
    </w:p>
    <w:p w14:paraId="3DCBE3C3">
      <w:pPr>
        <w:numPr>
          <w:ilvl w:val="0"/>
          <w:numId w:val="3"/>
        </w:numPr>
        <w:ind w:left="425" w:leftChars="0" w:hanging="425" w:firstLineChars="0"/>
        <w:rPr>
          <w:rFonts w:hint="default" w:ascii="黑体" w:hAnsi="黑体" w:eastAsia="黑体" w:cs="黑体"/>
        </w:rPr>
      </w:pPr>
      <w:r>
        <w:rPr>
          <w:rFonts w:hint="default" w:ascii="黑体" w:hAnsi="黑体" w:eastAsia="黑体" w:cs="黑体"/>
        </w:rPr>
        <w:t>Step 6：输出结果</w:t>
      </w:r>
    </w:p>
    <w:p w14:paraId="101C4492">
      <w:r>
        <w:rPr>
          <w:rFonts w:hint="default"/>
        </w:rPr>
        <w:t>打印出算术编码后的二进制串和对应的十进制浮点数。</w:t>
      </w:r>
    </w:p>
    <w:p w14:paraId="5AC17249">
      <w:r>
        <w:rPr>
          <w:rFonts w:hint="default"/>
        </w:rPr>
        <w:t>打印出解码后的字符串。</w:t>
      </w:r>
    </w:p>
    <w:p w14:paraId="33111110">
      <w:pPr>
        <w:rPr>
          <w:color w:val="FF0000"/>
        </w:rPr>
      </w:pPr>
    </w:p>
    <w:p w14:paraId="4EC30516">
      <w:pPr>
        <w:pStyle w:val="2"/>
        <w:numPr>
          <w:ilvl w:val="0"/>
          <w:numId w:val="4"/>
        </w:numPr>
        <w:bidi w:val="0"/>
        <w:rPr>
          <w:rFonts w:hint="eastAsia"/>
        </w:rPr>
      </w:pPr>
      <w:r>
        <w:rPr>
          <w:rFonts w:hint="eastAsia"/>
        </w:rPr>
        <w:t>核心代码</w:t>
      </w:r>
    </w:p>
    <w:p w14:paraId="7B4B3C63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构建概率字典函数：</w:t>
      </w:r>
    </w:p>
    <w:p w14:paraId="2C649735">
      <w:pPr>
        <w:rPr>
          <w:rFonts w:hint="eastAsia" w:eastAsia="宋体"/>
          <w:lang w:eastAsia="zh-CN"/>
        </w:rPr>
      </w:pPr>
      <w:r>
        <w:rPr>
          <w:rFonts w:hint="default"/>
        </w:rPr>
        <w:t>def createDict(char, prob):</w:t>
      </w:r>
    </w:p>
    <w:p w14:paraId="0A968361">
      <w:pPr>
        <w:rPr>
          <w:rFonts w:hint="eastAsia" w:eastAsia="宋体"/>
          <w:lang w:eastAsia="zh-CN"/>
        </w:rPr>
      </w:pPr>
      <w:r>
        <w:rPr>
          <w:rFonts w:hint="default"/>
        </w:rPr>
        <w:t xml:space="preserve">    # </w:t>
      </w:r>
      <w:r>
        <w:rPr>
          <w:rFonts w:hint="eastAsia"/>
        </w:rPr>
        <w:t>初始化概率字典</w:t>
      </w:r>
    </w:p>
    <w:p w14:paraId="3B3D015B">
      <w:pPr>
        <w:rPr>
          <w:rFonts w:hint="eastAsia" w:eastAsia="宋体"/>
          <w:lang w:eastAsia="zh-CN"/>
        </w:rPr>
      </w:pPr>
      <w:r>
        <w:rPr>
          <w:rFonts w:hint="eastAsia"/>
        </w:rPr>
        <w:t xml:space="preserve">    </w:t>
      </w:r>
      <w:r>
        <w:rPr>
          <w:rFonts w:hint="default"/>
        </w:rPr>
        <w:t>probDict = {}</w:t>
      </w:r>
    </w:p>
    <w:p w14:paraId="6AF8758B">
      <w:pPr>
        <w:rPr>
          <w:rFonts w:hint="eastAsia" w:eastAsia="宋体"/>
          <w:lang w:eastAsia="zh-CN"/>
        </w:rPr>
      </w:pPr>
      <w:r>
        <w:rPr>
          <w:rFonts w:hint="default"/>
        </w:rPr>
        <w:t xml:space="preserve">    # </w:t>
      </w:r>
      <w:r>
        <w:rPr>
          <w:rFonts w:hint="eastAsia"/>
        </w:rPr>
        <w:t>记总字符数为</w:t>
      </w:r>
      <w:r>
        <w:rPr>
          <w:rFonts w:hint="default"/>
        </w:rPr>
        <w:t>num</w:t>
      </w:r>
    </w:p>
    <w:p w14:paraId="2B7AC807">
      <w:pPr>
        <w:rPr>
          <w:rFonts w:hint="eastAsia" w:eastAsia="宋体"/>
          <w:lang w:eastAsia="zh-CN"/>
        </w:rPr>
      </w:pPr>
      <w:r>
        <w:rPr>
          <w:rFonts w:hint="default"/>
        </w:rPr>
        <w:t xml:space="preserve">    num = len(char)</w:t>
      </w:r>
    </w:p>
    <w:p w14:paraId="11C54836">
      <w:pPr>
        <w:rPr>
          <w:rFonts w:hint="eastAsia" w:eastAsia="宋体"/>
          <w:lang w:eastAsia="zh-CN"/>
        </w:rPr>
      </w:pPr>
      <w:r>
        <w:rPr>
          <w:rFonts w:hint="default"/>
        </w:rPr>
        <w:t xml:space="preserve">    # </w:t>
      </w:r>
      <w:r>
        <w:rPr>
          <w:rFonts w:hint="eastAsia"/>
        </w:rPr>
        <w:t>构造字符概率字典</w:t>
      </w:r>
    </w:p>
    <w:p w14:paraId="5D98B062">
      <w:pPr>
        <w:rPr>
          <w:rFonts w:hint="eastAsia" w:eastAsia="宋体"/>
          <w:lang w:eastAsia="zh-CN"/>
        </w:rPr>
      </w:pPr>
      <w:r>
        <w:rPr>
          <w:rFonts w:hint="eastAsia"/>
        </w:rPr>
        <w:t xml:space="preserve">    </w:t>
      </w:r>
      <w:r>
        <w:rPr>
          <w:rFonts w:hint="default"/>
        </w:rPr>
        <w:t>for i in range(num):</w:t>
      </w:r>
    </w:p>
    <w:p w14:paraId="06DFD5CE">
      <w:pPr>
        <w:rPr>
          <w:rFonts w:hint="eastAsia" w:eastAsia="宋体"/>
          <w:lang w:eastAsia="zh-CN"/>
        </w:rPr>
      </w:pPr>
      <w:r>
        <w:rPr>
          <w:rFonts w:hint="default"/>
        </w:rPr>
        <w:t xml:space="preserve">        if (i == 0):</w:t>
      </w:r>
    </w:p>
    <w:p w14:paraId="063DE15A">
      <w:pPr>
        <w:rPr>
          <w:rFonts w:hint="eastAsia" w:eastAsia="宋体"/>
          <w:lang w:eastAsia="zh-CN"/>
        </w:rPr>
      </w:pPr>
      <w:r>
        <w:rPr>
          <w:rFonts w:hint="default"/>
        </w:rPr>
        <w:t xml:space="preserve">            probDict[char[i]] = [Decimal('0.0'), prob[i]]  # </w:t>
      </w:r>
      <w:r>
        <w:rPr>
          <w:rFonts w:hint="eastAsia"/>
        </w:rPr>
        <w:t>第一个字符的概率字典下界起点为</w:t>
      </w:r>
      <w:r>
        <w:rPr>
          <w:rFonts w:hint="default"/>
        </w:rPr>
        <w:t>0.0</w:t>
      </w:r>
      <w:r>
        <w:rPr>
          <w:rFonts w:hint="eastAsia"/>
        </w:rPr>
        <w:t>，上界为</w:t>
      </w:r>
      <w:r>
        <w:rPr>
          <w:rFonts w:hint="default"/>
        </w:rPr>
        <w:t>0.0+</w:t>
      </w:r>
      <w:r>
        <w:rPr>
          <w:rFonts w:hint="eastAsia"/>
        </w:rPr>
        <w:t>该路</w:t>
      </w:r>
    </w:p>
    <w:p w14:paraId="3AA146D7">
      <w:pPr>
        <w:rPr>
          <w:rFonts w:hint="eastAsia" w:eastAsia="宋体"/>
          <w:lang w:eastAsia="zh-CN"/>
        </w:rPr>
      </w:pPr>
      <w:r>
        <w:rPr>
          <w:rFonts w:hint="eastAsia"/>
        </w:rPr>
        <w:t xml:space="preserve">        </w:t>
      </w:r>
      <w:r>
        <w:rPr>
          <w:rFonts w:hint="default"/>
        </w:rPr>
        <w:t>else:</w:t>
      </w:r>
    </w:p>
    <w:p w14:paraId="2428F782">
      <w:pPr>
        <w:rPr>
          <w:rFonts w:hint="eastAsia" w:eastAsia="宋体"/>
          <w:lang w:eastAsia="zh-CN"/>
        </w:rPr>
      </w:pPr>
      <w:r>
        <w:rPr>
          <w:rFonts w:hint="default"/>
        </w:rPr>
        <w:t xml:space="preserve">            probDict[char[i]] = [probDict[char[i - 1]][1], probDict[char[i - 1]][1] + prob[i]]</w:t>
      </w:r>
    </w:p>
    <w:p w14:paraId="4BC76269">
      <w:pPr>
        <w:rPr>
          <w:rFonts w:hint="eastAsia" w:eastAsia="宋体"/>
          <w:lang w:eastAsia="zh-CN"/>
        </w:rPr>
      </w:pPr>
      <w:r>
        <w:rPr>
          <w:rFonts w:hint="default"/>
        </w:rPr>
        <w:t xml:space="preserve">            # </w:t>
      </w:r>
      <w:r>
        <w:rPr>
          <w:rFonts w:hint="eastAsia"/>
        </w:rPr>
        <w:t>第二个数的下界是上一个字符的上界，上界是自己的下界</w:t>
      </w:r>
      <w:r>
        <w:rPr>
          <w:rFonts w:hint="default"/>
        </w:rPr>
        <w:t>+</w:t>
      </w:r>
      <w:r>
        <w:rPr>
          <w:rFonts w:hint="eastAsia"/>
        </w:rPr>
        <w:t>概率</w:t>
      </w:r>
    </w:p>
    <w:p w14:paraId="43479526">
      <w:pPr>
        <w:rPr>
          <w:rFonts w:hint="default"/>
        </w:rPr>
      </w:pPr>
      <w:r>
        <w:rPr>
          <w:rFonts w:hint="eastAsia"/>
        </w:rPr>
        <w:t xml:space="preserve">    </w:t>
      </w:r>
      <w:r>
        <w:rPr>
          <w:rFonts w:hint="default"/>
        </w:rPr>
        <w:t>return probDict</w:t>
      </w:r>
    </w:p>
    <w:p w14:paraId="7A38A770">
      <w:pPr>
        <w:rPr>
          <w:rFonts w:hint="eastAsia"/>
          <w:lang w:val="en-US" w:eastAsia="zh-CN"/>
        </w:rPr>
      </w:pPr>
    </w:p>
    <w:p w14:paraId="2A379404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算术编码函数：</w:t>
      </w:r>
    </w:p>
    <w:p w14:paraId="502AC00F">
      <w:pPr>
        <w:rPr>
          <w:rFonts w:hint="default"/>
        </w:rPr>
      </w:pPr>
      <w:r>
        <w:rPr>
          <w:rFonts w:hint="default"/>
        </w:rPr>
        <w:t>def arithEncode(string, probDict):</w:t>
      </w:r>
    </w:p>
    <w:p w14:paraId="5043054F">
      <w:pPr>
        <w:ind w:firstLine="420" w:firstLineChars="200"/>
        <w:rPr>
          <w:rFonts w:hint="eastAsia" w:eastAsia="宋体"/>
          <w:lang w:eastAsia="zh-CN"/>
        </w:rPr>
      </w:pPr>
      <w:r>
        <w:rPr>
          <w:rFonts w:hint="default"/>
        </w:rPr>
        <w:t xml:space="preserve"># </w:t>
      </w:r>
      <w:r>
        <w:rPr>
          <w:rFonts w:hint="eastAsia"/>
          <w:lang w:val="en-US" w:eastAsia="zh-CN"/>
        </w:rPr>
        <w:t>初始化</w:t>
      </w:r>
      <w:r>
        <w:rPr>
          <w:rFonts w:hint="eastAsia"/>
        </w:rPr>
        <w:t>上下界</w:t>
      </w:r>
    </w:p>
    <w:p w14:paraId="64D42862">
      <w:pPr>
        <w:ind w:firstLine="420" w:firstLineChars="200"/>
        <w:rPr>
          <w:rFonts w:hint="eastAsia" w:eastAsia="宋体"/>
          <w:lang w:eastAsia="zh-CN"/>
        </w:rPr>
      </w:pPr>
      <w:r>
        <w:rPr>
          <w:rFonts w:hint="default"/>
        </w:rPr>
        <w:t xml:space="preserve">    lower_bound = Decimal('0.0')</w:t>
      </w:r>
    </w:p>
    <w:p w14:paraId="1D78D947">
      <w:pPr>
        <w:ind w:firstLine="420" w:firstLineChars="200"/>
        <w:rPr>
          <w:rFonts w:hint="eastAsia" w:eastAsia="宋体"/>
          <w:lang w:eastAsia="zh-CN"/>
        </w:rPr>
      </w:pPr>
      <w:r>
        <w:rPr>
          <w:rFonts w:hint="default"/>
        </w:rPr>
        <w:t xml:space="preserve">    upper_bound = Decimal('1.0')</w:t>
      </w:r>
    </w:p>
    <w:p w14:paraId="73F84914">
      <w:pPr>
        <w:ind w:firstLine="420" w:firstLineChars="200"/>
        <w:rPr>
          <w:rFonts w:hint="eastAsia" w:eastAsia="宋体"/>
          <w:lang w:eastAsia="zh-CN"/>
        </w:rPr>
      </w:pPr>
      <w:r>
        <w:rPr>
          <w:rFonts w:hint="default"/>
        </w:rPr>
        <w:t xml:space="preserve">    for chr in string:</w:t>
      </w:r>
    </w:p>
    <w:p w14:paraId="3CCF09A1">
      <w:pPr>
        <w:ind w:firstLine="420" w:firstLineChars="200"/>
        <w:rPr>
          <w:rFonts w:hint="eastAsia" w:eastAsia="宋体"/>
          <w:lang w:eastAsia="zh-CN"/>
        </w:rPr>
      </w:pPr>
      <w:r>
        <w:rPr>
          <w:rFonts w:hint="default"/>
        </w:rPr>
        <w:t xml:space="preserve">        intervalLength = upper_bound - lower_bound  # </w:t>
      </w:r>
      <w:r>
        <w:rPr>
          <w:rFonts w:hint="eastAsia"/>
        </w:rPr>
        <w:t>区间长度</w:t>
      </w:r>
    </w:p>
    <w:p w14:paraId="0FC63DDB">
      <w:pPr>
        <w:ind w:firstLine="420" w:firstLineChars="200"/>
        <w:rPr>
          <w:rFonts w:hint="eastAsia" w:eastAsia="宋体"/>
          <w:lang w:eastAsia="zh-CN"/>
        </w:rPr>
      </w:pPr>
      <w:r>
        <w:rPr>
          <w:rFonts w:hint="eastAsia"/>
        </w:rPr>
        <w:t xml:space="preserve">        </w:t>
      </w:r>
      <w:r>
        <w:rPr>
          <w:rFonts w:hint="default"/>
        </w:rPr>
        <w:t xml:space="preserve"># </w:t>
      </w:r>
      <w:r>
        <w:rPr>
          <w:rFonts w:hint="eastAsia"/>
        </w:rPr>
        <w:t>不断更新区间上下界，注意必须先更新上界，否则会导致上界更新错误（因为上界的计算用的是上一次的下界）</w:t>
      </w:r>
    </w:p>
    <w:p w14:paraId="380F9473">
      <w:pPr>
        <w:ind w:firstLine="420" w:firstLineChars="200"/>
        <w:rPr>
          <w:rFonts w:hint="eastAsia" w:eastAsia="宋体"/>
          <w:lang w:eastAsia="zh-CN"/>
        </w:rPr>
      </w:pPr>
      <w:r>
        <w:rPr>
          <w:rFonts w:hint="eastAsia"/>
        </w:rPr>
        <w:t xml:space="preserve">        </w:t>
      </w:r>
      <w:r>
        <w:rPr>
          <w:rFonts w:hint="default"/>
        </w:rPr>
        <w:t>upper_bound = lower_bound + intervalLength * probDict[chr][1]</w:t>
      </w:r>
    </w:p>
    <w:p w14:paraId="0DD1CA29">
      <w:pPr>
        <w:ind w:firstLine="420" w:firstLineChars="200"/>
        <w:rPr>
          <w:rFonts w:hint="eastAsia" w:eastAsia="宋体"/>
          <w:lang w:eastAsia="zh-CN"/>
        </w:rPr>
      </w:pPr>
      <w:r>
        <w:rPr>
          <w:rFonts w:hint="default"/>
        </w:rPr>
        <w:t xml:space="preserve">        lower_bound = lower_bound + intervalLength * probDict[chr][0]</w:t>
      </w:r>
    </w:p>
    <w:p w14:paraId="2B9103EF">
      <w:pPr>
        <w:ind w:firstLine="420" w:firstLineChars="200"/>
        <w:rPr>
          <w:rFonts w:hint="eastAsia" w:eastAsia="宋体"/>
          <w:lang w:eastAsia="zh-CN"/>
        </w:rPr>
      </w:pPr>
      <w:r>
        <w:rPr>
          <w:rFonts w:hint="default"/>
        </w:rPr>
        <w:t xml:space="preserve">        print(lower_bound, upper_bound)</w:t>
      </w:r>
    </w:p>
    <w:p w14:paraId="29250411">
      <w:pPr>
        <w:ind w:firstLine="420" w:firstLineChars="200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default"/>
        </w:rPr>
        <w:t xml:space="preserve">   </w:t>
      </w:r>
      <w:r>
        <w:rPr>
          <w:rFonts w:hint="default" w:ascii="Times New Roman" w:hAnsi="Times New Roman" w:cs="Times New Roman"/>
        </w:rPr>
        <w:t xml:space="preserve"> # 返回最终区间的上下界</w:t>
      </w:r>
    </w:p>
    <w:p w14:paraId="37CE5CDD">
      <w:pPr>
        <w:ind w:firstLine="420" w:firstLineChars="200"/>
        <w:rPr>
          <w:rFonts w:hint="default"/>
        </w:rPr>
      </w:pPr>
      <w:r>
        <w:rPr>
          <w:rFonts w:hint="eastAsia"/>
        </w:rPr>
        <w:t xml:space="preserve">    </w:t>
      </w:r>
      <w:r>
        <w:rPr>
          <w:rFonts w:hint="default"/>
        </w:rPr>
        <w:t>return lower_bound, upper_bound</w:t>
      </w:r>
    </w:p>
    <w:p w14:paraId="211CB28D">
      <w:pPr>
        <w:rPr>
          <w:rFonts w:hint="default"/>
          <w:lang w:val="en-US" w:eastAsia="zh-CN"/>
        </w:rPr>
      </w:pPr>
    </w:p>
    <w:p w14:paraId="41A19E50">
      <w:pPr>
        <w:rPr>
          <w:rFonts w:hint="eastAsia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解码函数：</w:t>
      </w:r>
    </w:p>
    <w:p w14:paraId="2BB1BBC2">
      <w:pPr>
        <w:pStyle w:val="3"/>
        <w:keepNext w:val="0"/>
        <w:keepLines w:val="0"/>
        <w:widowControl/>
        <w:suppressLineNumbers w:val="0"/>
        <w:rPr>
          <w:rFonts w:hint="eastAsia" w:ascii="Times New Roman" w:hAnsi="Times New Roman" w:eastAsia="宋体" w:cs="Times New Roman"/>
          <w:sz w:val="21"/>
          <w:szCs w:val="21"/>
          <w:lang w:eastAsia="zh-CN"/>
        </w:rPr>
      </w:pPr>
      <w:r>
        <w:rPr>
          <w:rFonts w:hint="default" w:ascii="Times New Roman" w:hAnsi="Times New Roman" w:cs="Times New Roman"/>
          <w:sz w:val="21"/>
          <w:szCs w:val="21"/>
        </w:rPr>
        <w:t>def arithDecode(encodedBin, probDict, strLength):</w:t>
      </w:r>
    </w:p>
    <w:p w14:paraId="22D7197F">
      <w:pPr>
        <w:pStyle w:val="3"/>
        <w:keepNext w:val="0"/>
        <w:keepLines w:val="0"/>
        <w:widowControl/>
        <w:suppressLineNumbers w:val="0"/>
        <w:rPr>
          <w:rFonts w:hint="eastAsia" w:ascii="Times New Roman" w:hAnsi="Times New Roman" w:eastAsia="宋体" w:cs="Times New Roman"/>
          <w:sz w:val="21"/>
          <w:szCs w:val="21"/>
          <w:lang w:eastAsia="zh-CN"/>
        </w:rPr>
      </w:pPr>
      <w:r>
        <w:rPr>
          <w:rFonts w:hint="default" w:ascii="Times New Roman" w:hAnsi="Times New Roman" w:cs="Times New Roman"/>
          <w:sz w:val="21"/>
          <w:szCs w:val="21"/>
        </w:rPr>
        <w:t xml:space="preserve">    decodedStr =''</w:t>
      </w:r>
    </w:p>
    <w:p w14:paraId="6A88CD6A">
      <w:pPr>
        <w:pStyle w:val="3"/>
        <w:keepNext w:val="0"/>
        <w:keepLines w:val="0"/>
        <w:widowControl/>
        <w:suppressLineNumbers w:val="0"/>
        <w:rPr>
          <w:rFonts w:hint="eastAsia" w:ascii="Times New Roman" w:hAnsi="Times New Roman" w:eastAsia="宋体" w:cs="Times New Roman"/>
          <w:sz w:val="21"/>
          <w:szCs w:val="21"/>
          <w:lang w:eastAsia="zh-CN"/>
        </w:rPr>
      </w:pPr>
      <w:r>
        <w:rPr>
          <w:rFonts w:hint="default" w:ascii="Times New Roman" w:hAnsi="Times New Roman" w:cs="Times New Roman"/>
          <w:sz w:val="21"/>
          <w:szCs w:val="21"/>
        </w:rPr>
        <w:t xml:space="preserve">    # probDict_copy存放原始的概率字典</w:t>
      </w:r>
    </w:p>
    <w:p w14:paraId="4FA5BEDC">
      <w:pPr>
        <w:pStyle w:val="3"/>
        <w:keepNext w:val="0"/>
        <w:keepLines w:val="0"/>
        <w:widowControl/>
        <w:suppressLineNumbers w:val="0"/>
        <w:rPr>
          <w:rFonts w:hint="eastAsia" w:ascii="Times New Roman" w:hAnsi="Times New Roman" w:eastAsia="宋体" w:cs="Times New Roman"/>
          <w:sz w:val="21"/>
          <w:szCs w:val="21"/>
          <w:lang w:eastAsia="zh-CN"/>
        </w:rPr>
      </w:pPr>
      <w:r>
        <w:rPr>
          <w:rFonts w:hint="default" w:ascii="Times New Roman" w:hAnsi="Times New Roman" w:cs="Times New Roman"/>
          <w:sz w:val="21"/>
          <w:szCs w:val="21"/>
        </w:rPr>
        <w:t xml:space="preserve">    probDict_copy = deepcopy(probDict)</w:t>
      </w:r>
    </w:p>
    <w:p w14:paraId="5640CD7A">
      <w:pPr>
        <w:pStyle w:val="3"/>
        <w:keepNext w:val="0"/>
        <w:keepLines w:val="0"/>
        <w:widowControl/>
        <w:suppressLineNumbers w:val="0"/>
        <w:rPr>
          <w:rFonts w:hint="eastAsia" w:ascii="Times New Roman" w:hAnsi="Times New Roman" w:eastAsia="宋体" w:cs="Times New Roman"/>
          <w:sz w:val="21"/>
          <w:szCs w:val="21"/>
          <w:lang w:eastAsia="zh-CN"/>
        </w:rPr>
      </w:pPr>
      <w:r>
        <w:rPr>
          <w:rFonts w:hint="default" w:ascii="Times New Roman" w:hAnsi="Times New Roman" w:cs="Times New Roman"/>
          <w:sz w:val="21"/>
          <w:szCs w:val="21"/>
        </w:rPr>
        <w:t xml:space="preserve">    # 二进制串转十进制小数</w:t>
      </w:r>
    </w:p>
    <w:p w14:paraId="51A1B8FF">
      <w:pPr>
        <w:pStyle w:val="3"/>
        <w:keepNext w:val="0"/>
        <w:keepLines w:val="0"/>
        <w:widowControl/>
        <w:suppressLineNumbers w:val="0"/>
        <w:rPr>
          <w:rFonts w:hint="eastAsia" w:ascii="Times New Roman" w:hAnsi="Times New Roman" w:eastAsia="宋体" w:cs="Times New Roman"/>
          <w:sz w:val="21"/>
          <w:szCs w:val="21"/>
          <w:lang w:eastAsia="zh-CN"/>
        </w:rPr>
      </w:pPr>
      <w:r>
        <w:rPr>
          <w:rFonts w:hint="default" w:ascii="Times New Roman" w:hAnsi="Times New Roman" w:cs="Times New Roman"/>
          <w:sz w:val="21"/>
          <w:szCs w:val="21"/>
        </w:rPr>
        <w:t xml:space="preserve">    encodedDec = bin2Dec(encodedBin)</w:t>
      </w:r>
    </w:p>
    <w:p w14:paraId="4170282C">
      <w:pPr>
        <w:pStyle w:val="3"/>
        <w:keepNext w:val="0"/>
        <w:keepLines w:val="0"/>
        <w:widowControl/>
        <w:suppressLineNumbers w:val="0"/>
        <w:rPr>
          <w:rFonts w:hint="eastAsia" w:ascii="Times New Roman" w:hAnsi="Times New Roman" w:eastAsia="宋体" w:cs="Times New Roman"/>
          <w:sz w:val="21"/>
          <w:szCs w:val="21"/>
          <w:lang w:eastAsia="zh-CN"/>
        </w:rPr>
      </w:pPr>
      <w:r>
        <w:rPr>
          <w:rFonts w:hint="default" w:ascii="Times New Roman" w:hAnsi="Times New Roman" w:cs="Times New Roman"/>
          <w:sz w:val="21"/>
          <w:szCs w:val="21"/>
        </w:rPr>
        <w:t xml:space="preserve">    # 因为要解码出strLength个字符，所以共循环strLength次</w:t>
      </w:r>
    </w:p>
    <w:p w14:paraId="348876B2">
      <w:pPr>
        <w:pStyle w:val="3"/>
        <w:keepNext w:val="0"/>
        <w:keepLines w:val="0"/>
        <w:widowControl/>
        <w:suppressLineNumbers w:val="0"/>
        <w:rPr>
          <w:rFonts w:hint="eastAsia" w:ascii="Times New Roman" w:hAnsi="Times New Roman" w:eastAsia="宋体" w:cs="Times New Roman"/>
          <w:sz w:val="21"/>
          <w:szCs w:val="21"/>
          <w:lang w:eastAsia="zh-CN"/>
        </w:rPr>
      </w:pPr>
      <w:r>
        <w:rPr>
          <w:rFonts w:hint="default" w:ascii="Times New Roman" w:hAnsi="Times New Roman" w:cs="Times New Roman"/>
          <w:sz w:val="21"/>
          <w:szCs w:val="21"/>
        </w:rPr>
        <w:t xml:space="preserve">    for _ in range(strLength):</w:t>
      </w:r>
    </w:p>
    <w:p w14:paraId="0969D538">
      <w:pPr>
        <w:pStyle w:val="3"/>
        <w:keepNext w:val="0"/>
        <w:keepLines w:val="0"/>
        <w:widowControl/>
        <w:suppressLineNumbers w:val="0"/>
        <w:rPr>
          <w:rFonts w:hint="eastAsia" w:ascii="Times New Roman" w:hAnsi="Times New Roman" w:eastAsia="宋体" w:cs="Times New Roman"/>
          <w:sz w:val="21"/>
          <w:szCs w:val="21"/>
          <w:lang w:eastAsia="zh-CN"/>
        </w:rPr>
      </w:pPr>
      <w:r>
        <w:rPr>
          <w:rFonts w:hint="default" w:ascii="Times New Roman" w:hAnsi="Times New Roman" w:cs="Times New Roman"/>
          <w:sz w:val="21"/>
          <w:szCs w:val="21"/>
        </w:rPr>
        <w:t xml:space="preserve">        # 如果编码数字落在某个字符的概率区间内，则在结果中加入该字符</w:t>
      </w:r>
    </w:p>
    <w:p w14:paraId="7F0473EB">
      <w:pPr>
        <w:pStyle w:val="3"/>
        <w:keepNext w:val="0"/>
        <w:keepLines w:val="0"/>
        <w:widowControl/>
        <w:suppressLineNumbers w:val="0"/>
        <w:rPr>
          <w:rFonts w:hint="eastAsia" w:ascii="Times New Roman" w:hAnsi="Times New Roman" w:eastAsia="宋体" w:cs="Times New Roman"/>
          <w:sz w:val="21"/>
          <w:szCs w:val="21"/>
          <w:lang w:eastAsia="zh-CN"/>
        </w:rPr>
      </w:pPr>
      <w:r>
        <w:rPr>
          <w:rFonts w:hint="default" w:ascii="Times New Roman" w:hAnsi="Times New Roman" w:cs="Times New Roman"/>
          <w:sz w:val="21"/>
          <w:szCs w:val="21"/>
        </w:rPr>
        <w:t xml:space="preserve">        for chr, interval in probDict.items():</w:t>
      </w:r>
    </w:p>
    <w:p w14:paraId="03ACFC70">
      <w:pPr>
        <w:pStyle w:val="3"/>
        <w:keepNext w:val="0"/>
        <w:keepLines w:val="0"/>
        <w:widowControl/>
        <w:suppressLineNumbers w:val="0"/>
        <w:rPr>
          <w:rFonts w:hint="eastAsia" w:ascii="Times New Roman" w:hAnsi="Times New Roman" w:eastAsia="宋体" w:cs="Times New Roman"/>
          <w:sz w:val="21"/>
          <w:szCs w:val="21"/>
          <w:lang w:eastAsia="zh-CN"/>
        </w:rPr>
      </w:pPr>
      <w:r>
        <w:rPr>
          <w:rFonts w:hint="default" w:ascii="Times New Roman" w:hAnsi="Times New Roman" w:cs="Times New Roman"/>
          <w:sz w:val="21"/>
          <w:szCs w:val="21"/>
        </w:rPr>
        <w:t xml:space="preserve">            if ((encodedDec &gt;= interval[0]) &amp; (encodedDec &lt; interval[1])):</w:t>
      </w:r>
    </w:p>
    <w:p w14:paraId="69F71888">
      <w:pPr>
        <w:pStyle w:val="3"/>
        <w:keepNext w:val="0"/>
        <w:keepLines w:val="0"/>
        <w:widowControl/>
        <w:suppressLineNumbers w:val="0"/>
        <w:rPr>
          <w:rFonts w:hint="eastAsia" w:ascii="Times New Roman" w:hAnsi="Times New Roman" w:eastAsia="宋体" w:cs="Times New Roman"/>
          <w:sz w:val="21"/>
          <w:szCs w:val="21"/>
          <w:lang w:eastAsia="zh-CN"/>
        </w:rPr>
      </w:pPr>
      <w:r>
        <w:rPr>
          <w:rFonts w:hint="default" w:ascii="Times New Roman" w:hAnsi="Times New Roman" w:cs="Times New Roman"/>
          <w:sz w:val="21"/>
          <w:szCs w:val="21"/>
        </w:rPr>
        <w:t xml:space="preserve">                decodedStr += chr</w:t>
      </w:r>
    </w:p>
    <w:p w14:paraId="2B492BA2">
      <w:pPr>
        <w:pStyle w:val="3"/>
        <w:keepNext w:val="0"/>
        <w:keepLines w:val="0"/>
        <w:widowControl/>
        <w:suppressLineNumbers w:val="0"/>
        <w:rPr>
          <w:rFonts w:hint="eastAsia" w:ascii="Times New Roman" w:hAnsi="Times New Roman" w:eastAsia="宋体" w:cs="Times New Roman"/>
          <w:sz w:val="21"/>
          <w:szCs w:val="21"/>
          <w:lang w:eastAsia="zh-CN"/>
        </w:rPr>
      </w:pPr>
      <w:r>
        <w:rPr>
          <w:rFonts w:hint="default" w:ascii="Times New Roman" w:hAnsi="Times New Roman" w:cs="Times New Roman"/>
          <w:sz w:val="21"/>
          <w:szCs w:val="21"/>
        </w:rPr>
        <w:t xml:space="preserve">                # 判断数字是否落在概率区间内，如果在，就继续对当前区间划分，看编码数字落在哪个字符对应的区间内</w:t>
      </w:r>
    </w:p>
    <w:p w14:paraId="4C300163">
      <w:pPr>
        <w:pStyle w:val="3"/>
        <w:keepNext w:val="0"/>
        <w:keepLines w:val="0"/>
        <w:widowControl/>
        <w:suppressLineNumbers w:val="0"/>
        <w:rPr>
          <w:rFonts w:hint="eastAsia" w:ascii="Times New Roman" w:hAnsi="Times New Roman" w:eastAsia="宋体" w:cs="Times New Roman"/>
          <w:sz w:val="21"/>
          <w:szCs w:val="21"/>
          <w:lang w:eastAsia="zh-CN"/>
        </w:rPr>
      </w:pPr>
      <w:r>
        <w:rPr>
          <w:rFonts w:hint="default" w:ascii="Times New Roman" w:hAnsi="Times New Roman" w:cs="Times New Roman"/>
          <w:sz w:val="21"/>
          <w:szCs w:val="21"/>
        </w:rPr>
        <w:t xml:space="preserve">                # 更新字典中各字符的概率区间</w:t>
      </w:r>
    </w:p>
    <w:p w14:paraId="51EF3875">
      <w:pPr>
        <w:pStyle w:val="3"/>
        <w:keepNext w:val="0"/>
        <w:keepLines w:val="0"/>
        <w:widowControl/>
        <w:suppressLineNumbers w:val="0"/>
        <w:rPr>
          <w:rFonts w:hint="eastAsia" w:ascii="Times New Roman" w:hAnsi="Times New Roman" w:eastAsia="宋体" w:cs="Times New Roman"/>
          <w:sz w:val="21"/>
          <w:szCs w:val="21"/>
          <w:lang w:eastAsia="zh-CN"/>
        </w:rPr>
      </w:pPr>
      <w:r>
        <w:rPr>
          <w:rFonts w:hint="default" w:ascii="Times New Roman" w:hAnsi="Times New Roman" w:cs="Times New Roman"/>
          <w:sz w:val="21"/>
          <w:szCs w:val="21"/>
        </w:rPr>
        <w:t xml:space="preserve">                temp_lower_bound = interval[0]  # 记录当前区间下界和区间长度</w:t>
      </w:r>
    </w:p>
    <w:p w14:paraId="4AD53A48">
      <w:pPr>
        <w:pStyle w:val="3"/>
        <w:keepNext w:val="0"/>
        <w:keepLines w:val="0"/>
        <w:widowControl/>
        <w:suppressLineNumbers w:val="0"/>
        <w:rPr>
          <w:rFonts w:hint="eastAsia" w:ascii="Times New Roman" w:hAnsi="Times New Roman" w:eastAsia="宋体" w:cs="Times New Roman"/>
          <w:sz w:val="21"/>
          <w:szCs w:val="21"/>
          <w:lang w:eastAsia="zh-CN"/>
        </w:rPr>
      </w:pPr>
      <w:r>
        <w:rPr>
          <w:rFonts w:hint="default" w:ascii="Times New Roman" w:hAnsi="Times New Roman" w:cs="Times New Roman"/>
          <w:sz w:val="21"/>
          <w:szCs w:val="21"/>
        </w:rPr>
        <w:t xml:space="preserve">                intervalLength = interval[1] - interval[0]</w:t>
      </w:r>
    </w:p>
    <w:p w14:paraId="6B6DAF58">
      <w:pPr>
        <w:pStyle w:val="3"/>
        <w:keepNext w:val="0"/>
        <w:keepLines w:val="0"/>
        <w:widowControl/>
        <w:suppressLineNumbers w:val="0"/>
        <w:rPr>
          <w:rFonts w:hint="eastAsia" w:ascii="Times New Roman" w:hAnsi="Times New Roman" w:eastAsia="宋体" w:cs="Times New Roman"/>
          <w:sz w:val="21"/>
          <w:szCs w:val="21"/>
          <w:lang w:eastAsia="zh-CN"/>
        </w:rPr>
      </w:pPr>
      <w:r>
        <w:rPr>
          <w:rFonts w:hint="default" w:ascii="Times New Roman" w:hAnsi="Times New Roman" w:cs="Times New Roman"/>
          <w:sz w:val="21"/>
          <w:szCs w:val="21"/>
        </w:rPr>
        <w:t xml:space="preserve">                for chr in probDict.keys():</w:t>
      </w:r>
    </w:p>
    <w:p w14:paraId="5AEB9EC7">
      <w:pPr>
        <w:pStyle w:val="3"/>
        <w:keepNext w:val="0"/>
        <w:keepLines w:val="0"/>
        <w:widowControl/>
        <w:suppressLineNumbers w:val="0"/>
        <w:rPr>
          <w:rFonts w:hint="eastAsia" w:ascii="Times New Roman" w:hAnsi="Times New Roman" w:eastAsia="宋体" w:cs="Times New Roman"/>
          <w:sz w:val="21"/>
          <w:szCs w:val="21"/>
          <w:lang w:eastAsia="zh-CN"/>
        </w:rPr>
      </w:pPr>
      <w:r>
        <w:rPr>
          <w:rFonts w:hint="default" w:ascii="Times New Roman" w:hAnsi="Times New Roman" w:cs="Times New Roman"/>
          <w:sz w:val="21"/>
          <w:szCs w:val="21"/>
        </w:rPr>
        <w:t xml:space="preserve">                    probDict[chr][0] = temp_lower_bound + intervalLength * probDict_copy[chr][0]</w:t>
      </w:r>
    </w:p>
    <w:p w14:paraId="0028D7A4">
      <w:pPr>
        <w:pStyle w:val="3"/>
        <w:keepNext w:val="0"/>
        <w:keepLines w:val="0"/>
        <w:widowControl/>
        <w:suppressLineNumbers w:val="0"/>
        <w:rPr>
          <w:rFonts w:hint="eastAsia" w:ascii="Times New Roman" w:hAnsi="Times New Roman" w:eastAsia="宋体" w:cs="Times New Roman"/>
          <w:sz w:val="21"/>
          <w:szCs w:val="21"/>
          <w:lang w:eastAsia="zh-CN"/>
        </w:rPr>
      </w:pPr>
      <w:r>
        <w:rPr>
          <w:rFonts w:hint="default" w:ascii="Times New Roman" w:hAnsi="Times New Roman" w:cs="Times New Roman"/>
          <w:sz w:val="21"/>
          <w:szCs w:val="21"/>
        </w:rPr>
        <w:t xml:space="preserve">                    probDict[chr][1] = temp_lower_bound + intervalLength * probDict_copy[chr][1]</w:t>
      </w:r>
    </w:p>
    <w:p w14:paraId="560059B8">
      <w:pPr>
        <w:pStyle w:val="3"/>
        <w:keepNext w:val="0"/>
        <w:keepLines w:val="0"/>
        <w:widowControl/>
        <w:suppressLineNumbers w:val="0"/>
        <w:rPr>
          <w:rFonts w:hint="eastAsia" w:ascii="Times New Roman" w:hAnsi="Times New Roman" w:eastAsia="宋体" w:cs="Times New Roman"/>
          <w:sz w:val="21"/>
          <w:szCs w:val="21"/>
          <w:lang w:eastAsia="zh-CN"/>
        </w:rPr>
      </w:pPr>
      <w:r>
        <w:rPr>
          <w:rFonts w:hint="default" w:ascii="Times New Roman" w:hAnsi="Times New Roman" w:cs="Times New Roman"/>
          <w:sz w:val="21"/>
          <w:szCs w:val="21"/>
        </w:rPr>
        <w:t xml:space="preserve">                break</w:t>
      </w:r>
    </w:p>
    <w:p w14:paraId="7C4AF89A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 xml:space="preserve">    return decodedStr</w:t>
      </w:r>
    </w:p>
    <w:p w14:paraId="100166DE">
      <w:pPr>
        <w:pStyle w:val="2"/>
        <w:numPr>
          <w:ilvl w:val="0"/>
          <w:numId w:val="4"/>
        </w:numPr>
        <w:bidi w:val="0"/>
        <w:rPr>
          <w:rFonts w:hint="eastAsia"/>
        </w:rPr>
      </w:pPr>
      <w:r>
        <w:rPr>
          <w:rFonts w:hint="eastAsia"/>
        </w:rPr>
        <w:t>实验结果</w:t>
      </w:r>
    </w:p>
    <w:p w14:paraId="4795E409"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根据实验输入要求，模拟用户输入字符和字符概率，用来构建概率字典。输入要进行算术编码的字符串，运行程序，结果如图所示：</w:t>
      </w:r>
    </w:p>
    <w:p w14:paraId="29A7C5C3">
      <w:pPr>
        <w:ind w:firstLine="420"/>
        <w:rPr>
          <w:rFonts w:hint="eastAsia" w:eastAsia="宋体"/>
          <w:color w:val="FF0000"/>
          <w:lang w:eastAsia="zh-CN"/>
        </w:rPr>
      </w:pPr>
      <w:r>
        <w:rPr>
          <w:rFonts w:hint="eastAsia" w:eastAsia="宋体"/>
          <w:color w:val="FF0000"/>
          <w:lang w:eastAsia="zh-CN"/>
        </w:rPr>
        <w:drawing>
          <wp:inline distT="0" distB="0" distL="114300" distR="114300">
            <wp:extent cx="5269865" cy="4976495"/>
            <wp:effectExtent l="0" t="0" r="3175" b="6985"/>
            <wp:docPr id="4" name="图片 4" descr="55d5380ed648de0230a36cf82c2f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55d5380ed648de0230a36cf82c2f51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97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A5FC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为了方便用户了解算术编码的过程，在实验结果展示时，将概率字典、区间上下界、算术编码结果、浮点数转换和解码结果都打印出来。</w:t>
      </w:r>
    </w:p>
    <w:p w14:paraId="243A4336">
      <w:pPr>
        <w:pStyle w:val="2"/>
        <w:numPr>
          <w:ilvl w:val="0"/>
          <w:numId w:val="4"/>
        </w:numPr>
        <w:bidi w:val="0"/>
        <w:rPr>
          <w:rFonts w:hint="eastAsia"/>
        </w:rPr>
      </w:pPr>
      <w:r>
        <w:rPr>
          <w:rFonts w:hint="eastAsia"/>
          <w:lang w:val="en-US" w:eastAsia="zh-Hans"/>
        </w:rPr>
        <w:t>亮点</w:t>
      </w:r>
      <w:r>
        <w:rPr>
          <w:rFonts w:hint="default"/>
          <w:lang w:eastAsia="zh-Hans"/>
        </w:rPr>
        <w:t>、</w:t>
      </w:r>
      <w:r>
        <w:rPr>
          <w:rFonts w:hint="eastAsia"/>
        </w:rPr>
        <w:t>分析与总结</w:t>
      </w:r>
    </w:p>
    <w:p w14:paraId="7383159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亮点：</w:t>
      </w:r>
    </w:p>
    <w:p w14:paraId="45027B12">
      <w:r>
        <w:rPr>
          <w:rFonts w:hint="eastAsia"/>
          <w:lang w:val="en-US" w:eastAsia="zh-CN"/>
        </w:rPr>
        <w:t>在设计函数时，因为需要用户提供概率和需要编码的字符串，所以我在编写函数时，尽可能多地添加了用户交互的功能代码。</w:t>
      </w:r>
      <w:r>
        <w:rPr>
          <w:rFonts w:hint="default"/>
        </w:rPr>
        <w:t>代码通过函数getChar、getProbability和getString与用户进行交互，获取必要的输入数据，使得算法具有较好的灵活性和易用性。</w:t>
      </w:r>
    </w:p>
    <w:p w14:paraId="471F7A31"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另外，我是</w:t>
      </w:r>
      <w:r>
        <w:rPr>
          <w:rFonts w:hint="default"/>
        </w:rPr>
        <w:t>使用Decimal类处理浮点数运算，避免了传统浮点数运算中的精度问题，确保了概率计算的准确性。</w:t>
      </w:r>
    </w:p>
    <w:p w14:paraId="17C9CFB7">
      <w:r>
        <w:rPr>
          <w:rFonts w:hint="eastAsia"/>
          <w:lang w:val="en-US" w:eastAsia="zh-CN"/>
        </w:rPr>
        <w:t>因为是用户输入，所以</w:t>
      </w:r>
      <w:r>
        <w:rPr>
          <w:rFonts w:hint="default"/>
        </w:rPr>
        <w:t>在输入阶段，</w:t>
      </w:r>
      <w:r>
        <w:rPr>
          <w:rFonts w:hint="eastAsia"/>
          <w:lang w:val="en-US" w:eastAsia="zh-CN"/>
        </w:rPr>
        <w:t>我要保证数据的有效性，</w:t>
      </w:r>
      <w:r>
        <w:rPr>
          <w:rFonts w:hint="default"/>
        </w:rPr>
        <w:t>通过循环和条件判断确保了输入数据的有效性，比如字符的个数、概率的总和以及待编码字符串的合法性。</w:t>
      </w:r>
    </w:p>
    <w:p w14:paraId="7B8CAB89">
      <w:r>
        <w:rPr>
          <w:rFonts w:hint="default"/>
        </w:rPr>
        <w:t>模块化设计：算法被分解为多个函数，如createDict、arithEncode、dec2Bin和arithDecode，每个函数负责一个特定的任务，提高了代码的可读性和可维护性。</w:t>
      </w:r>
    </w:p>
    <w:p w14:paraId="5D196D15">
      <w:r>
        <w:rPr>
          <w:rFonts w:hint="default"/>
        </w:rPr>
        <w:t>概率字典构建：通过createDict函数构建的概率字典为算术编码和解码提供了基础，这种数据结构的设计是实现有效编码的关键。</w:t>
      </w:r>
    </w:p>
    <w:p w14:paraId="31111826"/>
    <w:p w14:paraId="485C1C15">
      <w:pPr>
        <w:rPr>
          <w:rFonts w:hint="eastAsia" w:eastAsia="宋体"/>
          <w:lang w:eastAsia="zh-CN"/>
        </w:rPr>
      </w:pPr>
      <w:r>
        <w:rPr>
          <w:rFonts w:hint="default"/>
        </w:rPr>
        <w:t>算法改进</w:t>
      </w:r>
      <w:r>
        <w:rPr>
          <w:rFonts w:hint="eastAsia"/>
          <w:lang w:eastAsia="zh-CN"/>
        </w:rPr>
        <w:t>：</w:t>
      </w:r>
    </w:p>
    <w:p w14:paraId="5DF0809E">
      <w:r>
        <w:rPr>
          <w:rFonts w:hint="default"/>
        </w:rPr>
        <w:t>优化性能：对于长字符串，当前的编码和解码过程可能效率不高。可以考虑实现更高效的数据结构或算法来处理大数据量。</w:t>
      </w:r>
    </w:p>
    <w:p w14:paraId="7277CC3C">
      <w:pPr>
        <w:rPr>
          <w:rFonts w:hint="default"/>
        </w:rPr>
      </w:pPr>
      <w:r>
        <w:rPr>
          <w:rFonts w:hint="default"/>
        </w:rPr>
        <w:t>错误处理：增加更多的错误处理逻辑，比如输入数据不合法时提供更清晰的错误信息。</w:t>
      </w:r>
    </w:p>
    <w:p w14:paraId="39BE2D33">
      <w:pPr>
        <w:rPr>
          <w:rFonts w:hint="default"/>
        </w:rPr>
      </w:pPr>
    </w:p>
    <w:p w14:paraId="018901E8">
      <w:pPr>
        <w:rPr>
          <w:rFonts w:hint="default"/>
        </w:rPr>
      </w:pPr>
      <w:r>
        <w:rPr>
          <w:rFonts w:hint="default"/>
        </w:rPr>
        <w:t>关键步骤分析：</w:t>
      </w:r>
    </w:p>
    <w:p w14:paraId="35BE6DB7">
      <w:r>
        <w:rPr>
          <w:rFonts w:hint="default"/>
        </w:rPr>
        <w:t>构建概率字典：这是整个算法的基础，直接影响到编码和解码的准确性和效率。</w:t>
      </w:r>
    </w:p>
    <w:p w14:paraId="49B2CC51">
      <w:r>
        <w:rPr>
          <w:rFonts w:hint="default"/>
        </w:rPr>
        <w:t>算术编码：通过不断更新区间上下界来实现数据的压缩，是算法的核心步骤。</w:t>
      </w:r>
    </w:p>
    <w:p w14:paraId="0198C3E7">
      <w:r>
        <w:rPr>
          <w:rFonts w:hint="default"/>
        </w:rPr>
        <w:t>二进制串生成：将编码区间转换为二进制串，这一步的效率直接影响到编码的最终长度。</w:t>
      </w:r>
    </w:p>
    <w:p w14:paraId="10235A0D">
      <w:r>
        <w:rPr>
          <w:rFonts w:hint="default"/>
        </w:rPr>
        <w:t>解码过程：正确地从二进制串恢复原始数据，验证了编码算法的可逆性和实用性。</w:t>
      </w:r>
    </w:p>
    <w:p w14:paraId="7653827D">
      <w:pPr>
        <w:rPr>
          <w:rFonts w:hint="eastAsia"/>
        </w:rPr>
      </w:pPr>
    </w:p>
    <w:p w14:paraId="06F59035">
      <w:pPr>
        <w:rPr>
          <w:rFonts w:hint="eastAsia"/>
        </w:rPr>
      </w:pPr>
    </w:p>
    <w:p w14:paraId="5FE32262">
      <w:pPr>
        <w:rPr>
          <w:rFonts w:hint="eastAsia"/>
        </w:rPr>
      </w:pPr>
      <w:r>
        <w:rPr>
          <w:rFonts w:hint="eastAsia"/>
        </w:rPr>
        <w:br w:type="page"/>
      </w:r>
    </w:p>
    <w:p w14:paraId="1BF9F0D4">
      <w:pPr>
        <w:pStyle w:val="2"/>
        <w:spacing w:before="156" w:after="156"/>
        <w:rPr>
          <w:rFonts w:hint="default" w:eastAsia="黑体"/>
          <w:lang w:val="en-US" w:eastAsia="zh-CN"/>
        </w:rPr>
      </w:pPr>
      <w:r>
        <w:rPr>
          <w:rFonts w:hint="eastAsia"/>
          <w:lang w:val="en-US" w:eastAsia="zh-CN"/>
        </w:rPr>
        <w:t>二</w:t>
      </w:r>
      <w:r>
        <w:t>、</w:t>
      </w:r>
      <w:r>
        <w:rPr>
          <w:rFonts w:hint="eastAsia"/>
        </w:rPr>
        <w:t>第</w:t>
      </w:r>
      <w:r>
        <w:rPr>
          <w:rFonts w:hint="eastAsia"/>
          <w:lang w:val="en-US" w:eastAsia="zh-CN"/>
        </w:rPr>
        <w:t>二</w:t>
      </w:r>
      <w:r>
        <w:rPr>
          <w:rFonts w:hint="eastAsia"/>
        </w:rPr>
        <w:t>次实验</w:t>
      </w:r>
      <w:r>
        <w:t>：</w:t>
      </w:r>
      <w:r>
        <w:rPr>
          <w:rFonts w:hint="eastAsia"/>
          <w:lang w:val="en-US" w:eastAsia="zh-CN"/>
        </w:rPr>
        <w:t>实现PCA主成分分析</w:t>
      </w:r>
    </w:p>
    <w:p w14:paraId="34CE93D3">
      <w:pPr>
        <w:pStyle w:val="2"/>
        <w:bidi w:val="0"/>
      </w:pPr>
      <w:r>
        <w:rPr>
          <w:rFonts w:hint="eastAsia"/>
          <w:lang w:val="en-US" w:eastAsia="zh-CN"/>
        </w:rPr>
        <w:t xml:space="preserve">1. </w:t>
      </w:r>
      <w:r>
        <w:rPr>
          <w:rFonts w:hint="eastAsia"/>
        </w:rPr>
        <w:t>算法描述</w:t>
      </w:r>
    </w:p>
    <w:p w14:paraId="0ECDD5D9">
      <w:pPr>
        <w:numPr>
          <w:ilvl w:val="0"/>
          <w:numId w:val="5"/>
        </w:numPr>
        <w:ind w:left="0" w:leftChars="0" w:firstLine="0" w:firstLineChars="0"/>
        <w:rPr>
          <w:rFonts w:hint="default"/>
        </w:rPr>
      </w:pPr>
      <w:r>
        <w:rPr>
          <w:rFonts w:hint="eastAsia"/>
          <w:lang w:val="en-US" w:eastAsia="zh-CN"/>
        </w:rPr>
        <w:t>主</w:t>
      </w:r>
      <w:r>
        <w:rPr>
          <w:rFonts w:hint="default"/>
        </w:rPr>
        <w:t>要功能：</w:t>
      </w:r>
    </w:p>
    <w:p w14:paraId="612CA811">
      <w:pPr>
        <w:numPr>
          <w:ilvl w:val="0"/>
          <w:numId w:val="6"/>
        </w:numPr>
        <w:ind w:left="425" w:leftChars="0" w:hanging="425" w:firstLineChars="0"/>
      </w:pPr>
      <w:r>
        <w:rPr>
          <w:rFonts w:hint="default"/>
        </w:rPr>
        <w:t>读取数据集，并计算数据集的列数。</w:t>
      </w:r>
    </w:p>
    <w:p w14:paraId="24463AFA">
      <w:pPr>
        <w:numPr>
          <w:ilvl w:val="0"/>
          <w:numId w:val="6"/>
        </w:numPr>
        <w:ind w:left="425" w:leftChars="0" w:hanging="425" w:firstLineChars="0"/>
      </w:pPr>
      <w:r>
        <w:rPr>
          <w:rFonts w:hint="default"/>
        </w:rPr>
        <w:t>对数据集执行主成分分析，以减少数据的维度。</w:t>
      </w:r>
    </w:p>
    <w:p w14:paraId="36186546">
      <w:pPr>
        <w:numPr>
          <w:ilvl w:val="0"/>
          <w:numId w:val="6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计算PCA前后数据的方差，以评估降维的效果。</w:t>
      </w:r>
    </w:p>
    <w:p w14:paraId="53720C3D">
      <w:pPr>
        <w:rPr>
          <w:rFonts w:hint="default"/>
        </w:rPr>
      </w:pPr>
    </w:p>
    <w:p w14:paraId="1513B3E2">
      <w:pPr>
        <w:numPr>
          <w:ilvl w:val="0"/>
          <w:numId w:val="5"/>
        </w:numPr>
        <w:ind w:left="0" w:leftChars="0" w:firstLine="0" w:firstLineChars="0"/>
        <w:rPr>
          <w:rFonts w:hint="default"/>
        </w:rPr>
      </w:pPr>
      <w:r>
        <w:rPr>
          <w:rFonts w:hint="default"/>
        </w:rPr>
        <w:t>算法流程：</w:t>
      </w:r>
    </w:p>
    <w:p w14:paraId="057A1BEA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输入：数据集，需要保留的主成分个数。 </w:t>
      </w:r>
    </w:p>
    <w:p w14:paraId="7459C1EC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>输出：PCA前数据方差，降维后的数据，PCA后数据方差。</w:t>
      </w:r>
    </w:p>
    <w:p w14:paraId="13767CA4">
      <w:pPr>
        <w:numPr>
          <w:ilvl w:val="0"/>
          <w:numId w:val="0"/>
        </w:numPr>
        <w:ind w:leftChars="0"/>
        <w:rPr>
          <w:rFonts w:hint="default"/>
        </w:rPr>
      </w:pPr>
    </w:p>
    <w:p w14:paraId="66EFFBEA">
      <w:pPr>
        <w:numPr>
          <w:ilvl w:val="0"/>
          <w:numId w:val="7"/>
        </w:numPr>
        <w:ind w:left="425" w:leftChars="0" w:hanging="425" w:firstLineChars="0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t>Step 1：读取数据集并获取列数</w:t>
      </w:r>
    </w:p>
    <w:p w14:paraId="5503AE19">
      <w:r>
        <w:rPr>
          <w:rFonts w:hint="default"/>
        </w:rPr>
        <w:t>使用get_asc_file_dimensions函数通过给定的文件路径读取数据集，并确定数据集中的列数。</w:t>
      </w:r>
    </w:p>
    <w:p w14:paraId="30ED6F57">
      <w:pPr>
        <w:numPr>
          <w:ilvl w:val="0"/>
          <w:numId w:val="7"/>
        </w:numPr>
        <w:ind w:left="425" w:leftChars="0" w:hanging="425" w:firstLineChars="0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t>Step 2：数据均值中心化</w:t>
      </w:r>
    </w:p>
    <w:p w14:paraId="5769ED52">
      <w:r>
        <w:rPr>
          <w:rFonts w:hint="default"/>
        </w:rPr>
        <w:t>从数据集中减去每列的均值，实现数据的均值中心化。</w:t>
      </w:r>
    </w:p>
    <w:p w14:paraId="76E21344">
      <w:pPr>
        <w:numPr>
          <w:ilvl w:val="0"/>
          <w:numId w:val="7"/>
        </w:numPr>
        <w:ind w:left="425" w:leftChars="0" w:hanging="425" w:firstLineChars="0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t>Step 3：计算协方差矩阵</w:t>
      </w:r>
    </w:p>
    <w:p w14:paraId="35EB20D2">
      <w:r>
        <w:rPr>
          <w:rFonts w:hint="default"/>
        </w:rPr>
        <w:t>利用中心化后的数据计算协方差矩阵，这是PCA中的关键步骤，用于衡量数据特征之间的相关性。</w:t>
      </w:r>
    </w:p>
    <w:p w14:paraId="1BF2F37C">
      <w:pPr>
        <w:numPr>
          <w:ilvl w:val="0"/>
          <w:numId w:val="7"/>
        </w:numPr>
        <w:ind w:left="425" w:leftChars="0" w:hanging="425" w:firstLineChars="0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t>Step 4：计算特征值和特征向量</w:t>
      </w:r>
    </w:p>
    <w:p w14:paraId="003026C2">
      <w:r>
        <w:rPr>
          <w:rFonts w:hint="default"/>
        </w:rPr>
        <w:t>使用NumPy的np.linalg.eig函数计算协方差矩阵的特征值和特征向量。</w:t>
      </w:r>
    </w:p>
    <w:p w14:paraId="50313D67">
      <w:pPr>
        <w:numPr>
          <w:ilvl w:val="0"/>
          <w:numId w:val="7"/>
        </w:numPr>
        <w:ind w:left="425" w:leftChars="0" w:hanging="425" w:firstLineChars="0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t>Step 5：排序特征值和特征向量</w:t>
      </w:r>
    </w:p>
    <w:p w14:paraId="3AD2035E">
      <w:r>
        <w:rPr>
          <w:rFonts w:hint="default"/>
        </w:rPr>
        <w:t>根据特征值的大小对特征向量进行排序，选择最大的num_components个特征向量作为主成分。</w:t>
      </w:r>
    </w:p>
    <w:p w14:paraId="08A95B57">
      <w:pPr>
        <w:numPr>
          <w:ilvl w:val="0"/>
          <w:numId w:val="7"/>
        </w:numPr>
        <w:ind w:left="425" w:leftChars="0" w:hanging="425" w:firstLineChars="0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t>Step 6：数据投影到主成分上</w:t>
      </w:r>
    </w:p>
    <w:p w14:paraId="3D17BFE9">
      <w:r>
        <w:rPr>
          <w:rFonts w:hint="default"/>
        </w:rPr>
        <w:t>将原始数据投影到选定的主成分上，得到降维后的数据。</w:t>
      </w:r>
    </w:p>
    <w:p w14:paraId="013125B0">
      <w:pPr>
        <w:numPr>
          <w:ilvl w:val="0"/>
          <w:numId w:val="7"/>
        </w:numPr>
        <w:ind w:left="425" w:leftChars="0" w:hanging="425" w:firstLineChars="0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t>Step 7：计算PCA前后的方差</w:t>
      </w:r>
    </w:p>
    <w:p w14:paraId="52E3F80E">
      <w:r>
        <w:rPr>
          <w:rFonts w:hint="default"/>
        </w:rPr>
        <w:t>分别计算PCA前后数据的方差，以评估PCA的效果。</w:t>
      </w:r>
    </w:p>
    <w:p w14:paraId="37440949">
      <w:pPr>
        <w:numPr>
          <w:ilvl w:val="0"/>
          <w:numId w:val="7"/>
        </w:numPr>
        <w:ind w:left="425" w:leftChars="0" w:hanging="425" w:firstLineChars="0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t>Step 8：输出结果</w:t>
      </w:r>
    </w:p>
    <w:p w14:paraId="46D721DB">
      <w:r>
        <w:rPr>
          <w:rFonts w:hint="default"/>
        </w:rPr>
        <w:t>打印PCA前后数据的方差，以及降维后的数据。</w:t>
      </w:r>
    </w:p>
    <w:p w14:paraId="6196AE3C">
      <w:pPr>
        <w:rPr>
          <w:color w:val="FF0000"/>
        </w:rPr>
      </w:pPr>
    </w:p>
    <w:p w14:paraId="5B3449A6">
      <w:pPr>
        <w:pStyle w:val="2"/>
        <w:numPr>
          <w:ilvl w:val="0"/>
          <w:numId w:val="8"/>
        </w:numPr>
        <w:bidi w:val="0"/>
      </w:pPr>
      <w:r>
        <w:rPr>
          <w:rFonts w:hint="eastAsia"/>
        </w:rPr>
        <w:t>核心代码</w:t>
      </w:r>
    </w:p>
    <w:p w14:paraId="6FAB7E1C">
      <w:pPr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自定义PCA函数</w:t>
      </w:r>
      <w:r>
        <w:rPr>
          <w:rFonts w:hint="eastAsia" w:ascii="宋体" w:hAnsi="宋体" w:cs="宋体"/>
          <w:b/>
          <w:bCs/>
          <w:lang w:val="en-US" w:eastAsia="zh-CN"/>
        </w:rPr>
        <w:t>：</w:t>
      </w:r>
    </w:p>
    <w:p w14:paraId="3E1ABCEF">
      <w:pPr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cs="Times New Roman"/>
        </w:rPr>
        <w:t>def custom_pca(dataset, num_components):</w:t>
      </w:r>
    </w:p>
    <w:p w14:paraId="3EF34D27">
      <w:pPr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cs="Times New Roman"/>
        </w:rPr>
        <w:t xml:space="preserve">    # 均值中心化</w:t>
      </w:r>
    </w:p>
    <w:p w14:paraId="204BCB07">
      <w:pPr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cs="Times New Roman"/>
        </w:rPr>
        <w:t xml:space="preserve">    centered_data = dataset - np.mean(dataset, axis=0)</w:t>
      </w:r>
    </w:p>
    <w:p w14:paraId="330BC354">
      <w:pPr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cs="Times New Roman"/>
        </w:rPr>
        <w:t xml:space="preserve">    # 计算协方差矩阵</w:t>
      </w:r>
    </w:p>
    <w:p w14:paraId="0FACB5F5">
      <w:pPr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cs="Times New Roman"/>
        </w:rPr>
        <w:t xml:space="preserve">    # C = (1 / (n-1)) * X_centered^T * X_centered</w:t>
      </w:r>
    </w:p>
    <w:p w14:paraId="3BB9EF70">
      <w:pPr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cs="Times New Roman"/>
        </w:rPr>
        <w:t xml:space="preserve">    # 利用公式来计算协方差矩阵 C，其中 X_centered^T 表示 X_centered 的转置。</w:t>
      </w:r>
    </w:p>
    <w:p w14:paraId="76F874EB">
      <w:pPr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cs="Times New Roman"/>
        </w:rPr>
        <w:t xml:space="preserve">    # 获取维度(列数)</w:t>
      </w:r>
    </w:p>
    <w:p w14:paraId="0A79A9CC">
      <w:pPr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cs="Times New Roman"/>
        </w:rPr>
        <w:t xml:space="preserve">    ncols = get_asc_file_dimensions(file_path)</w:t>
      </w:r>
    </w:p>
    <w:p w14:paraId="03B5821B">
      <w:pPr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cs="Times New Roman"/>
        </w:rPr>
        <w:t xml:space="preserve">    covariance_matrix =(1 / (ncols-1)) * np.dot(centered_data.T, centered_data)</w:t>
      </w:r>
    </w:p>
    <w:p w14:paraId="66F87C65">
      <w:pPr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cs="Times New Roman"/>
        </w:rPr>
        <w:t xml:space="preserve">    # 计算特征值和特征向量</w:t>
      </w:r>
    </w:p>
    <w:p w14:paraId="7718DC5A">
      <w:pPr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cs="Times New Roman"/>
        </w:rPr>
        <w:t xml:space="preserve">    eigenvalues, eigenvectors = np.linalg.eig(covariance_matrix)</w:t>
      </w:r>
    </w:p>
    <w:p w14:paraId="0DA4EB27">
      <w:pPr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cs="Times New Roman"/>
        </w:rPr>
        <w:t xml:space="preserve">    # 对特征值和特征向量进行排序</w:t>
      </w:r>
    </w:p>
    <w:p w14:paraId="1971213C">
      <w:pPr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cs="Times New Roman"/>
        </w:rPr>
        <w:t xml:space="preserve">    sorted_indices = np.argsort(eigenvalues)[::-1]</w:t>
      </w:r>
    </w:p>
    <w:p w14:paraId="149ED3DD">
      <w:pPr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cs="Times New Roman"/>
        </w:rPr>
        <w:t xml:space="preserve">    sorted_eigenvalues = eigenvalues[sorted_indices]</w:t>
      </w:r>
    </w:p>
    <w:p w14:paraId="79B3722F">
      <w:pPr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cs="Times New Roman"/>
        </w:rPr>
        <w:t xml:space="preserve">    sorted_eigenvectors = eigenvectors[:, sorted_indices]</w:t>
      </w:r>
    </w:p>
    <w:p w14:paraId="1AD9D1EC">
      <w:pPr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cs="Times New Roman"/>
        </w:rPr>
        <w:t xml:space="preserve">    # 选择前num_components个主成分</w:t>
      </w:r>
    </w:p>
    <w:p w14:paraId="25771AEE">
      <w:pPr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cs="Times New Roman"/>
        </w:rPr>
        <w:t xml:space="preserve">    selected_eigenvectors = sorted_eigenvectors[:, :num_components]</w:t>
      </w:r>
    </w:p>
    <w:p w14:paraId="3ACAB327">
      <w:pPr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cs="Times New Roman"/>
        </w:rPr>
        <w:t xml:space="preserve">    # 将数据投影到选定的主成分上</w:t>
      </w:r>
    </w:p>
    <w:p w14:paraId="3CABA247">
      <w:pPr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cs="Times New Roman"/>
        </w:rPr>
        <w:t xml:space="preserve">    projected_data = np.dot(centered_data, selected_eigenvectors)</w:t>
      </w:r>
    </w:p>
    <w:p w14:paraId="3708FD84">
      <w:pPr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cs="Times New Roman"/>
        </w:rPr>
        <w:t xml:space="preserve">    # 计算PCA之前的数据方差</w:t>
      </w:r>
    </w:p>
    <w:p w14:paraId="3B7BD8B1">
      <w:pPr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cs="Times New Roman"/>
        </w:rPr>
        <w:t xml:space="preserve">    variance_before_pca = np.var(dataset, axis=0)</w:t>
      </w:r>
    </w:p>
    <w:p w14:paraId="5A81D9C3">
      <w:pPr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cs="Times New Roman"/>
        </w:rPr>
        <w:t xml:space="preserve">    # 计算PCA之后的数据方差</w:t>
      </w:r>
    </w:p>
    <w:p w14:paraId="225E5E41">
      <w:pPr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cs="Times New Roman"/>
        </w:rPr>
        <w:t xml:space="preserve">    variance_after_pca = np.var(projected_data, axis=0)</w:t>
      </w:r>
    </w:p>
    <w:p w14:paraId="2C253119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return variance_before_pca, projected_data, variance_after_pca</w:t>
      </w:r>
    </w:p>
    <w:p w14:paraId="1C699297">
      <w:pPr>
        <w:pStyle w:val="2"/>
        <w:numPr>
          <w:ilvl w:val="0"/>
          <w:numId w:val="8"/>
        </w:numPr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>实验结果</w:t>
      </w:r>
    </w:p>
    <w:p w14:paraId="2907BFCC">
      <w:pPr>
        <w:pStyle w:val="2"/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006340" cy="4693920"/>
            <wp:effectExtent l="0" t="0" r="762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469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ACEEE"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读取数据集，进行PCA处理后，分别打印出处理前和处理后的数据，作为对比，方便用户观察。</w:t>
      </w:r>
    </w:p>
    <w:p w14:paraId="23B8F598">
      <w:pPr>
        <w:pStyle w:val="2"/>
        <w:numPr>
          <w:ilvl w:val="0"/>
          <w:numId w:val="8"/>
        </w:numPr>
        <w:bidi w:val="0"/>
        <w:ind w:left="0" w:leftChars="0" w:firstLine="0" w:firstLineChars="0"/>
      </w:pPr>
      <w:r>
        <w:rPr>
          <w:rFonts w:hint="eastAsia"/>
          <w:lang w:val="en-US" w:eastAsia="zh-Hans"/>
        </w:rPr>
        <w:t>亮点</w:t>
      </w:r>
      <w:r>
        <w:rPr>
          <w:rFonts w:hint="default"/>
          <w:lang w:eastAsia="zh-Hans"/>
        </w:rPr>
        <w:t>、</w:t>
      </w:r>
      <w:r>
        <w:rPr>
          <w:rFonts w:hint="eastAsia"/>
        </w:rPr>
        <w:t>分析与总结</w:t>
      </w:r>
    </w:p>
    <w:p w14:paraId="20742B3F">
      <w:r>
        <w:rPr>
          <w:rFonts w:hint="default"/>
        </w:rPr>
        <w:t>亮点：</w:t>
      </w:r>
    </w:p>
    <w:p w14:paraId="018F3C31"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虽然可以调库直接实现，但是要充分理解PCA的原理和过程，我</w:t>
      </w:r>
      <w:r>
        <w:rPr>
          <w:rFonts w:hint="default"/>
        </w:rPr>
        <w:t>自定义</w:t>
      </w:r>
      <w:r>
        <w:rPr>
          <w:rFonts w:hint="eastAsia"/>
          <w:lang w:val="en-US" w:eastAsia="zh-CN"/>
        </w:rPr>
        <w:t>了一个函数来</w:t>
      </w:r>
      <w:r>
        <w:rPr>
          <w:rFonts w:hint="default"/>
        </w:rPr>
        <w:t>实现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这样</w:t>
      </w:r>
      <w:r>
        <w:rPr>
          <w:rFonts w:hint="default"/>
        </w:rPr>
        <w:t>不依赖于现成的库函数，有助于</w:t>
      </w:r>
      <w:r>
        <w:rPr>
          <w:rFonts w:hint="eastAsia"/>
          <w:lang w:val="en-US" w:eastAsia="zh-CN"/>
        </w:rPr>
        <w:t>我</w:t>
      </w:r>
      <w:r>
        <w:rPr>
          <w:rFonts w:hint="default"/>
        </w:rPr>
        <w:t>深入理解PCA的工作原理。</w:t>
      </w:r>
      <w:r>
        <w:rPr>
          <w:rFonts w:hint="eastAsia"/>
          <w:lang w:val="en-US" w:eastAsia="zh-CN"/>
        </w:rPr>
        <w:t>另外，经过一定程度的学习了解，我尽可能地保持</w:t>
      </w:r>
      <w:r>
        <w:rPr>
          <w:rFonts w:hint="default"/>
        </w:rPr>
        <w:t>算法流程清晰，代码简洁，易于理解和学习。</w:t>
      </w:r>
      <w:r>
        <w:rPr>
          <w:rFonts w:hint="eastAsia"/>
          <w:lang w:val="en-US" w:eastAsia="zh-CN"/>
        </w:rPr>
        <w:t>并在程序最后进行</w:t>
      </w:r>
    </w:p>
    <w:p w14:paraId="5069650D">
      <w:r>
        <w:rPr>
          <w:rFonts w:hint="default"/>
        </w:rPr>
        <w:t>数据方差分析：计算并输出PCA前后的数据方差，有助于评估PCA的效果和数据降维的质量。</w:t>
      </w:r>
    </w:p>
    <w:p w14:paraId="44096162">
      <w:pPr>
        <w:rPr>
          <w:rFonts w:hint="default"/>
        </w:rPr>
      </w:pPr>
    </w:p>
    <w:p w14:paraId="4EC2AC44">
      <w:pPr>
        <w:rPr>
          <w:rFonts w:hint="default"/>
        </w:rPr>
      </w:pPr>
      <w:r>
        <w:rPr>
          <w:rFonts w:hint="default"/>
        </w:rPr>
        <w:t>算法改进：</w:t>
      </w:r>
    </w:p>
    <w:p w14:paraId="68565B99">
      <w:pPr>
        <w:rPr>
          <w:rFonts w:hint="default"/>
        </w:rPr>
      </w:pPr>
      <w:r>
        <w:rPr>
          <w:rFonts w:hint="eastAsia"/>
          <w:lang w:val="en-US" w:eastAsia="zh-CN"/>
        </w:rPr>
        <w:t>我可以添加</w:t>
      </w:r>
      <w:r>
        <w:rPr>
          <w:rFonts w:hint="default"/>
        </w:rPr>
        <w:t>可视化</w:t>
      </w:r>
      <w:r>
        <w:rPr>
          <w:rFonts w:hint="eastAsia"/>
          <w:lang w:val="en-US" w:eastAsia="zh-CN"/>
        </w:rPr>
        <w:t>代码</w:t>
      </w:r>
      <w:r>
        <w:rPr>
          <w:rFonts w:hint="default"/>
        </w:rPr>
        <w:t>：提供数据降维前后的可视化，帮助用户更直观地理解PCA的效果。</w:t>
      </w:r>
    </w:p>
    <w:p w14:paraId="4D3C2576">
      <w:pPr>
        <w:rPr>
          <w:rFonts w:hint="default"/>
        </w:rPr>
      </w:pPr>
    </w:p>
    <w:p w14:paraId="7E3D3B8E">
      <w:pPr>
        <w:rPr>
          <w:rFonts w:hint="default"/>
        </w:rPr>
      </w:pPr>
      <w:r>
        <w:rPr>
          <w:rFonts w:hint="default"/>
        </w:rPr>
        <w:t>关键步骤：</w:t>
      </w:r>
    </w:p>
    <w:p w14:paraId="297FF883">
      <w:r>
        <w:rPr>
          <w:rFonts w:hint="default"/>
        </w:rPr>
        <w:t>数据读取与列数获取：读取数据集并获取其列数，为后续计算做准备。</w:t>
      </w:r>
    </w:p>
    <w:p w14:paraId="259B4A82">
      <w:r>
        <w:rPr>
          <w:rFonts w:hint="default"/>
        </w:rPr>
        <w:t>均值中心化：将数据集中心化，使其具有零均值，这是PCA的前提条件。</w:t>
      </w:r>
    </w:p>
    <w:p w14:paraId="1C29E600">
      <w:r>
        <w:rPr>
          <w:rFonts w:hint="default"/>
        </w:rPr>
        <w:t>协方差矩阵计算：计算数据的协方差矩阵，反映数据特征间的相关性。</w:t>
      </w:r>
    </w:p>
    <w:p w14:paraId="288C1F48">
      <w:r>
        <w:rPr>
          <w:rFonts w:hint="default"/>
        </w:rPr>
        <w:t>特征值和特征向量计算：求解协方差矩阵的特征值和特征向量，这些是找到主成分的关键。</w:t>
      </w:r>
    </w:p>
    <w:p w14:paraId="3F7816DD">
      <w:r>
        <w:rPr>
          <w:rFonts w:hint="default"/>
        </w:rPr>
        <w:t>特征向量排序与选择：根据特征值的大小对特征向量进行排序，并选择前num_components个特征向量作为主成分。</w:t>
      </w:r>
    </w:p>
    <w:p w14:paraId="23668F9E">
      <w:r>
        <w:rPr>
          <w:rFonts w:hint="default"/>
        </w:rPr>
        <w:t>数据投影：将原始数据投影到选定的主成分上，实现数据的降维。</w:t>
      </w:r>
    </w:p>
    <w:p w14:paraId="08F5C036">
      <w:pPr>
        <w:rPr>
          <w:rFonts w:hint="default"/>
        </w:rPr>
      </w:pPr>
      <w:r>
        <w:rPr>
          <w:rFonts w:hint="default"/>
        </w:rPr>
        <w:t>方差计算：计算PCA前后数据的方差，评估PCA的效果。</w:t>
      </w:r>
    </w:p>
    <w:p w14:paraId="478BDB80">
      <w:pPr>
        <w:rPr>
          <w:rFonts w:hint="default"/>
        </w:rPr>
      </w:pPr>
    </w:p>
    <w:p w14:paraId="77627324">
      <w:pPr>
        <w:rPr>
          <w:rFonts w:hint="default"/>
        </w:rPr>
      </w:pPr>
      <w:r>
        <w:rPr>
          <w:rFonts w:hint="default"/>
        </w:rPr>
        <w:t xml:space="preserve">总结： </w:t>
      </w:r>
      <w:r>
        <w:rPr>
          <w:rFonts w:hint="eastAsia"/>
          <w:lang w:val="en-US" w:eastAsia="zh-CN"/>
        </w:rPr>
        <w:t>我</w:t>
      </w:r>
      <w:r>
        <w:rPr>
          <w:rFonts w:hint="default"/>
        </w:rPr>
        <w:t>通过自定义函数的方式，使得PCA的每个步骤都清晰可见。算法的实现考虑了数据的均值中心化、协方差矩阵的计算、特征值和特征向量的求解等关键步骤，并通过方差的计算来评估PCA的效果。尽管代码已经相当简洁和直观，但仍有改进空间，特别是在参数传递、异常处理和算法扩展性方面。</w:t>
      </w:r>
    </w:p>
    <w:p w14:paraId="0564BE47">
      <w:pPr>
        <w:rPr>
          <w:rFonts w:hint="eastAsia"/>
        </w:rPr>
      </w:pPr>
    </w:p>
    <w:p w14:paraId="06A8B345"/>
    <w:p w14:paraId="5525D308">
      <w:pPr>
        <w:rPr>
          <w:rFonts w:hint="eastAsia"/>
        </w:rPr>
      </w:pPr>
      <w:r>
        <w:rPr>
          <w:rFonts w:hint="eastAsia"/>
        </w:rPr>
        <w:br w:type="page"/>
      </w:r>
    </w:p>
    <w:p w14:paraId="46608ECE">
      <w:pPr>
        <w:pStyle w:val="2"/>
        <w:spacing w:before="156" w:after="156"/>
        <w:rPr>
          <w:rFonts w:hint="default" w:eastAsia="黑体"/>
          <w:lang w:val="en-US" w:eastAsia="zh-CN"/>
        </w:rPr>
      </w:pPr>
      <w:r>
        <w:rPr>
          <w:rFonts w:hint="eastAsia"/>
          <w:lang w:val="en-US" w:eastAsia="zh-CN"/>
        </w:rPr>
        <w:t>三</w:t>
      </w:r>
      <w:r>
        <w:t>、</w:t>
      </w:r>
      <w:r>
        <w:rPr>
          <w:rFonts w:hint="eastAsia"/>
        </w:rPr>
        <w:t>第</w:t>
      </w:r>
      <w:r>
        <w:rPr>
          <w:rFonts w:hint="eastAsia"/>
          <w:lang w:val="en-US" w:eastAsia="zh-CN"/>
        </w:rPr>
        <w:t>三</w:t>
      </w:r>
      <w:r>
        <w:rPr>
          <w:rFonts w:hint="eastAsia"/>
        </w:rPr>
        <w:t>次实验</w:t>
      </w:r>
      <w:r>
        <w:t>：</w:t>
      </w:r>
      <w:r>
        <w:rPr>
          <w:rFonts w:hint="eastAsia"/>
          <w:lang w:val="en-US" w:eastAsia="zh-CN"/>
        </w:rPr>
        <w:t>BOF提取图片特征与检索</w:t>
      </w:r>
    </w:p>
    <w:p w14:paraId="0EAA2C41">
      <w:pPr>
        <w:pStyle w:val="2"/>
        <w:bidi w:val="0"/>
      </w:pPr>
      <w:r>
        <w:rPr>
          <w:rFonts w:hint="eastAsia"/>
          <w:lang w:val="en-US" w:eastAsia="zh-CN"/>
        </w:rPr>
        <w:t xml:space="preserve">1. </w:t>
      </w:r>
      <w:r>
        <w:rPr>
          <w:rFonts w:hint="eastAsia"/>
        </w:rPr>
        <w:t>算法描述</w:t>
      </w:r>
    </w:p>
    <w:p w14:paraId="6D702EB5">
      <w:pPr>
        <w:numPr>
          <w:ilvl w:val="0"/>
          <w:numId w:val="9"/>
        </w:numPr>
        <w:ind w:left="0" w:leftChars="0" w:firstLine="0" w:firstLineChars="0"/>
      </w:pPr>
      <w:r>
        <w:rPr>
          <w:rFonts w:hint="default"/>
        </w:rPr>
        <w:t>主要功能：</w:t>
      </w:r>
    </w:p>
    <w:p w14:paraId="6B49701A">
      <w:pPr>
        <w:numPr>
          <w:ilvl w:val="0"/>
          <w:numId w:val="10"/>
        </w:numPr>
        <w:ind w:left="425" w:leftChars="0" w:hanging="425" w:firstLineChars="0"/>
      </w:pPr>
      <w:r>
        <w:t>从图像中提取SIFT特征描述符。</w:t>
      </w:r>
    </w:p>
    <w:p w14:paraId="1FADBD37">
      <w:pPr>
        <w:numPr>
          <w:ilvl w:val="0"/>
          <w:numId w:val="10"/>
        </w:numPr>
        <w:ind w:left="425" w:leftChars="0" w:hanging="425" w:firstLineChars="0"/>
      </w:pPr>
      <w:r>
        <w:rPr>
          <w:rFonts w:hint="default"/>
        </w:rPr>
        <w:t>使用k-means算法对特征描述符进行聚类，以生成视觉词汇。</w:t>
      </w:r>
    </w:p>
    <w:p w14:paraId="7FB2357C">
      <w:pPr>
        <w:numPr>
          <w:ilvl w:val="0"/>
          <w:numId w:val="10"/>
        </w:numPr>
        <w:ind w:left="425" w:leftChars="0" w:hanging="425" w:firstLineChars="0"/>
      </w:pPr>
      <w:r>
        <w:rPr>
          <w:rFonts w:hint="default"/>
        </w:rPr>
        <w:t>利用视觉词汇将图像特征向量化，形成图像的直方图表示。</w:t>
      </w:r>
    </w:p>
    <w:p w14:paraId="1128EAF1">
      <w:pPr>
        <w:numPr>
          <w:ilvl w:val="0"/>
          <w:numId w:val="10"/>
        </w:numPr>
        <w:ind w:left="425" w:leftChars="0" w:hanging="425" w:firstLineChars="0"/>
      </w:pPr>
      <w:r>
        <w:rPr>
          <w:rFonts w:hint="default"/>
        </w:rPr>
        <w:t>计算逆文档频率（IDF）并用于加权图像直方图，增强稀有特征的重要性。</w:t>
      </w:r>
    </w:p>
    <w:p w14:paraId="52BDBF13">
      <w:pPr>
        <w:numPr>
          <w:ilvl w:val="0"/>
          <w:numId w:val="10"/>
        </w:numPr>
        <w:ind w:left="425" w:leftChars="0" w:hanging="425" w:firstLineChars="0"/>
      </w:pPr>
      <w:r>
        <w:rPr>
          <w:rFonts w:hint="default"/>
        </w:rPr>
        <w:t>通过余弦相似度或欧几里得距离度量图像之间的相似性，并检索相似图像。</w:t>
      </w:r>
    </w:p>
    <w:p w14:paraId="264A8D6E">
      <w:pPr>
        <w:rPr>
          <w:color w:val="FF0000"/>
        </w:rPr>
      </w:pPr>
    </w:p>
    <w:p w14:paraId="509CBFA8">
      <w:pPr>
        <w:numPr>
          <w:ilvl w:val="0"/>
          <w:numId w:val="9"/>
        </w:numPr>
        <w:ind w:left="0" w:leftChars="0" w:firstLine="0" w:firstLineChars="0"/>
        <w:rPr>
          <w:rFonts w:hint="default"/>
        </w:rPr>
      </w:pPr>
      <w:r>
        <w:rPr>
          <w:rFonts w:hint="default"/>
        </w:rPr>
        <w:t xml:space="preserve">算法流程： </w:t>
      </w:r>
    </w:p>
    <w:p w14:paraId="193108D3">
      <w:r>
        <w:t>输入：图像集，聚类中心数（k），采样率。</w:t>
      </w:r>
    </w:p>
    <w:p w14:paraId="6DD71768">
      <w:r>
        <w:t>输出：聚类中心（视觉词汇），图像特征直方图，相似图像检索结果。</w:t>
      </w:r>
    </w:p>
    <w:p w14:paraId="4571C8B1">
      <w:pPr>
        <w:rPr>
          <w:rFonts w:hint="default"/>
        </w:rPr>
      </w:pPr>
    </w:p>
    <w:p w14:paraId="505FD794">
      <w:pPr>
        <w:numPr>
          <w:ilvl w:val="0"/>
          <w:numId w:val="11"/>
        </w:numPr>
        <w:ind w:left="425" w:leftChars="0" w:hanging="425" w:firstLineChars="0"/>
        <w:rPr>
          <w:rFonts w:hint="eastAsia" w:ascii="黑体" w:hAnsi="黑体" w:eastAsia="黑体" w:cs="黑体"/>
        </w:rPr>
      </w:pPr>
      <w:r>
        <w:rPr>
          <w:rFonts w:hint="default" w:ascii="黑体" w:hAnsi="黑体" w:eastAsia="黑体" w:cs="黑体"/>
        </w:rPr>
        <w:t>Step 1：提取SIFT特征</w:t>
      </w:r>
    </w:p>
    <w:p w14:paraId="5609B615">
      <w:r>
        <w:rPr>
          <w:rFonts w:hint="default"/>
        </w:rPr>
        <w:t>使用OpenCV库从图像中提取SIFT特征描述符。</w:t>
      </w:r>
    </w:p>
    <w:p w14:paraId="38C0B608">
      <w:pPr>
        <w:numPr>
          <w:ilvl w:val="0"/>
          <w:numId w:val="11"/>
        </w:numPr>
        <w:ind w:left="425" w:leftChars="0" w:hanging="425" w:firstLineChars="0"/>
        <w:rPr>
          <w:rFonts w:hint="default" w:ascii="黑体" w:hAnsi="黑体" w:eastAsia="黑体" w:cs="黑体"/>
        </w:rPr>
      </w:pPr>
      <w:r>
        <w:rPr>
          <w:rFonts w:hint="default" w:ascii="黑体" w:hAnsi="黑体" w:eastAsia="黑体" w:cs="黑体"/>
        </w:rPr>
        <w:t>Step 2：初始化描述符矩阵</w:t>
      </w:r>
    </w:p>
    <w:p w14:paraId="14FE7CA0">
      <w:r>
        <w:rPr>
          <w:rFonts w:hint="default"/>
        </w:rPr>
        <w:t>将所有图像的SIFT特征描述符堆叠成一个矩阵。</w:t>
      </w:r>
    </w:p>
    <w:p w14:paraId="45F44AA8">
      <w:pPr>
        <w:numPr>
          <w:ilvl w:val="0"/>
          <w:numId w:val="11"/>
        </w:numPr>
        <w:ind w:left="425" w:leftChars="0" w:hanging="425" w:firstLineChars="0"/>
        <w:rPr>
          <w:rFonts w:hint="default" w:ascii="黑体" w:hAnsi="黑体" w:eastAsia="黑体" w:cs="黑体"/>
        </w:rPr>
      </w:pPr>
      <w:r>
        <w:rPr>
          <w:rFonts w:hint="default" w:ascii="黑体" w:hAnsi="黑体" w:eastAsia="黑体" w:cs="黑体"/>
        </w:rPr>
        <w:t>Step 3：k-means聚类</w:t>
      </w:r>
    </w:p>
    <w:p w14:paraId="3FDA9D8F">
      <w:r>
        <w:rPr>
          <w:rFonts w:hint="default"/>
        </w:rPr>
        <w:t>实现自定义的k-means算法，用于确定特征描述符的聚类中心（视觉词汇）。</w:t>
      </w:r>
    </w:p>
    <w:p w14:paraId="327222B4">
      <w:pPr>
        <w:numPr>
          <w:ilvl w:val="0"/>
          <w:numId w:val="11"/>
        </w:numPr>
        <w:ind w:left="425" w:leftChars="0" w:hanging="425" w:firstLineChars="0"/>
        <w:rPr>
          <w:rFonts w:hint="default" w:ascii="黑体" w:hAnsi="黑体" w:eastAsia="黑体" w:cs="黑体"/>
        </w:rPr>
      </w:pPr>
      <w:r>
        <w:rPr>
          <w:rFonts w:hint="default" w:ascii="黑体" w:hAnsi="黑体" w:eastAsia="黑体" w:cs="黑体"/>
        </w:rPr>
        <w:t>Step 4：计算图像直方图</w:t>
      </w:r>
    </w:p>
    <w:p w14:paraId="5E5EC3CF">
      <w:r>
        <w:rPr>
          <w:rFonts w:hint="default"/>
        </w:rPr>
        <w:t>将每个图像的SIFT特征描述符投影到聚类中心上，形成图像的直方图表示。</w:t>
      </w:r>
    </w:p>
    <w:p w14:paraId="532E2C7E">
      <w:pPr>
        <w:numPr>
          <w:ilvl w:val="0"/>
          <w:numId w:val="11"/>
        </w:numPr>
        <w:ind w:left="425" w:leftChars="0" w:hanging="425" w:firstLineChars="0"/>
        <w:rPr>
          <w:rFonts w:hint="default" w:ascii="黑体" w:hAnsi="黑体" w:eastAsia="黑体" w:cs="黑体"/>
        </w:rPr>
      </w:pPr>
      <w:r>
        <w:rPr>
          <w:rFonts w:hint="default" w:ascii="黑体" w:hAnsi="黑体" w:eastAsia="黑体" w:cs="黑体"/>
        </w:rPr>
        <w:t>Step 5：计算IDF并加权直方图</w:t>
      </w:r>
    </w:p>
    <w:p w14:paraId="101A2B62">
      <w:r>
        <w:rPr>
          <w:rFonts w:hint="default"/>
        </w:rPr>
        <w:t>计算各视觉词汇的逆文档频率，并用于加权图像直方图。</w:t>
      </w:r>
    </w:p>
    <w:p w14:paraId="32D8C749">
      <w:pPr>
        <w:numPr>
          <w:ilvl w:val="0"/>
          <w:numId w:val="11"/>
        </w:numPr>
        <w:ind w:left="425" w:leftChars="0" w:hanging="425" w:firstLineChars="0"/>
        <w:rPr>
          <w:rFonts w:hint="default" w:ascii="黑体" w:hAnsi="黑体" w:eastAsia="黑体" w:cs="黑体"/>
        </w:rPr>
      </w:pPr>
      <w:r>
        <w:rPr>
          <w:rFonts w:hint="default" w:ascii="黑体" w:hAnsi="黑体" w:eastAsia="黑体" w:cs="黑体"/>
        </w:rPr>
        <w:t>Step 6：图像相似性检索</w:t>
      </w:r>
    </w:p>
    <w:p w14:paraId="113CFE36">
      <w:r>
        <w:rPr>
          <w:rFonts w:hint="default"/>
        </w:rPr>
        <w:t>通过余弦相似度或欧几里得距离检索与输入图像相似的图像。</w:t>
      </w:r>
    </w:p>
    <w:p w14:paraId="67359181">
      <w:pPr>
        <w:numPr>
          <w:ilvl w:val="0"/>
          <w:numId w:val="11"/>
        </w:numPr>
        <w:ind w:left="425" w:leftChars="0" w:hanging="425" w:firstLineChars="0"/>
        <w:rPr>
          <w:rFonts w:hint="default" w:ascii="黑体" w:hAnsi="黑体" w:eastAsia="黑体" w:cs="黑体"/>
        </w:rPr>
      </w:pPr>
      <w:r>
        <w:rPr>
          <w:rFonts w:hint="default" w:ascii="黑体" w:hAnsi="黑体" w:eastAsia="黑体" w:cs="黑体"/>
        </w:rPr>
        <w:t>Step 7：显示结果</w:t>
      </w:r>
    </w:p>
    <w:p w14:paraId="1F518674">
      <w:r>
        <w:rPr>
          <w:rFonts w:hint="default"/>
        </w:rPr>
        <w:t>显示输入图像和检索到的相似图像。</w:t>
      </w:r>
    </w:p>
    <w:p w14:paraId="6ABBF5ED">
      <w:pPr>
        <w:rPr>
          <w:color w:val="FF0000"/>
        </w:rPr>
      </w:pPr>
    </w:p>
    <w:p w14:paraId="10ECD68B">
      <w:pPr>
        <w:pStyle w:val="2"/>
        <w:numPr>
          <w:ilvl w:val="0"/>
          <w:numId w:val="12"/>
        </w:numPr>
        <w:bidi w:val="0"/>
        <w:rPr>
          <w:rFonts w:hint="eastAsia"/>
        </w:rPr>
      </w:pPr>
      <w:r>
        <w:rPr>
          <w:rFonts w:hint="eastAsia"/>
        </w:rPr>
        <w:t>核心代码</w:t>
      </w:r>
    </w:p>
    <w:p w14:paraId="614281D5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K-means函数：</w:t>
      </w:r>
    </w:p>
    <w:p w14:paraId="6D985F9D">
      <w:pPr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cs="Times New Roman"/>
        </w:rPr>
        <w:t>def kmeans(X, k):</w:t>
      </w:r>
    </w:p>
    <w:p w14:paraId="616394A6">
      <w:pPr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cs="Times New Roman"/>
        </w:rPr>
        <w:t xml:space="preserve">    n = X.shape[0]   # 数据点总数</w:t>
      </w:r>
    </w:p>
    <w:p w14:paraId="005816B6">
      <w:pPr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cs="Times New Roman"/>
        </w:rPr>
        <w:t xml:space="preserve">    epoch = 0        # 迭代次数</w:t>
      </w:r>
    </w:p>
    <w:p w14:paraId="6C4D15B8">
      <w:pPr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cs="Times New Roman"/>
        </w:rPr>
        <w:t xml:space="preserve">    idxs = [random.randint(0,k) for _ in range(k)]</w:t>
      </w:r>
    </w:p>
    <w:p w14:paraId="52266DED">
      <w:pPr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cs="Times New Roman"/>
        </w:rPr>
        <w:t xml:space="preserve">    Centroids = X[idxs] # 构造初始的中心点矩阵（1000x128）</w:t>
      </w:r>
    </w:p>
    <w:p w14:paraId="2160AA92">
      <w:pPr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cs="Times New Roman"/>
        </w:rPr>
        <w:t xml:space="preserve">    while(1):</w:t>
      </w:r>
    </w:p>
    <w:p w14:paraId="1D3E6CF1">
      <w:pPr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cs="Times New Roman"/>
        </w:rPr>
        <w:t xml:space="preserve">        epoch += 1</w:t>
      </w:r>
    </w:p>
    <w:p w14:paraId="7351219C">
      <w:pPr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cs="Times New Roman"/>
        </w:rPr>
        <w:t xml:space="preserve">        cls_pos = {}</w:t>
      </w:r>
    </w:p>
    <w:p w14:paraId="0B786645">
      <w:pPr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cs="Times New Roman"/>
        </w:rPr>
        <w:t xml:space="preserve">        # 对于每个点，计算它到各中心的距离，得到它所属的类</w:t>
      </w:r>
    </w:p>
    <w:p w14:paraId="0916AAB6">
      <w:pPr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cs="Times New Roman"/>
        </w:rPr>
        <w:t xml:space="preserve">        cls, _ = vq(X, Centroids)</w:t>
      </w:r>
    </w:p>
    <w:p w14:paraId="64842EFA">
      <w:pPr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cs="Times New Roman"/>
        </w:rPr>
        <w:t xml:space="preserve">        for i in range(n):</w:t>
      </w:r>
    </w:p>
    <w:p w14:paraId="3646D301">
      <w:pPr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cs="Times New Roman"/>
        </w:rPr>
        <w:t xml:space="preserve">            cls_pos.setdefault(cls[i],[]).append(X[i])         # cls_pos：以类为key，其value为一个数组，保存属于该类的点坐标</w:t>
      </w:r>
    </w:p>
    <w:p w14:paraId="762451BE">
      <w:pPr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cs="Times New Roman"/>
        </w:rPr>
        <w:t xml:space="preserve">        for j in range(k):</w:t>
      </w:r>
    </w:p>
    <w:p w14:paraId="368073D8">
      <w:pPr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cs="Times New Roman"/>
        </w:rPr>
        <w:t xml:space="preserve">            if j not in cls_pos.keys():</w:t>
      </w:r>
    </w:p>
    <w:p w14:paraId="5D3B7D2C">
      <w:pPr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cs="Times New Roman"/>
        </w:rPr>
        <w:t xml:space="preserve">                cls_pos.setdefault(j,[]).append(Centroids[j])  # 若某类没有点被分配进来，则该类只有类中心点一个点</w:t>
      </w:r>
    </w:p>
    <w:p w14:paraId="08961D37">
      <w:pPr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cs="Times New Roman"/>
        </w:rPr>
        <w:t xml:space="preserve">        # 所有点均已分到相应的类中。下求新的聚类中心坐标</w:t>
      </w:r>
    </w:p>
    <w:p w14:paraId="2A4546A9">
      <w:pPr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cs="Times New Roman"/>
        </w:rPr>
        <w:t xml:space="preserve">        Centroids_new = calcNewCentroids(cls_pos)</w:t>
      </w:r>
    </w:p>
    <w:p w14:paraId="6F7A454D">
      <w:pPr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cs="Times New Roman"/>
        </w:rPr>
        <w:t xml:space="preserve">        # 当聚类中心不再变化时，停止迭代</w:t>
      </w:r>
    </w:p>
    <w:p w14:paraId="3C5D7BF8">
      <w:pPr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cs="Times New Roman"/>
        </w:rPr>
        <w:t xml:space="preserve">        if (Centroids_new == Centroids).all():</w:t>
      </w:r>
    </w:p>
    <w:p w14:paraId="6650F71C">
      <w:pPr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cs="Times New Roman"/>
        </w:rPr>
        <w:t xml:space="preserve">            break</w:t>
      </w:r>
    </w:p>
    <w:p w14:paraId="5D59E266">
      <w:pPr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cs="Times New Roman"/>
        </w:rPr>
        <w:t xml:space="preserve">        # 更新聚类中心为新的聚类中心</w:t>
      </w:r>
    </w:p>
    <w:p w14:paraId="63BE0C5B">
      <w:pPr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cs="Times New Roman"/>
        </w:rPr>
        <w:t xml:space="preserve">        Centroids = Centroids_new</w:t>
      </w:r>
    </w:p>
    <w:p w14:paraId="0CE64611">
      <w:pPr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cs="Times New Roman"/>
        </w:rPr>
        <w:t xml:space="preserve">    # 返回聚类中心坐标及迭代次数</w:t>
      </w:r>
    </w:p>
    <w:p w14:paraId="393C2BCC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return epoch, Centroids</w:t>
      </w:r>
    </w:p>
    <w:p w14:paraId="5DC54C54">
      <w:pPr>
        <w:rPr>
          <w:rFonts w:hint="eastAsia"/>
          <w:lang w:val="en-US" w:eastAsia="zh-CN"/>
        </w:rPr>
      </w:pPr>
    </w:p>
    <w:p w14:paraId="6013A065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直方图处理代码：</w:t>
      </w:r>
    </w:p>
    <w:p w14:paraId="541D43E4">
      <w:pPr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cs="Times New Roman"/>
        </w:rPr>
        <w:t>epoch, voc = kmeans(descriptors[::sampling_rate,:], k)  # 1000 1min11s</w:t>
      </w:r>
    </w:p>
    <w:p w14:paraId="5A6D94F9">
      <w:pPr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cs="Times New Roman"/>
        </w:rPr>
        <w:t># 计算一幅图的直方图向量</w:t>
      </w:r>
    </w:p>
    <w:p w14:paraId="5FD9112F">
      <w:pPr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cs="Times New Roman"/>
        </w:rPr>
        <w:t>def project(descriptors, words_num, voc): # 描述子向量，视觉词汇数，视觉词典</w:t>
      </w:r>
    </w:p>
    <w:p w14:paraId="61169ADB">
      <w:pPr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cs="Times New Roman"/>
        </w:rPr>
        <w:t xml:space="preserve">    imhist = np.zeros(words_num)   # 初始化直方图向量</w:t>
      </w:r>
    </w:p>
    <w:p w14:paraId="5321587E">
      <w:pPr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cs="Times New Roman"/>
        </w:rPr>
        <w:t xml:space="preserve">    cls, _ = vq(descriptors, voc)  # 将该图的各个描述子分配到离它最近的聚类中心代表的类中</w:t>
      </w:r>
    </w:p>
    <w:p w14:paraId="46F51F20">
      <w:pPr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cs="Times New Roman"/>
        </w:rPr>
        <w:t xml:space="preserve">    for c in cls:</w:t>
      </w:r>
    </w:p>
    <w:p w14:paraId="63D8F7B4">
      <w:pPr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cs="Times New Roman"/>
        </w:rPr>
        <w:t xml:space="preserve">        imhist[c] += 1</w:t>
      </w:r>
    </w:p>
    <w:p w14:paraId="4E47BF53">
      <w:pPr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cs="Times New Roman"/>
        </w:rPr>
        <w:t xml:space="preserve">    return imhist</w:t>
      </w:r>
    </w:p>
    <w:p w14:paraId="177DB33B">
      <w:pPr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cs="Times New Roman"/>
        </w:rPr>
        <w:t>imhists = np.zeros((image_nums, words_num))</w:t>
      </w:r>
    </w:p>
    <w:p w14:paraId="74597339">
      <w:pPr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cs="Times New Roman"/>
        </w:rPr>
        <w:t>for i in range(image_nums):</w:t>
      </w:r>
    </w:p>
    <w:p w14:paraId="338B37C8">
      <w:pPr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cs="Times New Roman"/>
        </w:rPr>
        <w:t xml:space="preserve">    imhists[i] = project(desc[i], words_num, voc)</w:t>
      </w:r>
    </w:p>
    <w:p w14:paraId="6315DA66">
      <w:pPr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cs="Times New Roman"/>
        </w:rPr>
        <w:t>occurence_num = np.sum(imhists &gt; 0, axis=0)       # 计算各视觉词汇在1000张图片中出现了几次，1x1000</w:t>
      </w:r>
    </w:p>
    <w:p w14:paraId="302A7C9B">
      <w:pPr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cs="Times New Roman"/>
        </w:rPr>
        <w:t>IDF = np.log((image_nums) / (occurence_num + 1))  # 逆文档频率 = log(总图片数/(出现次数+1))，1x1000</w:t>
      </w:r>
    </w:p>
    <w:p w14:paraId="45AB0F1F">
      <w:pPr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cs="Times New Roman"/>
        </w:rPr>
        <w:t>for i in range(image_nums):</w:t>
      </w:r>
    </w:p>
    <w:p w14:paraId="05817EC6">
      <w:pPr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cs="Times New Roman"/>
        </w:rPr>
        <w:t xml:space="preserve">    imhists[i] = imhists[i] / np.sum(imhists[i]) * IDF  # imhists[i] / np.sum(imhists[i])是TF，即各视觉词汇在一幅图中出现的频率</w:t>
      </w:r>
    </w:p>
    <w:p w14:paraId="59A08470">
      <w:pPr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cs="Times New Roman"/>
        </w:rPr>
        <w:t xml:space="preserve">    def cosin_dist(x, imhists):</w:t>
      </w:r>
    </w:p>
    <w:p w14:paraId="59A236BA">
      <w:pPr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cs="Times New Roman"/>
        </w:rPr>
        <w:t xml:space="preserve">        dists = []</w:t>
      </w:r>
    </w:p>
    <w:p w14:paraId="37B0295F">
      <w:pPr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cs="Times New Roman"/>
        </w:rPr>
        <w:t xml:space="preserve">        for i in range(image_nums):</w:t>
      </w:r>
    </w:p>
    <w:p w14:paraId="5E7CFED4">
      <w:pPr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cs="Times New Roman"/>
        </w:rPr>
        <w:t xml:space="preserve">            dists.append(np.dot(x, imhists[i]) / (np.linalg.norm(x, ord=2) * np.linalg.norm(imhists[i], ord=2)))</w:t>
      </w:r>
    </w:p>
    <w:p w14:paraId="183C70DD">
      <w:pPr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cs="Times New Roman"/>
        </w:rPr>
        <w:t xml:space="preserve">        return np.sort(dists)[::-1], np.argsort(dists)[::-1]</w:t>
      </w:r>
    </w:p>
    <w:p w14:paraId="56C08EAB">
      <w:pPr>
        <w:rPr>
          <w:rFonts w:hint="eastAsia" w:ascii="Times New Roman" w:hAnsi="Times New Roman" w:eastAsia="宋体" w:cs="Times New Roman"/>
          <w:lang w:eastAsia="zh-CN"/>
        </w:rPr>
      </w:pPr>
    </w:p>
    <w:p w14:paraId="6C3E4F30">
      <w:pPr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cs="Times New Roman"/>
        </w:rPr>
        <w:t xml:space="preserve">    def euclid_dist(x, imhists):</w:t>
      </w:r>
    </w:p>
    <w:p w14:paraId="31222DBD">
      <w:pPr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cs="Times New Roman"/>
        </w:rPr>
        <w:t xml:space="preserve">        dists = []</w:t>
      </w:r>
    </w:p>
    <w:p w14:paraId="507E07F3">
      <w:pPr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cs="Times New Roman"/>
        </w:rPr>
        <w:t xml:space="preserve">        for i in range(image_nums):</w:t>
      </w:r>
    </w:p>
    <w:p w14:paraId="587CE460">
      <w:pPr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cs="Times New Roman"/>
        </w:rPr>
        <w:t xml:space="preserve">            dists.append(np.sqrt(np.sum((x - imhists[i]) ** 2)))</w:t>
      </w:r>
    </w:p>
    <w:p w14:paraId="16148F2B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return np.sort(dists), np.argsort(dists)</w:t>
      </w:r>
    </w:p>
    <w:p w14:paraId="59D76A5F">
      <w:pPr>
        <w:pStyle w:val="2"/>
        <w:numPr>
          <w:ilvl w:val="0"/>
          <w:numId w:val="12"/>
        </w:numPr>
        <w:bidi w:val="0"/>
        <w:rPr>
          <w:rFonts w:hint="eastAsia"/>
        </w:rPr>
      </w:pPr>
      <w:r>
        <w:rPr>
          <w:rFonts w:hint="eastAsia"/>
        </w:rPr>
        <w:t>实验结果</w:t>
      </w:r>
    </w:p>
    <w:p w14:paraId="635A0F54"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在测试实验运行时，我设定图片id为7/720。在运行程序输出结果。</w:t>
      </w:r>
    </w:p>
    <w:p w14:paraId="7B0FE3CD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392680" cy="22098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1102E">
      <w:r>
        <w:drawing>
          <wp:inline distT="0" distB="0" distL="114300" distR="114300">
            <wp:extent cx="4403725" cy="2790825"/>
            <wp:effectExtent l="0" t="0" r="63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37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24DC0">
      <w:r>
        <w:drawing>
          <wp:inline distT="0" distB="0" distL="114300" distR="114300">
            <wp:extent cx="2080260" cy="228600"/>
            <wp:effectExtent l="0" t="0" r="762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8026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F1C7F">
      <w:r>
        <w:drawing>
          <wp:inline distT="0" distB="0" distL="114300" distR="114300">
            <wp:extent cx="5267960" cy="2807970"/>
            <wp:effectExtent l="0" t="0" r="5080" b="1143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884A0"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根据输入图像，程序对图像特征进行特征提取识别和索引，找到相似度最高的10幅图，从结果进行观察比较，可以发现，原图是草地上的马，在检索得到的10幅图中，有8张图最符合原图的特征，另有1张大象，1张野人。</w:t>
      </w:r>
    </w:p>
    <w:p w14:paraId="66CFC38C">
      <w:pPr>
        <w:pStyle w:val="2"/>
        <w:numPr>
          <w:ilvl w:val="0"/>
          <w:numId w:val="12"/>
        </w:numPr>
        <w:bidi w:val="0"/>
        <w:rPr>
          <w:rFonts w:hint="eastAsia"/>
        </w:rPr>
      </w:pPr>
      <w:r>
        <w:rPr>
          <w:rFonts w:hint="eastAsia"/>
          <w:lang w:val="en-US" w:eastAsia="zh-Hans"/>
        </w:rPr>
        <w:t>亮点</w:t>
      </w:r>
      <w:r>
        <w:rPr>
          <w:rFonts w:hint="default"/>
          <w:lang w:eastAsia="zh-Hans"/>
        </w:rPr>
        <w:t>、</w:t>
      </w:r>
      <w:r>
        <w:rPr>
          <w:rFonts w:hint="eastAsia"/>
        </w:rPr>
        <w:t>分析与总结</w:t>
      </w:r>
    </w:p>
    <w:p w14:paraId="379A3541">
      <w:r>
        <w:rPr>
          <w:rFonts w:hint="default"/>
        </w:rPr>
        <w:t>亮点：</w:t>
      </w:r>
    </w:p>
    <w:p w14:paraId="5A4635F6">
      <w:r>
        <w:rPr>
          <w:rFonts w:hint="eastAsia"/>
          <w:lang w:val="en-US" w:eastAsia="zh-CN"/>
        </w:rPr>
        <w:t>我</w:t>
      </w:r>
      <w:r>
        <w:rPr>
          <w:rFonts w:hint="default"/>
        </w:rPr>
        <w:t>自定义</w:t>
      </w:r>
      <w:r>
        <w:rPr>
          <w:rFonts w:hint="eastAsia"/>
          <w:lang w:val="en-US" w:eastAsia="zh-CN"/>
        </w:rPr>
        <w:t>了</w:t>
      </w:r>
      <w:r>
        <w:rPr>
          <w:rFonts w:hint="default"/>
        </w:rPr>
        <w:t>k-means实现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并没有直接调用库函数，这样对</w:t>
      </w:r>
      <w:r>
        <w:rPr>
          <w:rFonts w:hint="default"/>
        </w:rPr>
        <w:t>算法</w:t>
      </w:r>
      <w:r>
        <w:rPr>
          <w:rFonts w:hint="eastAsia"/>
          <w:lang w:val="en-US" w:eastAsia="zh-CN"/>
        </w:rPr>
        <w:t>的实现有了更清晰的展示</w:t>
      </w:r>
      <w:r>
        <w:rPr>
          <w:rFonts w:hint="default"/>
        </w:rPr>
        <w:t>，有助于深入理解聚类过程。</w:t>
      </w:r>
    </w:p>
    <w:p w14:paraId="527DBB57">
      <w:pPr>
        <w:rPr>
          <w:rFonts w:hint="default"/>
        </w:rPr>
      </w:pPr>
      <w:r>
        <w:rPr>
          <w:rFonts w:hint="default"/>
        </w:rPr>
        <w:t>特征提取：使用SIFT算法提取图像的尺度不变特征，增强了特征的鲁棒性。</w:t>
      </w:r>
    </w:p>
    <w:p w14:paraId="7E7638FC">
      <w:pPr>
        <w:rPr>
          <w:rFonts w:hint="default"/>
        </w:rPr>
      </w:pPr>
      <w:r>
        <w:rPr>
          <w:rFonts w:hint="eastAsia"/>
          <w:lang w:val="en-US" w:eastAsia="zh-CN"/>
        </w:rPr>
        <w:t>另外，我添加了</w:t>
      </w:r>
      <w:r>
        <w:rPr>
          <w:rFonts w:hint="default"/>
        </w:rPr>
        <w:t>IDF加权</w:t>
      </w:r>
      <w:r>
        <w:rPr>
          <w:rFonts w:hint="eastAsia"/>
          <w:lang w:val="en-US" w:eastAsia="zh-CN"/>
        </w:rPr>
        <w:t>部分，用来</w:t>
      </w:r>
      <w:r>
        <w:rPr>
          <w:rFonts w:hint="default"/>
        </w:rPr>
        <w:t>提高稀有特征的权重，增强检索结果的相关性。</w:t>
      </w:r>
    </w:p>
    <w:p w14:paraId="4907A689">
      <w:r>
        <w:rPr>
          <w:rFonts w:hint="default"/>
        </w:rPr>
        <w:t>图像检索：实现了基于视觉词汇的图像相似性检索，可以应用于图像识别和检索任务。</w:t>
      </w:r>
    </w:p>
    <w:p w14:paraId="51F13E6F">
      <w:pPr>
        <w:rPr>
          <w:rFonts w:hint="default"/>
        </w:rPr>
      </w:pPr>
      <w:r>
        <w:rPr>
          <w:rFonts w:hint="default"/>
        </w:rPr>
        <w:t>可视化：通过Matplotlib库可视化输入图像和检索结果，提高了用户体验。</w:t>
      </w:r>
    </w:p>
    <w:p w14:paraId="0C9533D3">
      <w:pPr>
        <w:rPr>
          <w:rFonts w:hint="default"/>
        </w:rPr>
      </w:pPr>
    </w:p>
    <w:p w14:paraId="7DD31241">
      <w:pPr>
        <w:rPr>
          <w:rFonts w:hint="default"/>
        </w:rPr>
      </w:pPr>
      <w:r>
        <w:rPr>
          <w:rFonts w:hint="default"/>
        </w:rPr>
        <w:t>关键步骤：</w:t>
      </w:r>
    </w:p>
    <w:p w14:paraId="3017FA8A">
      <w:r>
        <w:rPr>
          <w:rFonts w:hint="default"/>
        </w:rPr>
        <w:t>SIFT特征提取：提取图像的关键特征，为后续的聚类和检索提供基础。</w:t>
      </w:r>
    </w:p>
    <w:p w14:paraId="4611EF9E">
      <w:r>
        <w:rPr>
          <w:rFonts w:hint="default"/>
        </w:rPr>
        <w:t>k-means聚类：通过聚类生成视觉词汇，将高维特征映射到低维空间。</w:t>
      </w:r>
    </w:p>
    <w:p w14:paraId="5F620629">
      <w:r>
        <w:rPr>
          <w:rFonts w:hint="default"/>
        </w:rPr>
        <w:t>直方图计算：将图像特征转换为直方图表示，便于后续的相似性度量。</w:t>
      </w:r>
    </w:p>
    <w:p w14:paraId="6C16F85A">
      <w:pPr>
        <w:rPr>
          <w:rFonts w:hint="default"/>
        </w:rPr>
      </w:pPr>
      <w:r>
        <w:rPr>
          <w:rFonts w:hint="default"/>
        </w:rPr>
        <w:t>相似性度量：使用余弦相似度或欧几里得距离度量图像之间的相似性。</w:t>
      </w:r>
    </w:p>
    <w:p w14:paraId="1DBE9177">
      <w:pPr>
        <w:rPr>
          <w:rFonts w:hint="default"/>
        </w:rPr>
      </w:pPr>
    </w:p>
    <w:p w14:paraId="55DECCC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程序改进：</w:t>
      </w:r>
    </w:p>
    <w:p w14:paraId="0E5F006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程序的输入数据是提前设定的，可以将输入改为满足用户交互的方式，由用户输入。</w:t>
      </w:r>
    </w:p>
    <w:p w14:paraId="0AA9D0A8">
      <w:pPr>
        <w:rPr>
          <w:rFonts w:hint="eastAsia"/>
          <w:lang w:val="en-US" w:eastAsia="zh-CN"/>
        </w:rPr>
      </w:pPr>
    </w:p>
    <w:p w14:paraId="596B1301">
      <w:pPr>
        <w:rPr>
          <w:rFonts w:hint="default"/>
        </w:rPr>
      </w:pPr>
      <w:r>
        <w:rPr>
          <w:rFonts w:hint="default"/>
        </w:rPr>
        <w:t xml:space="preserve">总结： </w:t>
      </w:r>
      <w:r>
        <w:rPr>
          <w:rFonts w:hint="eastAsia"/>
          <w:lang w:val="en-US" w:eastAsia="zh-CN"/>
        </w:rPr>
        <w:t>这次实验要求</w:t>
      </w:r>
      <w:r>
        <w:rPr>
          <w:rFonts w:hint="default"/>
        </w:rPr>
        <w:t>实现一个基于SIFT特征和k-means聚类的</w:t>
      </w:r>
      <w:r>
        <w:rPr>
          <w:rFonts w:hint="eastAsia"/>
          <w:lang w:val="en-US" w:eastAsia="zh-CN"/>
        </w:rPr>
        <w:t>BOF</w:t>
      </w:r>
      <w:r>
        <w:rPr>
          <w:rFonts w:hint="default"/>
        </w:rPr>
        <w:t>图像检索系统。</w:t>
      </w:r>
      <w:r>
        <w:rPr>
          <w:rFonts w:hint="eastAsia"/>
          <w:lang w:val="en-US" w:eastAsia="zh-CN"/>
        </w:rPr>
        <w:t>我</w:t>
      </w:r>
      <w:r>
        <w:rPr>
          <w:rFonts w:hint="default"/>
        </w:rPr>
        <w:t>通过</w:t>
      </w:r>
      <w:r>
        <w:rPr>
          <w:rFonts w:hint="eastAsia"/>
          <w:lang w:val="en-US" w:eastAsia="zh-CN"/>
        </w:rPr>
        <w:t>调库函数</w:t>
      </w:r>
      <w:r>
        <w:rPr>
          <w:rFonts w:hint="default"/>
        </w:rPr>
        <w:t>提取图像的SIFT特征，</w:t>
      </w:r>
      <w:r>
        <w:rPr>
          <w:rFonts w:hint="eastAsia"/>
          <w:lang w:val="en-US" w:eastAsia="zh-CN"/>
        </w:rPr>
        <w:t>并</w:t>
      </w:r>
      <w:r>
        <w:rPr>
          <w:rFonts w:hint="default"/>
        </w:rPr>
        <w:t>使用</w:t>
      </w:r>
      <w:r>
        <w:rPr>
          <w:rFonts w:hint="eastAsia"/>
          <w:lang w:val="en-US" w:eastAsia="zh-CN"/>
        </w:rPr>
        <w:t>自定义的</w:t>
      </w:r>
      <w:r>
        <w:rPr>
          <w:rFonts w:hint="default"/>
        </w:rPr>
        <w:t>聚类算法生成视觉词汇，然后利用这些词汇将图像特征向量化，并通过相似性度量检索相似图像。算法的实现考虑了特征提取、聚类、特征向量化和相似性检索等关键步骤，并通过可视化增强了用户体验。</w:t>
      </w:r>
      <w:r>
        <w:rPr>
          <w:rFonts w:hint="eastAsia"/>
          <w:lang w:val="en-US" w:eastAsia="zh-CN"/>
        </w:rPr>
        <w:t>但是并没有过多的考虑用户交互的功能，</w:t>
      </w:r>
      <w:r>
        <w:rPr>
          <w:rFonts w:hint="default"/>
        </w:rPr>
        <w:t>实际应用中可能需要进一步优化和改进，以</w:t>
      </w:r>
      <w:r>
        <w:rPr>
          <w:rFonts w:hint="eastAsia"/>
          <w:lang w:val="en-US" w:eastAsia="zh-CN"/>
        </w:rPr>
        <w:t>进一步提高用户体；另外，算法并不是最优的，因为自定义函数，这个程序相对于检索不同的图像得出结果所需的时间是大不相同的，以实验为例，程序运行需要大致3-4分钟才能输出结果，而直接调用函数的话用时不到1分钟，说明自定义的函数还是有较多问题以待优化和解决的。</w:t>
      </w:r>
    </w:p>
    <w:p w14:paraId="1DFF4E07">
      <w:pPr>
        <w:rPr>
          <w:rFonts w:hint="eastAsia"/>
        </w:rPr>
      </w:pPr>
      <w:r>
        <w:rPr>
          <w:rFonts w:hint="eastAsia"/>
        </w:rPr>
        <w:br w:type="page"/>
      </w:r>
    </w:p>
    <w:p w14:paraId="443D13A3">
      <w:pPr>
        <w:pStyle w:val="2"/>
        <w:spacing w:before="156" w:after="156"/>
        <w:rPr>
          <w:rFonts w:hint="default" w:eastAsia="黑体"/>
          <w:lang w:val="en-US" w:eastAsia="zh-CN"/>
        </w:rPr>
      </w:pPr>
      <w:r>
        <w:rPr>
          <w:rFonts w:hint="eastAsia"/>
          <w:lang w:val="en-US" w:eastAsia="zh-CN"/>
        </w:rPr>
        <w:t>四</w:t>
      </w:r>
      <w:r>
        <w:t>、</w:t>
      </w:r>
      <w:r>
        <w:rPr>
          <w:rFonts w:hint="eastAsia"/>
        </w:rPr>
        <w:t>第</w:t>
      </w:r>
      <w:r>
        <w:rPr>
          <w:rFonts w:hint="eastAsia"/>
          <w:lang w:val="en-US" w:eastAsia="zh-CN"/>
        </w:rPr>
        <w:t>四</w:t>
      </w:r>
      <w:r>
        <w:rPr>
          <w:rFonts w:hint="eastAsia"/>
        </w:rPr>
        <w:t>次实验</w:t>
      </w:r>
      <w:r>
        <w:t>：</w:t>
      </w:r>
      <w:r>
        <w:rPr>
          <w:rFonts w:hint="eastAsia"/>
          <w:lang w:val="en-US" w:eastAsia="zh-CN"/>
        </w:rPr>
        <w:t>LSH索引</w:t>
      </w:r>
    </w:p>
    <w:p w14:paraId="4B987D25">
      <w:pPr>
        <w:pStyle w:val="2"/>
        <w:bidi w:val="0"/>
      </w:pPr>
      <w:r>
        <w:rPr>
          <w:rFonts w:hint="eastAsia"/>
          <w:lang w:val="en-US" w:eastAsia="zh-CN"/>
        </w:rPr>
        <w:t xml:space="preserve">1. </w:t>
      </w:r>
      <w:r>
        <w:rPr>
          <w:rFonts w:hint="eastAsia"/>
        </w:rPr>
        <w:t>算法描述</w:t>
      </w:r>
    </w:p>
    <w:p w14:paraId="030C7397">
      <w:pPr>
        <w:numPr>
          <w:ilvl w:val="0"/>
          <w:numId w:val="13"/>
        </w:numPr>
        <w:ind w:left="0" w:leftChars="0" w:firstLine="0" w:firstLineChars="0"/>
      </w:pPr>
      <w:r>
        <w:rPr>
          <w:rFonts w:hint="default"/>
        </w:rPr>
        <w:t>主要功能：</w:t>
      </w:r>
    </w:p>
    <w:p w14:paraId="2A05C9D1">
      <w:pPr>
        <w:numPr>
          <w:ilvl w:val="0"/>
          <w:numId w:val="14"/>
        </w:numPr>
        <w:ind w:left="425" w:leftChars="0" w:hanging="425" w:firstLineChars="0"/>
      </w:pPr>
      <w:r>
        <w:t>快速在大规模数据集中找到查询点的近似最近邻。</w:t>
      </w:r>
    </w:p>
    <w:p w14:paraId="1C990BE6">
      <w:pPr>
        <w:numPr>
          <w:ilvl w:val="0"/>
          <w:numId w:val="14"/>
        </w:numPr>
        <w:ind w:left="425" w:leftChars="0" w:hanging="425" w:firstLineChars="0"/>
      </w:pPr>
      <w:r>
        <w:rPr>
          <w:rFonts w:hint="default"/>
        </w:rPr>
        <w:t>评估近似最近邻搜索的性能，包括查准率、召回率和准确率。</w:t>
      </w:r>
    </w:p>
    <w:p w14:paraId="24EAA2AC">
      <w:pPr>
        <w:rPr>
          <w:color w:val="FF0000"/>
        </w:rPr>
      </w:pPr>
    </w:p>
    <w:p w14:paraId="18B13C6F">
      <w:pPr>
        <w:numPr>
          <w:ilvl w:val="0"/>
          <w:numId w:val="13"/>
        </w:numPr>
        <w:ind w:left="0" w:leftChars="0" w:firstLine="0" w:firstLineChars="0"/>
        <w:rPr>
          <w:rFonts w:hint="default"/>
        </w:rPr>
      </w:pPr>
      <w:r>
        <w:rPr>
          <w:rFonts w:hint="default"/>
        </w:rPr>
        <w:t xml:space="preserve">算法流程： </w:t>
      </w:r>
    </w:p>
    <w:p w14:paraId="14D3FF96">
      <w:pPr>
        <w:rPr>
          <w:rFonts w:hint="eastAsia"/>
          <w:lang w:eastAsia="zh-CN"/>
        </w:rPr>
      </w:pPr>
      <w:r>
        <w:t>输入：数据集，桶的数量，桶宽a</w:t>
      </w:r>
      <w:r>
        <w:rPr>
          <w:rFonts w:hint="default"/>
        </w:rPr>
        <w:t>，偏移量</w:t>
      </w:r>
      <w:r>
        <w:t>b</w:t>
      </w:r>
      <w:r>
        <w:rPr>
          <w:rFonts w:hint="default"/>
        </w:rPr>
        <w:t>。</w:t>
      </w:r>
    </w:p>
    <w:p w14:paraId="4EF50C2C">
      <w:pPr>
        <w:rPr>
          <w:rFonts w:hint="default"/>
        </w:rPr>
      </w:pPr>
      <w:r>
        <w:rPr>
          <w:rFonts w:hint="default"/>
        </w:rPr>
        <w:t>输出：近似最近邻列表，性能评估指标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包括</w:t>
      </w:r>
      <w:r>
        <w:t>查准率、召回率和准确率</w:t>
      </w:r>
      <w:r>
        <w:rPr>
          <w:rFonts w:hint="default"/>
        </w:rPr>
        <w:t>。</w:t>
      </w:r>
    </w:p>
    <w:p w14:paraId="5E9402A5">
      <w:pPr>
        <w:rPr>
          <w:rFonts w:hint="default"/>
        </w:rPr>
      </w:pPr>
    </w:p>
    <w:p w14:paraId="5CB1F9D0">
      <w:pPr>
        <w:numPr>
          <w:ilvl w:val="0"/>
          <w:numId w:val="15"/>
        </w:numPr>
        <w:ind w:left="425" w:leftChars="0" w:hanging="425" w:firstLineChars="0"/>
        <w:rPr>
          <w:rFonts w:hint="default" w:ascii="黑体" w:hAnsi="黑体" w:eastAsia="黑体" w:cs="黑体"/>
        </w:rPr>
      </w:pPr>
      <w:r>
        <w:rPr>
          <w:rFonts w:hint="default" w:ascii="黑体" w:hAnsi="黑体" w:eastAsia="黑体" w:cs="黑体"/>
        </w:rPr>
        <w:t>Step 1：数据预处理：</w:t>
      </w:r>
    </w:p>
    <w:p w14:paraId="41743B22">
      <w:r>
        <w:rPr>
          <w:rFonts w:hint="default"/>
        </w:rPr>
        <w:t>加载数据集和预先计算的真实近邻索引。</w:t>
      </w:r>
    </w:p>
    <w:p w14:paraId="55E320DE">
      <w:pPr>
        <w:numPr>
          <w:ilvl w:val="0"/>
          <w:numId w:val="15"/>
        </w:numPr>
        <w:ind w:left="425" w:leftChars="0" w:hanging="425" w:firstLineChars="0"/>
        <w:rPr>
          <w:rFonts w:hint="default" w:ascii="黑体" w:hAnsi="黑体" w:eastAsia="黑体" w:cs="黑体"/>
        </w:rPr>
      </w:pPr>
      <w:r>
        <w:rPr>
          <w:rFonts w:hint="default" w:ascii="黑体" w:hAnsi="黑体" w:eastAsia="黑体" w:cs="黑体"/>
        </w:rPr>
        <w:t>Step 2：初始化LSH参数：</w:t>
      </w:r>
    </w:p>
    <w:p w14:paraId="7486E89B">
      <w:r>
        <w:rPr>
          <w:rFonts w:hint="default"/>
        </w:rPr>
        <w:t>生成随机的哈希矩阵R，桶宽a和偏移量b。</w:t>
      </w:r>
    </w:p>
    <w:p w14:paraId="2B8DB787">
      <w:pPr>
        <w:numPr>
          <w:ilvl w:val="0"/>
          <w:numId w:val="15"/>
        </w:numPr>
        <w:ind w:left="425" w:leftChars="0" w:hanging="425" w:firstLineChars="0"/>
        <w:rPr>
          <w:rFonts w:hint="default" w:ascii="黑体" w:hAnsi="黑体" w:eastAsia="黑体" w:cs="黑体"/>
        </w:rPr>
      </w:pPr>
      <w:r>
        <w:rPr>
          <w:rFonts w:hint="default" w:ascii="黑体" w:hAnsi="黑体" w:eastAsia="黑体" w:cs="黑体"/>
        </w:rPr>
        <w:t>Step 3：构建哈希表：</w:t>
      </w:r>
    </w:p>
    <w:p w14:paraId="5C184312">
      <w:r>
        <w:rPr>
          <w:rFonts w:hint="default"/>
        </w:rPr>
        <w:t>使用hash_and_fill函数将数据点映射到不同的桶中。</w:t>
      </w:r>
    </w:p>
    <w:p w14:paraId="7836657F">
      <w:pPr>
        <w:numPr>
          <w:ilvl w:val="0"/>
          <w:numId w:val="15"/>
        </w:numPr>
        <w:ind w:left="425" w:leftChars="0" w:hanging="425" w:firstLineChars="0"/>
        <w:rPr>
          <w:rFonts w:hint="default" w:ascii="黑体" w:hAnsi="黑体" w:eastAsia="黑体" w:cs="黑体"/>
        </w:rPr>
      </w:pPr>
      <w:r>
        <w:rPr>
          <w:rFonts w:hint="default" w:ascii="黑体" w:hAnsi="黑体" w:eastAsia="黑体" w:cs="黑体"/>
        </w:rPr>
        <w:t>Step 4：LSH搜索：</w:t>
      </w:r>
    </w:p>
    <w:p w14:paraId="037ED58C">
      <w:r>
        <w:rPr>
          <w:rFonts w:hint="default"/>
        </w:rPr>
        <w:t>对于每个查询点，使用find函数通过哈希表找到近似最近邻。</w:t>
      </w:r>
    </w:p>
    <w:p w14:paraId="238CD8BD">
      <w:pPr>
        <w:numPr>
          <w:ilvl w:val="0"/>
          <w:numId w:val="15"/>
        </w:numPr>
        <w:ind w:left="425" w:leftChars="0" w:hanging="425" w:firstLineChars="0"/>
        <w:rPr>
          <w:rFonts w:hint="default" w:ascii="黑体" w:hAnsi="黑体" w:eastAsia="黑体" w:cs="黑体"/>
        </w:rPr>
      </w:pPr>
      <w:r>
        <w:rPr>
          <w:rFonts w:hint="default" w:ascii="黑体" w:hAnsi="黑体" w:eastAsia="黑体" w:cs="黑体"/>
        </w:rPr>
        <w:t>Step 5：性能评估：</w:t>
      </w:r>
    </w:p>
    <w:p w14:paraId="47F42263">
      <w:r>
        <w:rPr>
          <w:rFonts w:hint="default"/>
        </w:rPr>
        <w:t>计算查准率、召回率和准确率来评估搜索结果的质量。</w:t>
      </w:r>
    </w:p>
    <w:p w14:paraId="77492399">
      <w:pPr>
        <w:numPr>
          <w:ilvl w:val="0"/>
          <w:numId w:val="15"/>
        </w:numPr>
        <w:ind w:left="425" w:leftChars="0" w:hanging="425" w:firstLineChars="0"/>
        <w:rPr>
          <w:rFonts w:hint="default" w:ascii="黑体" w:hAnsi="黑体" w:eastAsia="黑体" w:cs="黑体"/>
        </w:rPr>
      </w:pPr>
      <w:r>
        <w:rPr>
          <w:rFonts w:hint="default" w:ascii="黑体" w:hAnsi="黑体" w:eastAsia="黑体" w:cs="黑体"/>
        </w:rPr>
        <w:t>Step 6：结果输出：</w:t>
      </w:r>
    </w:p>
    <w:p w14:paraId="0A8D8E10">
      <w:r>
        <w:rPr>
          <w:rFonts w:hint="default"/>
        </w:rPr>
        <w:t>打印出近似搜索的耗时和性能评估指标。</w:t>
      </w:r>
    </w:p>
    <w:p w14:paraId="433FACA6">
      <w:pPr>
        <w:rPr>
          <w:color w:val="FF0000"/>
        </w:rPr>
      </w:pPr>
    </w:p>
    <w:p w14:paraId="159DB8CB">
      <w:pPr>
        <w:pStyle w:val="2"/>
        <w:numPr>
          <w:ilvl w:val="0"/>
          <w:numId w:val="16"/>
        </w:numPr>
        <w:bidi w:val="0"/>
        <w:rPr>
          <w:rFonts w:hint="eastAsia"/>
        </w:rPr>
      </w:pPr>
      <w:r>
        <w:rPr>
          <w:rFonts w:hint="eastAsia"/>
        </w:rPr>
        <w:t>核心代码</w:t>
      </w:r>
    </w:p>
    <w:p w14:paraId="11003E5F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映射索引函数：</w:t>
      </w:r>
    </w:p>
    <w:p w14:paraId="6010CF59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def hash_and_fill(inputs, R, b, a):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# 初始化空的hash_table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buckets = [{} for _ in range(bucket_num)]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mapped_idxes = floor((dot(inputs, R) + b) / a)  # 每一行是这个点在所有桶中的哈希值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for i, hash_keys in enumerate(mapped_idxes):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# 遍历每个数据点的哈希键。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for j, hash_key in enumerate(hash_keys):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    # 对于每个数据点，遍历其映射到的每个桶的索引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    # 每个桶是一个字典，其中的所有key对应 该桶的所有索引键值，每个key对应的value是一个list，里面存放映射到该桶、该索引键值的所有点在原数据集的idx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    buckets[j].setdefault(hash_key, []).append(i)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return buckets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# 数据点的索引添加到对应桶和索引键的列表</w:t>
      </w:r>
    </w:p>
    <w:p w14:paraId="09C9013A">
      <w:pPr>
        <w:rPr>
          <w:rFonts w:hint="eastAsia"/>
          <w:lang w:val="en-US" w:eastAsia="zh-CN"/>
        </w:rPr>
      </w:pPr>
    </w:p>
    <w:p w14:paraId="7FA0D15D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最近索引查询代码：</w:t>
      </w:r>
    </w:p>
    <w:p w14:paraId="2D94BDB5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def find(q, k, R, b, a, buckets):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global candi_set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hash_keys = np.floor((dot(q, R) + b) / a)[0]   # 取[0]转为数组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# 遍历q点的索引键列表，找各桶中与其索引键值相等的点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for i, hash_key in enumerate(hash_keys):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if i == 0: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    candi_set = set(buckets[0][hash_key])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else: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    candi_set = candi_set.union(buckets[i][hash_key])  # 候选集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candi_set = list(candi_set)    # 转为list便于遍历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# 遍历候选集，求出离q最近的k个点并返回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dist = [calc_dist(data[i], q) for i in candi_set]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set_idxes = argsort(dist)[1: k + 1]  # set_idxes是近邻点在候选集中的索引，要将其转为在原数据集中的索引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res = [candi_set[i] for i in set_idxes]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return res</w:t>
      </w:r>
    </w:p>
    <w:p w14:paraId="24E787D5">
      <w:pPr>
        <w:pStyle w:val="2"/>
        <w:numPr>
          <w:ilvl w:val="0"/>
          <w:numId w:val="16"/>
        </w:numPr>
        <w:bidi w:val="0"/>
        <w:rPr>
          <w:rFonts w:hint="eastAsia"/>
        </w:rPr>
      </w:pPr>
      <w:r>
        <w:rPr>
          <w:rFonts w:hint="eastAsia"/>
        </w:rPr>
        <w:t>实验结果</w:t>
      </w:r>
    </w:p>
    <w:p w14:paraId="74E849A4">
      <w:r>
        <w:drawing>
          <wp:inline distT="0" distB="0" distL="114300" distR="114300">
            <wp:extent cx="3139440" cy="868680"/>
            <wp:effectExtent l="0" t="0" r="0" b="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6AF9A">
      <w:pPr>
        <w:pStyle w:val="3"/>
        <w:keepNext w:val="0"/>
        <w:keepLines w:val="0"/>
        <w:widowControl/>
        <w:suppressLineNumbers w:val="0"/>
        <w:rPr>
          <w:rFonts w:hint="default" w:ascii="monospace" w:hAnsi="monospace" w:eastAsia="宋体" w:cs="monospace"/>
          <w:sz w:val="19"/>
          <w:szCs w:val="19"/>
          <w:lang w:val="en-US" w:eastAsia="zh-CN"/>
        </w:rPr>
      </w:pPr>
      <w:r>
        <w:rPr>
          <w:rFonts w:hint="eastAsia"/>
          <w:lang w:val="en-US" w:eastAsia="zh-CN"/>
        </w:rPr>
        <w:t>实验因为要求计算评估指标，所以要提前准备好验证集，但是实验资料里是没有验证集（标准正确答案）的，所以我预先使用</w:t>
      </w:r>
      <w:r>
        <w:rPr>
          <w:rFonts w:hint="default" w:ascii="Times New Roman" w:hAnsi="Times New Roman" w:cs="Times New Roman"/>
          <w:sz w:val="21"/>
          <w:szCs w:val="21"/>
        </w:rPr>
        <w:t>sklearn.neighbors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库里的</w:t>
      </w:r>
      <w:r>
        <w:rPr>
          <w:rFonts w:hint="default" w:ascii="Times New Roman" w:hAnsi="Times New Roman" w:cs="Times New Roman"/>
          <w:sz w:val="21"/>
          <w:szCs w:val="21"/>
        </w:rPr>
        <w:t>NearestNeighbors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函数暴力求解，并将最近邻结果保留在true_indices.csv文件里，作为评估时的验证集。实验运行结果如上。</w:t>
      </w:r>
    </w:p>
    <w:p w14:paraId="39087FB0">
      <w:pPr>
        <w:pStyle w:val="3"/>
        <w:keepNext w:val="0"/>
        <w:keepLines w:val="0"/>
        <w:widowControl/>
        <w:suppressLineNumbers w:val="0"/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</w:pPr>
    </w:p>
    <w:p w14:paraId="0A7D1B1C">
      <w:pPr>
        <w:rPr>
          <w:rFonts w:hint="default" w:eastAsia="宋体"/>
          <w:lang w:val="en-US" w:eastAsia="zh-CN"/>
        </w:rPr>
      </w:pPr>
    </w:p>
    <w:p w14:paraId="2C5B98E9">
      <w:pPr>
        <w:pStyle w:val="2"/>
        <w:numPr>
          <w:ilvl w:val="0"/>
          <w:numId w:val="16"/>
        </w:numPr>
        <w:bidi w:val="0"/>
        <w:rPr>
          <w:rFonts w:hint="eastAsia"/>
        </w:rPr>
      </w:pPr>
      <w:r>
        <w:rPr>
          <w:rFonts w:hint="eastAsia"/>
          <w:lang w:val="en-US" w:eastAsia="zh-Hans"/>
        </w:rPr>
        <w:t>亮点</w:t>
      </w:r>
      <w:r>
        <w:rPr>
          <w:rFonts w:hint="default"/>
          <w:lang w:eastAsia="zh-Hans"/>
        </w:rPr>
        <w:t>、</w:t>
      </w:r>
      <w:r>
        <w:rPr>
          <w:rFonts w:hint="eastAsia"/>
        </w:rPr>
        <w:t>分析与总结</w:t>
      </w:r>
    </w:p>
    <w:p w14:paraId="5AE68765">
      <w:r>
        <w:rPr>
          <w:rFonts w:hint="default"/>
        </w:rPr>
        <w:t>亮点：</w:t>
      </w:r>
    </w:p>
    <w:p w14:paraId="0EA869F5"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对于欧式距离的计算，我</w:t>
      </w:r>
      <w:r>
        <w:t>使用</w:t>
      </w:r>
      <w:r>
        <w:rPr>
          <w:rFonts w:hint="eastAsia"/>
          <w:lang w:val="en-US" w:eastAsia="zh-CN"/>
        </w:rPr>
        <w:t>了</w:t>
      </w:r>
      <w:r>
        <w:t>Numba库加速</w:t>
      </w:r>
      <w:r>
        <w:rPr>
          <w:rFonts w:hint="default"/>
        </w:rPr>
        <w:t>：通过@nb.jit(nopython=True)装饰器，利用Numba库对计算欧氏距离的函数进行加速，</w:t>
      </w:r>
      <w:r>
        <w:rPr>
          <w:rFonts w:hint="eastAsia"/>
          <w:lang w:val="en-US" w:eastAsia="zh-CN"/>
        </w:rPr>
        <w:t>将python代码计算转化为机器计算，极大地</w:t>
      </w:r>
      <w:r>
        <w:rPr>
          <w:rFonts w:hint="default"/>
        </w:rPr>
        <w:t>提高算法的执行效率。</w:t>
      </w:r>
      <w:r>
        <w:rPr>
          <w:rFonts w:hint="eastAsia"/>
          <w:lang w:val="en-US" w:eastAsia="zh-CN"/>
        </w:rPr>
        <w:t>在添加修饰前，耗时接近160秒，处理后缩短到了47秒。</w:t>
      </w:r>
    </w:p>
    <w:p w14:paraId="44A44A54">
      <w:r>
        <w:rPr>
          <w:rFonts w:hint="default"/>
        </w:rPr>
        <w:t>多桶哈希映射：通过hash_and_fill函数将数据点映射到多个哈希桶中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并且</w:t>
      </w:r>
      <w:r>
        <w:t>使用随机矩阵R</w:t>
      </w:r>
      <w:r>
        <w:rPr>
          <w:rFonts w:hint="default"/>
        </w:rPr>
        <w:t>和偏移量</w:t>
      </w:r>
      <w:r>
        <w:t>b</w:t>
      </w:r>
      <w:r>
        <w:rPr>
          <w:rFonts w:hint="default"/>
        </w:rPr>
        <w:t>，为每个桶提供不同的哈希函数</w:t>
      </w:r>
      <w:r>
        <w:rPr>
          <w:rFonts w:hint="eastAsia"/>
          <w:lang w:eastAsia="zh-CN"/>
        </w:rPr>
        <w:t>，</w:t>
      </w:r>
      <w:r>
        <w:rPr>
          <w:rFonts w:hint="default"/>
        </w:rPr>
        <w:t>增加了搜索的灵活性。</w:t>
      </w:r>
    </w:p>
    <w:p w14:paraId="5D287D6C">
      <w:r>
        <w:rPr>
          <w:rFonts w:hint="default"/>
        </w:rPr>
        <w:t>自定义LSH搜索：实现了自定义的LSH搜索逻辑，包括哈希映射和候选集的构建。</w:t>
      </w:r>
    </w:p>
    <w:p w14:paraId="6F33DF23">
      <w:r>
        <w:rPr>
          <w:rFonts w:hint="default"/>
        </w:rPr>
        <w:t>评估指标计算：计算了查准率、召回率和准确率，全面评估了LSH搜索算法的性能。</w:t>
      </w:r>
    </w:p>
    <w:p w14:paraId="0A77FF12">
      <w:pPr>
        <w:rPr>
          <w:rFonts w:hint="default"/>
        </w:rPr>
      </w:pPr>
    </w:p>
    <w:p w14:paraId="3B34C0A2">
      <w:pPr>
        <w:rPr>
          <w:rFonts w:hint="default"/>
        </w:rPr>
      </w:pPr>
      <w:r>
        <w:rPr>
          <w:rFonts w:hint="default"/>
        </w:rPr>
        <w:t>关键步骤：</w:t>
      </w:r>
    </w:p>
    <w:p w14:paraId="2843D359">
      <w:r>
        <w:t>哈希函数构建</w:t>
      </w:r>
      <w:r>
        <w:rPr>
          <w:rFonts w:hint="default"/>
        </w:rPr>
        <w:t>：使用随机矩阵和偏移量构建哈希函数，决定数据点如何映射到桶。</w:t>
      </w:r>
    </w:p>
    <w:p w14:paraId="152EB389">
      <w:r>
        <w:rPr>
          <w:rFonts w:hint="default"/>
        </w:rPr>
        <w:t>哈希表构建：将数据点映射到哈希桶中，并记录每个桶的索引键值和对应的数据点索引。</w:t>
      </w:r>
    </w:p>
    <w:p w14:paraId="727EA277">
      <w:r>
        <w:rPr>
          <w:rFonts w:hint="default"/>
        </w:rPr>
        <w:t>候选集生成：对于查询点，通过多个桶的交集生成候选集。</w:t>
      </w:r>
    </w:p>
    <w:p w14:paraId="6978B520">
      <w:r>
        <w:rPr>
          <w:rFonts w:hint="default"/>
        </w:rPr>
        <w:t>近似搜索：在候选集中找到距离查询点最近的k个点。</w:t>
      </w:r>
    </w:p>
    <w:p w14:paraId="0BF80AD8">
      <w:r>
        <w:rPr>
          <w:rFonts w:hint="default"/>
        </w:rPr>
        <w:t>性能评估：计算并输出查准率、召回率和准确率。</w:t>
      </w:r>
    </w:p>
    <w:p w14:paraId="1A9C09B6">
      <w:pPr>
        <w:rPr>
          <w:rFonts w:hint="eastAsia"/>
          <w:lang w:val="en-US" w:eastAsia="zh-CN"/>
        </w:rPr>
      </w:pPr>
    </w:p>
    <w:p w14:paraId="6C929D30">
      <w:pPr>
        <w:rPr>
          <w:rFonts w:hint="default" w:eastAsia="宋体"/>
          <w:lang w:val="en-US" w:eastAsia="zh-CN"/>
        </w:rPr>
      </w:pPr>
      <w:r>
        <w:rPr>
          <w:rFonts w:hint="default"/>
        </w:rPr>
        <w:t xml:space="preserve">总结： </w:t>
      </w:r>
      <w:r>
        <w:rPr>
          <w:rFonts w:hint="eastAsia"/>
          <w:lang w:val="en-US" w:eastAsia="zh-CN"/>
        </w:rPr>
        <w:t>这次实验，因为Idistance索引的b+树不好处理，我最终选择了LSH索引，实验程序尽可能地完成了L</w:t>
      </w:r>
      <w:r>
        <w:t>SH近似最近邻搜索流程，包括哈希表的构建、搜索算法的实现和性能评估。</w:t>
      </w:r>
      <w:r>
        <w:rPr>
          <w:rFonts w:hint="eastAsia"/>
          <w:lang w:val="en-US" w:eastAsia="zh-CN"/>
        </w:rPr>
        <w:t>另外，我还</w:t>
      </w:r>
      <w:r>
        <w:t>通过使用Numba库和多桶哈希策略，</w:t>
      </w:r>
      <w:r>
        <w:rPr>
          <w:rFonts w:hint="eastAsia"/>
          <w:lang w:val="en-US" w:eastAsia="zh-CN"/>
        </w:rPr>
        <w:t>使得</w:t>
      </w:r>
      <w:r>
        <w:t>算法在效率和搜索质量之间取得了平衡。</w:t>
      </w:r>
      <w:r>
        <w:rPr>
          <w:rFonts w:hint="eastAsia"/>
          <w:lang w:val="en-US" w:eastAsia="zh-CN"/>
        </w:rPr>
        <w:t>但是程序并不完美，搜索总时长达47秒，相对于Idistance索引的搜索耗时（10秒左右，甚至5秒以下）还是相当长的。欧氏距离的计算分配和哈希桶的索引搜索都是耗时较多的部分，但是LSH算法相对于KNN算法来说，根据桶索引选择一部分点进行欧式距离计算，在一定程度上节省了较多的时间。</w:t>
      </w:r>
    </w:p>
    <w:p w14:paraId="20FC0A1C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onospace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4E3D20A"/>
    <w:multiLevelType w:val="singleLevel"/>
    <w:tmpl w:val="84E3D20A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">
    <w:nsid w:val="91F3D8A7"/>
    <w:multiLevelType w:val="singleLevel"/>
    <w:tmpl w:val="91F3D8A7"/>
    <w:lvl w:ilvl="0" w:tentative="0">
      <w:start w:val="1"/>
      <w:numFmt w:val="chineseCounting"/>
      <w:suff w:val="nothing"/>
      <w:lvlText w:val="（%1）"/>
      <w:lvlJc w:val="left"/>
      <w:pPr>
        <w:ind w:left="0" w:firstLine="0"/>
      </w:pPr>
      <w:rPr>
        <w:rFonts w:hint="eastAsia"/>
      </w:rPr>
    </w:lvl>
  </w:abstractNum>
  <w:abstractNum w:abstractNumId="2">
    <w:nsid w:val="A12C7DEB"/>
    <w:multiLevelType w:val="singleLevel"/>
    <w:tmpl w:val="A12C7DEB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">
    <w:nsid w:val="AF030121"/>
    <w:multiLevelType w:val="singleLevel"/>
    <w:tmpl w:val="AF030121"/>
    <w:lvl w:ilvl="0" w:tentative="0">
      <w:start w:val="1"/>
      <w:numFmt w:val="chineseCounting"/>
      <w:suff w:val="nothing"/>
      <w:lvlText w:val="（%1）"/>
      <w:lvlJc w:val="left"/>
      <w:pPr>
        <w:ind w:left="0" w:firstLine="0"/>
      </w:pPr>
      <w:rPr>
        <w:rFonts w:hint="eastAsia"/>
      </w:rPr>
    </w:lvl>
  </w:abstractNum>
  <w:abstractNum w:abstractNumId="4">
    <w:nsid w:val="B1E42A78"/>
    <w:multiLevelType w:val="singleLevel"/>
    <w:tmpl w:val="B1E42A78"/>
    <w:lvl w:ilvl="0" w:tentative="0">
      <w:start w:val="1"/>
      <w:numFmt w:val="chineseCounting"/>
      <w:suff w:val="nothing"/>
      <w:lvlText w:val="（%1）"/>
      <w:lvlJc w:val="left"/>
      <w:pPr>
        <w:ind w:left="0" w:firstLine="0"/>
      </w:pPr>
      <w:rPr>
        <w:rFonts w:hint="eastAsia"/>
      </w:rPr>
    </w:lvl>
  </w:abstractNum>
  <w:abstractNum w:abstractNumId="5">
    <w:nsid w:val="B47C31E7"/>
    <w:multiLevelType w:val="singleLevel"/>
    <w:tmpl w:val="B47C31E7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6">
    <w:nsid w:val="EDCBCF31"/>
    <w:multiLevelType w:val="singleLevel"/>
    <w:tmpl w:val="EDCBCF31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7">
    <w:nsid w:val="F03F51F2"/>
    <w:multiLevelType w:val="singleLevel"/>
    <w:tmpl w:val="F03F51F2"/>
    <w:lvl w:ilvl="0" w:tentative="0">
      <w:start w:val="2"/>
      <w:numFmt w:val="decimal"/>
      <w:suff w:val="space"/>
      <w:lvlText w:val="%1."/>
      <w:lvlJc w:val="left"/>
    </w:lvl>
  </w:abstractNum>
  <w:abstractNum w:abstractNumId="8">
    <w:nsid w:val="F6388581"/>
    <w:multiLevelType w:val="singleLevel"/>
    <w:tmpl w:val="F6388581"/>
    <w:lvl w:ilvl="0" w:tentative="0">
      <w:start w:val="1"/>
      <w:numFmt w:val="chineseCounting"/>
      <w:suff w:val="nothing"/>
      <w:lvlText w:val="（%1）"/>
      <w:lvlJc w:val="left"/>
      <w:pPr>
        <w:ind w:left="0" w:firstLine="0"/>
      </w:pPr>
      <w:rPr>
        <w:rFonts w:hint="eastAsia"/>
      </w:rPr>
    </w:lvl>
  </w:abstractNum>
  <w:abstractNum w:abstractNumId="9">
    <w:nsid w:val="09704AC5"/>
    <w:multiLevelType w:val="multilevel"/>
    <w:tmpl w:val="09704AC5"/>
    <w:lvl w:ilvl="0" w:tentative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57308ED"/>
    <w:multiLevelType w:val="multilevel"/>
    <w:tmpl w:val="157308ED"/>
    <w:lvl w:ilvl="0" w:tentative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BE969F6"/>
    <w:multiLevelType w:val="singleLevel"/>
    <w:tmpl w:val="1BE969F6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2">
    <w:nsid w:val="3139552B"/>
    <w:multiLevelType w:val="multilevel"/>
    <w:tmpl w:val="3139552B"/>
    <w:lvl w:ilvl="0" w:tentative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7D3044F"/>
    <w:multiLevelType w:val="singleLevel"/>
    <w:tmpl w:val="67D3044F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4">
    <w:nsid w:val="7121E15F"/>
    <w:multiLevelType w:val="singleLevel"/>
    <w:tmpl w:val="7121E15F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5">
    <w:nsid w:val="73322C8D"/>
    <w:multiLevelType w:val="singleLevel"/>
    <w:tmpl w:val="73322C8D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num w:numId="1">
    <w:abstractNumId w:val="4"/>
  </w:num>
  <w:num w:numId="2">
    <w:abstractNumId w:val="15"/>
  </w:num>
  <w:num w:numId="3">
    <w:abstractNumId w:val="6"/>
  </w:num>
  <w:num w:numId="4">
    <w:abstractNumId w:val="9"/>
  </w:num>
  <w:num w:numId="5">
    <w:abstractNumId w:val="1"/>
  </w:num>
  <w:num w:numId="6">
    <w:abstractNumId w:val="14"/>
  </w:num>
  <w:num w:numId="7">
    <w:abstractNumId w:val="0"/>
  </w:num>
  <w:num w:numId="8">
    <w:abstractNumId w:val="7"/>
  </w:num>
  <w:num w:numId="9">
    <w:abstractNumId w:val="3"/>
  </w:num>
  <w:num w:numId="10">
    <w:abstractNumId w:val="5"/>
  </w:num>
  <w:num w:numId="11">
    <w:abstractNumId w:val="2"/>
  </w:num>
  <w:num w:numId="12">
    <w:abstractNumId w:val="12"/>
  </w:num>
  <w:num w:numId="13">
    <w:abstractNumId w:val="8"/>
  </w:num>
  <w:num w:numId="14">
    <w:abstractNumId w:val="13"/>
  </w:num>
  <w:num w:numId="15">
    <w:abstractNumId w:val="11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8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37D3718"/>
    <w:rsid w:val="237D37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50" w:beforeLines="50" w:after="50" w:afterLines="50"/>
      <w:outlineLvl w:val="0"/>
    </w:pPr>
    <w:rPr>
      <w:rFonts w:eastAsia="黑体"/>
      <w:b/>
      <w:sz w:val="28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2025-02-13T09:46:00Z</dcterms:created>
  <dc:creator>星耀之辉</dc:creator>
  <cp:lastModifiedBy>星耀之辉</cp:lastModifiedBy>
  <dcterms:modified xsi:type="dcterms:W3CDTF">2025-02-13T09:47:19Z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ICV">
    <vt:lpwstr>80530810D3694FC2BE4CC2CF105BB639_11</vt:lpwstr>
  </property>
  <property fmtid="{D5CDD505-2E9C-101B-9397-08002B2CF9AE}" pid="4" name="KSOTemplateDocerSaveRecord">
    <vt:lpwstr>eyJoZGlkIjoiM2Y5OTJmMjBlNTgzNTQxMTAzOGVkYmQ5YWU4M2Q2YzUiLCJ1c2VySWQiOiIxMjU4Mjk3MTU3In0=</vt:lpwstr>
  </property>
</Properties>
</file>