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35"/>
        <w:gridCol w:w="2846"/>
        <w:gridCol w:w="1566"/>
        <w:gridCol w:w="3081"/>
      </w:tblGrid>
      <w:tr w:rsidR="00665860" w14:paraId="20FE2AED" w14:textId="77777777" w:rsidTr="00A24F5A">
        <w:trPr>
          <w:trHeight w:val="724"/>
          <w:jc w:val="center"/>
        </w:trPr>
        <w:tc>
          <w:tcPr>
            <w:tcW w:w="9628" w:type="dxa"/>
            <w:gridSpan w:val="4"/>
            <w:shd w:val="clear" w:color="auto" w:fill="CCECFF"/>
            <w:vAlign w:val="center"/>
          </w:tcPr>
          <w:p w14:paraId="69774E27" w14:textId="77777777" w:rsidR="00665860" w:rsidRPr="00092950" w:rsidRDefault="00CA2D3A" w:rsidP="00665860">
            <w:pPr>
              <w:jc w:val="center"/>
              <w:rPr>
                <w:rFonts w:ascii="Arial" w:eastAsia="標楷體" w:hAnsi="Arial" w:cs="Times New Roman"/>
                <w:sz w:val="28"/>
                <w:szCs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t>1</w:t>
            </w:r>
            <w:r w:rsidR="00DD2DE0" w:rsidRPr="00092950">
              <w:rPr>
                <w:rFonts w:ascii="Arial" w:eastAsia="標楷體" w:hAnsi="Arial" w:cs="Times New Roman" w:hint="eastAsia"/>
                <w:sz w:val="28"/>
              </w:rPr>
              <w:t>12</w:t>
            </w:r>
            <w:r w:rsidRPr="00092950">
              <w:rPr>
                <w:rFonts w:ascii="Arial" w:eastAsia="標楷體" w:hAnsi="Arial" w:cs="Times New Roman"/>
                <w:sz w:val="28"/>
              </w:rPr>
              <w:t>學年度第</w:t>
            </w:r>
            <w:r w:rsidRPr="00092950">
              <w:rPr>
                <w:rFonts w:ascii="Arial" w:eastAsia="標楷體" w:hAnsi="Arial" w:cs="Times New Roman"/>
                <w:sz w:val="28"/>
              </w:rPr>
              <w:t>1</w:t>
            </w:r>
            <w:r w:rsidRPr="00092950">
              <w:rPr>
                <w:rFonts w:ascii="Arial" w:eastAsia="標楷體" w:hAnsi="Arial" w:cs="Times New Roman"/>
                <w:sz w:val="28"/>
              </w:rPr>
              <w:t>學期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r w:rsidRPr="00092950">
              <w:rPr>
                <w:rFonts w:ascii="Arial" w:eastAsia="標楷體" w:hAnsi="Arial" w:cs="Times New Roman"/>
                <w:sz w:val="28"/>
              </w:rPr>
              <w:t xml:space="preserve"> </w:t>
            </w:r>
            <w:r w:rsidR="007E7C91" w:rsidRPr="00092950">
              <w:rPr>
                <w:rFonts w:ascii="Arial" w:eastAsia="標楷體" w:hAnsi="Arial" w:cs="Times New Roman" w:hint="eastAsia"/>
                <w:sz w:val="28"/>
              </w:rPr>
              <w:t>資料庫管理</w:t>
            </w:r>
            <w:r w:rsidRPr="00092950">
              <w:rPr>
                <w:rFonts w:ascii="Arial" w:eastAsia="標楷體" w:hAnsi="Arial" w:cs="Times New Roman"/>
                <w:sz w:val="28"/>
              </w:rPr>
              <w:t xml:space="preserve"> </w:t>
            </w:r>
            <w:r w:rsidR="00665860" w:rsidRPr="00092950">
              <w:rPr>
                <w:rFonts w:ascii="Arial" w:eastAsia="標楷體" w:hAnsi="Arial" w:cs="Times New Roman"/>
                <w:sz w:val="28"/>
                <w:szCs w:val="28"/>
              </w:rPr>
              <w:t xml:space="preserve"> </w:t>
            </w:r>
            <w:r w:rsidR="00665860" w:rsidRPr="00092950">
              <w:rPr>
                <w:rFonts w:ascii="Arial" w:eastAsia="標楷體" w:hAnsi="Arial" w:cs="Times New Roman"/>
                <w:sz w:val="28"/>
                <w:szCs w:val="28"/>
              </w:rPr>
              <w:t>期</w:t>
            </w:r>
            <w:r w:rsidR="00084B8B" w:rsidRPr="00092950">
              <w:rPr>
                <w:rFonts w:ascii="Arial" w:eastAsia="標楷體" w:hAnsi="Arial" w:cs="Times New Roman" w:hint="eastAsia"/>
                <w:sz w:val="28"/>
              </w:rPr>
              <w:t>末</w:t>
            </w:r>
            <w:r w:rsidR="00665860" w:rsidRPr="00092950">
              <w:rPr>
                <w:rFonts w:ascii="Arial" w:eastAsia="標楷體" w:hAnsi="Arial" w:cs="Times New Roman"/>
                <w:sz w:val="28"/>
                <w:szCs w:val="28"/>
              </w:rPr>
              <w:t>專案報告</w:t>
            </w:r>
          </w:p>
        </w:tc>
      </w:tr>
      <w:tr w:rsidR="00CA2D3A" w14:paraId="23F4F221" w14:textId="77777777" w:rsidTr="00A24F5A">
        <w:trPr>
          <w:trHeight w:val="368"/>
          <w:jc w:val="center"/>
        </w:trPr>
        <w:tc>
          <w:tcPr>
            <w:tcW w:w="2135" w:type="dxa"/>
            <w:shd w:val="clear" w:color="auto" w:fill="CCECFF"/>
            <w:vAlign w:val="center"/>
          </w:tcPr>
          <w:p w14:paraId="51C18A22" w14:textId="77777777" w:rsidR="00CA2D3A" w:rsidRPr="00092950" w:rsidRDefault="00CA2D3A" w:rsidP="00665860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班級</w:t>
            </w:r>
          </w:p>
        </w:tc>
        <w:tc>
          <w:tcPr>
            <w:tcW w:w="7493" w:type="dxa"/>
            <w:gridSpan w:val="3"/>
            <w:shd w:val="clear" w:color="auto" w:fill="CCECFF"/>
            <w:vAlign w:val="center"/>
          </w:tcPr>
          <w:p w14:paraId="08DD117F" w14:textId="383A26E4" w:rsidR="00CA2D3A" w:rsidRPr="00092950" w:rsidRDefault="00A24F5A">
            <w:pPr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智商二甲</w:t>
            </w:r>
          </w:p>
        </w:tc>
      </w:tr>
      <w:tr w:rsidR="00565D48" w14:paraId="645BCB78" w14:textId="77777777" w:rsidTr="00A24F5A">
        <w:trPr>
          <w:trHeight w:val="368"/>
          <w:jc w:val="center"/>
        </w:trPr>
        <w:tc>
          <w:tcPr>
            <w:tcW w:w="2135" w:type="dxa"/>
            <w:shd w:val="clear" w:color="auto" w:fill="CCECFF"/>
            <w:vAlign w:val="center"/>
          </w:tcPr>
          <w:p w14:paraId="06F9B049" w14:textId="77777777" w:rsidR="00565D48" w:rsidRPr="00092950" w:rsidRDefault="00565D48" w:rsidP="00565D48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學號</w:t>
            </w:r>
          </w:p>
        </w:tc>
        <w:tc>
          <w:tcPr>
            <w:tcW w:w="2846" w:type="dxa"/>
            <w:shd w:val="clear" w:color="auto" w:fill="CCECFF"/>
            <w:vAlign w:val="center"/>
          </w:tcPr>
          <w:p w14:paraId="33ECA142" w14:textId="2CFB8FFA" w:rsidR="00565D48" w:rsidRPr="00092950" w:rsidRDefault="00A24F5A" w:rsidP="00565D48">
            <w:pPr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C111156104</w:t>
            </w:r>
          </w:p>
        </w:tc>
        <w:tc>
          <w:tcPr>
            <w:tcW w:w="1566" w:type="dxa"/>
            <w:shd w:val="clear" w:color="auto" w:fill="CCECFF"/>
            <w:vAlign w:val="center"/>
          </w:tcPr>
          <w:p w14:paraId="17F3386C" w14:textId="77777777" w:rsidR="00565D48" w:rsidRPr="00092950" w:rsidRDefault="00565D48" w:rsidP="00565D48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姓名</w:t>
            </w:r>
          </w:p>
        </w:tc>
        <w:tc>
          <w:tcPr>
            <w:tcW w:w="3081" w:type="dxa"/>
            <w:shd w:val="clear" w:color="auto" w:fill="CCECFF"/>
            <w:vAlign w:val="center"/>
          </w:tcPr>
          <w:p w14:paraId="68C839BC" w14:textId="12E59498" w:rsidR="00565D48" w:rsidRPr="00092950" w:rsidRDefault="00A24F5A" w:rsidP="00565D48">
            <w:pPr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劉政廷</w:t>
            </w:r>
          </w:p>
        </w:tc>
      </w:tr>
      <w:tr w:rsidR="00EC4E4A" w14:paraId="2700877D" w14:textId="77777777" w:rsidTr="00A24F5A">
        <w:trPr>
          <w:trHeight w:val="737"/>
          <w:jc w:val="center"/>
        </w:trPr>
        <w:tc>
          <w:tcPr>
            <w:tcW w:w="2135" w:type="dxa"/>
            <w:tcBorders>
              <w:top w:val="double" w:sz="4" w:space="0" w:color="auto"/>
            </w:tcBorders>
            <w:shd w:val="clear" w:color="auto" w:fill="D9E2F3" w:themeFill="accent1" w:themeFillTint="33"/>
            <w:vAlign w:val="center"/>
          </w:tcPr>
          <w:p w14:paraId="3099A332" w14:textId="77777777" w:rsidR="00EC4E4A" w:rsidRPr="00092950" w:rsidRDefault="00EC4E4A" w:rsidP="00EC4E4A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期末專案名稱</w:t>
            </w:r>
          </w:p>
        </w:tc>
        <w:tc>
          <w:tcPr>
            <w:tcW w:w="7493" w:type="dxa"/>
            <w:gridSpan w:val="3"/>
            <w:tcBorders>
              <w:top w:val="double" w:sz="4" w:space="0" w:color="auto"/>
            </w:tcBorders>
            <w:shd w:val="clear" w:color="auto" w:fill="D9E2F3" w:themeFill="accent1" w:themeFillTint="33"/>
            <w:vAlign w:val="center"/>
          </w:tcPr>
          <w:p w14:paraId="11167E86" w14:textId="3BA8514F" w:rsidR="00EC4E4A" w:rsidRPr="00092950" w:rsidRDefault="00A24F5A" w:rsidP="00EC4E4A">
            <w:pPr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玉米世家進銷存管理系統</w:t>
            </w:r>
          </w:p>
        </w:tc>
      </w:tr>
      <w:tr w:rsidR="00EC4E4A" w14:paraId="6DAF6055" w14:textId="77777777" w:rsidTr="00A24F5A">
        <w:trPr>
          <w:trHeight w:val="697"/>
          <w:jc w:val="center"/>
        </w:trPr>
        <w:tc>
          <w:tcPr>
            <w:tcW w:w="2135" w:type="dxa"/>
            <w:shd w:val="clear" w:color="auto" w:fill="D9E2F3" w:themeFill="accent1" w:themeFillTint="33"/>
            <w:vAlign w:val="center"/>
          </w:tcPr>
          <w:p w14:paraId="5A5A91B6" w14:textId="77777777" w:rsidR="00EC4E4A" w:rsidRPr="00092950" w:rsidRDefault="00EC4E4A" w:rsidP="00EC4E4A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期末專案介紹</w:t>
            </w:r>
          </w:p>
        </w:tc>
        <w:tc>
          <w:tcPr>
            <w:tcW w:w="7493" w:type="dxa"/>
            <w:gridSpan w:val="3"/>
            <w:shd w:val="clear" w:color="auto" w:fill="D9E2F3" w:themeFill="accent1" w:themeFillTint="33"/>
            <w:vAlign w:val="center"/>
          </w:tcPr>
          <w:p w14:paraId="5F94E202" w14:textId="67BD0F36" w:rsidR="00EC4E4A" w:rsidRPr="00092950" w:rsidRDefault="00E5763C" w:rsidP="00E5763C">
            <w:pPr>
              <w:spacing w:line="400" w:lineRule="exact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本專案為「玉米世家庫存管理系統」，旨在提供一個直觀且易於使用的界面，用於管理商品進銷存。系統核心功能包括商品的新增、搜尋、修改與刪除。透過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proofErr w:type="spellStart"/>
            <w:r w:rsidRPr="00092950">
              <w:rPr>
                <w:rFonts w:ascii="Arial" w:eastAsia="標楷體" w:hAnsi="Arial" w:cs="Times New Roman" w:hint="eastAsia"/>
                <w:sz w:val="28"/>
              </w:rPr>
              <w:t>index.php</w:t>
            </w:r>
            <w:proofErr w:type="spellEnd"/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提供的使用者界面，使用者可以輕鬆地執行各種庫存管理操作。系統利用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PHP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與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MySQL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進行後端處理，保證數據處理的穩定性與安全性。</w:t>
            </w:r>
            <w:proofErr w:type="gramStart"/>
            <w:r w:rsidRPr="00092950">
              <w:rPr>
                <w:rFonts w:ascii="Arial" w:eastAsia="標楷體" w:hAnsi="Arial" w:cs="Times New Roman" w:hint="eastAsia"/>
                <w:sz w:val="28"/>
              </w:rPr>
              <w:t>此外，</w:t>
            </w:r>
            <w:proofErr w:type="gramEnd"/>
            <w:r w:rsidRPr="00092950">
              <w:rPr>
                <w:rFonts w:ascii="Arial" w:eastAsia="標楷體" w:hAnsi="Arial" w:cs="Times New Roman" w:hint="eastAsia"/>
                <w:sz w:val="28"/>
              </w:rPr>
              <w:t>系統界面設計簡潔明瞭，使得即使是非專業人士也能夠快速上手。它能有效地幫助用戶追蹤和管理庫存數據，從而提高運營效率。</w:t>
            </w:r>
          </w:p>
        </w:tc>
      </w:tr>
      <w:tr w:rsidR="00EC4E4A" w14:paraId="5EF85C38" w14:textId="77777777" w:rsidTr="00A24F5A">
        <w:trPr>
          <w:trHeight w:val="1984"/>
          <w:jc w:val="center"/>
        </w:trPr>
        <w:tc>
          <w:tcPr>
            <w:tcW w:w="2135" w:type="dxa"/>
            <w:shd w:val="clear" w:color="auto" w:fill="D9E2F3" w:themeFill="accent1" w:themeFillTint="33"/>
            <w:vAlign w:val="center"/>
          </w:tcPr>
          <w:p w14:paraId="7C0F9583" w14:textId="77777777" w:rsidR="00EC4E4A" w:rsidRPr="00092950" w:rsidRDefault="00EC4E4A" w:rsidP="00EC4E4A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期末專案說明</w:t>
            </w:r>
          </w:p>
        </w:tc>
        <w:tc>
          <w:tcPr>
            <w:tcW w:w="7493" w:type="dxa"/>
            <w:gridSpan w:val="3"/>
            <w:shd w:val="clear" w:color="auto" w:fill="D9E2F3" w:themeFill="accent1" w:themeFillTint="33"/>
            <w:vAlign w:val="center"/>
          </w:tcPr>
          <w:p w14:paraId="7CE7AD82" w14:textId="214E02A1" w:rsidR="00EC4E4A" w:rsidRPr="00092950" w:rsidRDefault="008B5C78" w:rsidP="008B5C78">
            <w:pPr>
              <w:spacing w:line="400" w:lineRule="exact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專案中的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proofErr w:type="spellStart"/>
            <w:r w:rsidRPr="00092950">
              <w:rPr>
                <w:rFonts w:ascii="Arial" w:eastAsia="標楷體" w:hAnsi="Arial" w:cs="Times New Roman" w:hint="eastAsia"/>
                <w:sz w:val="28"/>
              </w:rPr>
              <w:t>index.php</w:t>
            </w:r>
            <w:proofErr w:type="spellEnd"/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檔案是系統的主要入口，提供用戶介面和基本的互動功能。使用者可以在這裡查看庫存列表、新增商品、搜尋特定商品、以及對商品資料進行修改或刪除。</w:t>
            </w:r>
            <w:proofErr w:type="spellStart"/>
            <w:r w:rsidRPr="00092950">
              <w:rPr>
                <w:rFonts w:ascii="Arial" w:eastAsia="標楷體" w:hAnsi="Arial" w:cs="Times New Roman" w:hint="eastAsia"/>
                <w:sz w:val="28"/>
              </w:rPr>
              <w:t>function.php</w:t>
            </w:r>
            <w:proofErr w:type="spellEnd"/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則包含了處理數據庫交互的主要邏輯，如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proofErr w:type="spellStart"/>
            <w:r w:rsidRPr="00092950">
              <w:rPr>
                <w:rFonts w:ascii="Arial" w:eastAsia="標楷體" w:hAnsi="Arial" w:cs="Times New Roman" w:hint="eastAsia"/>
                <w:sz w:val="28"/>
              </w:rPr>
              <w:t>getValue</w:t>
            </w:r>
            <w:proofErr w:type="spellEnd"/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類別中的各種方法用於執行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SQL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查詢和更新。</w:t>
            </w:r>
            <w:proofErr w:type="spellStart"/>
            <w:r w:rsidRPr="00092950">
              <w:rPr>
                <w:rFonts w:ascii="Arial" w:eastAsia="標楷體" w:hAnsi="Arial" w:cs="Times New Roman" w:hint="eastAsia"/>
                <w:sz w:val="28"/>
              </w:rPr>
              <w:t>db.php</w:t>
            </w:r>
            <w:proofErr w:type="spellEnd"/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檔案負責建立與數據庫的連接和執行基本的數據庫操作。另一方面，</w:t>
            </w:r>
            <w:proofErr w:type="spellStart"/>
            <w:r w:rsidRPr="00092950">
              <w:rPr>
                <w:rFonts w:ascii="Arial" w:eastAsia="標楷體" w:hAnsi="Arial" w:cs="Times New Roman" w:hint="eastAsia"/>
                <w:sz w:val="28"/>
              </w:rPr>
              <w:t>page.php</w:t>
            </w:r>
            <w:proofErr w:type="spellEnd"/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處理具體的數據操作，如新增、修改和刪除商品。整個系統通過這些腳本協同工作，形成一個完整的庫存管理解決方案，既適用於日常業務，也便於未來擴展和維護。</w:t>
            </w:r>
          </w:p>
        </w:tc>
      </w:tr>
      <w:tr w:rsidR="00EC4E4A" w14:paraId="36EDD0E1" w14:textId="77777777" w:rsidTr="00522F91">
        <w:trPr>
          <w:trHeight w:val="1984"/>
          <w:jc w:val="center"/>
        </w:trPr>
        <w:tc>
          <w:tcPr>
            <w:tcW w:w="2135" w:type="dxa"/>
            <w:shd w:val="clear" w:color="auto" w:fill="D9E2F3" w:themeFill="accent1" w:themeFillTint="33"/>
            <w:vAlign w:val="center"/>
          </w:tcPr>
          <w:p w14:paraId="78F6C441" w14:textId="77777777" w:rsidR="00EC4E4A" w:rsidRPr="00092950" w:rsidRDefault="00EC4E4A" w:rsidP="00EC4E4A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lastRenderedPageBreak/>
              <w:t>期末專案程式</w:t>
            </w:r>
          </w:p>
        </w:tc>
        <w:tc>
          <w:tcPr>
            <w:tcW w:w="7493" w:type="dxa"/>
            <w:gridSpan w:val="3"/>
            <w:shd w:val="clear" w:color="auto" w:fill="D9E2F3" w:themeFill="accent1" w:themeFillTint="33"/>
            <w:vAlign w:val="center"/>
          </w:tcPr>
          <w:p w14:paraId="6A9636B3" w14:textId="77777777" w:rsidR="00EC4E4A" w:rsidRPr="00092950" w:rsidRDefault="00AB06F0" w:rsidP="00522F91">
            <w:pPr>
              <w:jc w:val="center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drawing>
                <wp:inline distT="0" distB="0" distL="0" distR="0" wp14:anchorId="69ABAD98" wp14:editId="7A2F9CF9">
                  <wp:extent cx="4620895" cy="6642735"/>
                  <wp:effectExtent l="0" t="0" r="8255" b="5715"/>
                  <wp:docPr id="5542749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749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664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A8CE8" w14:textId="77777777" w:rsidR="00AB06F0" w:rsidRPr="00092950" w:rsidRDefault="00522F91" w:rsidP="00522F91">
            <w:pPr>
              <w:jc w:val="center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lastRenderedPageBreak/>
              <w:drawing>
                <wp:inline distT="0" distB="0" distL="0" distR="0" wp14:anchorId="45CEFC37" wp14:editId="30AE9762">
                  <wp:extent cx="4010660" cy="9251950"/>
                  <wp:effectExtent l="0" t="0" r="8890" b="6350"/>
                  <wp:docPr id="3780291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2913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660" cy="925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4E4F5" w14:textId="77777777" w:rsidR="00522F91" w:rsidRPr="00092950" w:rsidRDefault="004529CF" w:rsidP="00522F91">
            <w:pPr>
              <w:jc w:val="center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lastRenderedPageBreak/>
              <w:drawing>
                <wp:inline distT="0" distB="0" distL="0" distR="0" wp14:anchorId="0560FE13" wp14:editId="74FFC2B7">
                  <wp:extent cx="4620895" cy="5383530"/>
                  <wp:effectExtent l="0" t="0" r="8255" b="7620"/>
                  <wp:docPr id="11647161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7161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53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44176" w14:textId="77777777" w:rsidR="004529CF" w:rsidRPr="00092950" w:rsidRDefault="004529CF" w:rsidP="00522F91">
            <w:pPr>
              <w:jc w:val="center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lastRenderedPageBreak/>
              <w:drawing>
                <wp:inline distT="0" distB="0" distL="0" distR="0" wp14:anchorId="743D7A18" wp14:editId="7581D710">
                  <wp:extent cx="4384040" cy="9251950"/>
                  <wp:effectExtent l="0" t="0" r="0" b="6350"/>
                  <wp:docPr id="2940149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149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925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3F1BE" w14:textId="54B9BB25" w:rsidR="00E56BE8" w:rsidRPr="00092950" w:rsidRDefault="00E56BE8" w:rsidP="00522F91">
            <w:pPr>
              <w:jc w:val="center"/>
              <w:rPr>
                <w:rFonts w:ascii="Arial" w:eastAsia="標楷體" w:hAnsi="Arial" w:cs="Times New Roman" w:hint="eastAsia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lastRenderedPageBreak/>
              <w:drawing>
                <wp:inline distT="0" distB="0" distL="0" distR="0" wp14:anchorId="744D6583" wp14:editId="583C4215">
                  <wp:extent cx="4620895" cy="8842375"/>
                  <wp:effectExtent l="0" t="0" r="8255" b="0"/>
                  <wp:docPr id="8331541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1541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88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94E" w14:paraId="0B3F9A5E" w14:textId="77777777" w:rsidTr="00A24F5A">
        <w:trPr>
          <w:trHeight w:val="1979"/>
          <w:jc w:val="center"/>
        </w:trPr>
        <w:tc>
          <w:tcPr>
            <w:tcW w:w="2135" w:type="dxa"/>
            <w:shd w:val="clear" w:color="auto" w:fill="DEEAF6" w:themeFill="accent5" w:themeFillTint="33"/>
            <w:vAlign w:val="center"/>
          </w:tcPr>
          <w:p w14:paraId="5C730CD2" w14:textId="77777777" w:rsidR="003D494E" w:rsidRPr="00092950" w:rsidRDefault="003D494E" w:rsidP="00990726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lastRenderedPageBreak/>
              <w:t>期末專案</w:t>
            </w:r>
            <w:proofErr w:type="spellStart"/>
            <w:r w:rsidRPr="00092950">
              <w:rPr>
                <w:rFonts w:ascii="Arial" w:eastAsia="標楷體" w:hAnsi="Arial" w:cs="Times New Roman" w:hint="eastAsia"/>
                <w:sz w:val="28"/>
              </w:rPr>
              <w:t>Youtube</w:t>
            </w:r>
            <w:proofErr w:type="spellEnd"/>
            <w:r w:rsidRPr="00092950">
              <w:rPr>
                <w:rFonts w:ascii="Arial" w:eastAsia="標楷體" w:hAnsi="Arial" w:cs="Times New Roman" w:hint="eastAsia"/>
                <w:sz w:val="28"/>
              </w:rPr>
              <w:t xml:space="preserve"> 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連結</w:t>
            </w:r>
          </w:p>
        </w:tc>
        <w:tc>
          <w:tcPr>
            <w:tcW w:w="7493" w:type="dxa"/>
            <w:gridSpan w:val="3"/>
            <w:shd w:val="clear" w:color="auto" w:fill="DEEAF6" w:themeFill="accent5" w:themeFillTint="33"/>
            <w:vAlign w:val="center"/>
          </w:tcPr>
          <w:p w14:paraId="44BFC043" w14:textId="7396338D" w:rsidR="003D494E" w:rsidRPr="00092950" w:rsidRDefault="00A24F5A" w:rsidP="00990726">
            <w:pPr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t>https://youtu.be/tYcF6zpinj4</w:t>
            </w:r>
          </w:p>
        </w:tc>
      </w:tr>
      <w:tr w:rsidR="003D494E" w14:paraId="108C55F0" w14:textId="77777777" w:rsidTr="0088125B">
        <w:trPr>
          <w:trHeight w:val="1984"/>
          <w:jc w:val="center"/>
        </w:trPr>
        <w:tc>
          <w:tcPr>
            <w:tcW w:w="2135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211BB54" w14:textId="77777777" w:rsidR="003D494E" w:rsidRPr="00092950" w:rsidRDefault="003D494E" w:rsidP="00990726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期末專案執行結果畫面</w:t>
            </w:r>
          </w:p>
        </w:tc>
        <w:tc>
          <w:tcPr>
            <w:tcW w:w="7493" w:type="dxa"/>
            <w:gridSpan w:val="3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3B96878" w14:textId="77777777" w:rsidR="003D494E" w:rsidRPr="00092950" w:rsidRDefault="0088125B" w:rsidP="0088125B">
            <w:pPr>
              <w:jc w:val="center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drawing>
                <wp:inline distT="0" distB="0" distL="0" distR="0" wp14:anchorId="3969E0CB" wp14:editId="2DE19494">
                  <wp:extent cx="4620895" cy="2449830"/>
                  <wp:effectExtent l="0" t="0" r="8255" b="7620"/>
                  <wp:docPr id="12259321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9321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51F67" w14:textId="77777777" w:rsidR="0088125B" w:rsidRPr="00092950" w:rsidRDefault="0088125B" w:rsidP="0088125B">
            <w:pPr>
              <w:jc w:val="center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drawing>
                <wp:inline distT="0" distB="0" distL="0" distR="0" wp14:anchorId="4C2E7480" wp14:editId="2D382E10">
                  <wp:extent cx="4620895" cy="4233545"/>
                  <wp:effectExtent l="0" t="0" r="8255" b="0"/>
                  <wp:docPr id="12408160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8160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42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A4C02" w14:textId="77777777" w:rsidR="00C13C41" w:rsidRPr="00092950" w:rsidRDefault="00C13C41" w:rsidP="0088125B">
            <w:pPr>
              <w:jc w:val="center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lastRenderedPageBreak/>
              <w:drawing>
                <wp:inline distT="0" distB="0" distL="0" distR="0" wp14:anchorId="2B9BD109" wp14:editId="13AF0EE1">
                  <wp:extent cx="4620895" cy="1847215"/>
                  <wp:effectExtent l="0" t="0" r="8255" b="635"/>
                  <wp:docPr id="3196681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66810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18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C3B51" w14:textId="0B74ABD9" w:rsidR="00C13C41" w:rsidRPr="00092950" w:rsidRDefault="00C13C41" w:rsidP="0088125B">
            <w:pPr>
              <w:jc w:val="center"/>
              <w:rPr>
                <w:rFonts w:ascii="Arial" w:eastAsia="標楷體" w:hAnsi="Arial" w:cs="Times New Roman" w:hint="eastAsia"/>
                <w:sz w:val="28"/>
              </w:rPr>
            </w:pPr>
            <w:r w:rsidRPr="00092950">
              <w:rPr>
                <w:rFonts w:ascii="Arial" w:eastAsia="標楷體" w:hAnsi="Arial" w:cs="Times New Roman"/>
                <w:sz w:val="28"/>
              </w:rPr>
              <w:drawing>
                <wp:inline distT="0" distB="0" distL="0" distR="0" wp14:anchorId="15F15B48" wp14:editId="67479C84">
                  <wp:extent cx="4620895" cy="4475480"/>
                  <wp:effectExtent l="0" t="0" r="8255" b="1270"/>
                  <wp:docPr id="7429860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9860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447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D3A" w14:paraId="75D03A1F" w14:textId="77777777" w:rsidTr="00A24F5A">
        <w:trPr>
          <w:trHeight w:val="2918"/>
          <w:jc w:val="center"/>
        </w:trPr>
        <w:tc>
          <w:tcPr>
            <w:tcW w:w="2135" w:type="dxa"/>
            <w:shd w:val="clear" w:color="auto" w:fill="FBE4D5" w:themeFill="accent2" w:themeFillTint="33"/>
            <w:vAlign w:val="center"/>
          </w:tcPr>
          <w:p w14:paraId="72C9A4E9" w14:textId="77777777" w:rsidR="00CA2D3A" w:rsidRPr="00092950" w:rsidRDefault="00CA2D3A" w:rsidP="00DC4719">
            <w:pPr>
              <w:jc w:val="distribute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lastRenderedPageBreak/>
              <w:t>修課心得感想</w:t>
            </w:r>
          </w:p>
          <w:p w14:paraId="3CC87ED9" w14:textId="77777777" w:rsidR="00EC4E4A" w:rsidRPr="00092950" w:rsidRDefault="00EC4E4A" w:rsidP="00EC4E4A">
            <w:pPr>
              <w:jc w:val="center"/>
              <w:rPr>
                <w:rFonts w:ascii="Arial" w:eastAsia="標楷體" w:hAnsi="Arial" w:cs="Times New Roman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(200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字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)</w:t>
            </w:r>
          </w:p>
        </w:tc>
        <w:tc>
          <w:tcPr>
            <w:tcW w:w="7493" w:type="dxa"/>
            <w:gridSpan w:val="3"/>
            <w:shd w:val="clear" w:color="auto" w:fill="FBE4D5" w:themeFill="accent2" w:themeFillTint="33"/>
            <w:vAlign w:val="center"/>
          </w:tcPr>
          <w:p w14:paraId="12D6EFB8" w14:textId="16714BEA" w:rsidR="00F467A9" w:rsidRPr="00092950" w:rsidRDefault="00F467A9" w:rsidP="00F467A9">
            <w:pPr>
              <w:spacing w:line="400" w:lineRule="exact"/>
              <w:ind w:firstLine="482"/>
              <w:rPr>
                <w:rFonts w:ascii="Arial" w:eastAsia="標楷體" w:hAnsi="Arial" w:cs="Times New Roman" w:hint="eastAsia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修讀資料庫管理這門課程對我</w:t>
            </w:r>
            <w:proofErr w:type="gramStart"/>
            <w:r w:rsidRPr="00092950">
              <w:rPr>
                <w:rFonts w:ascii="Arial" w:eastAsia="標楷體" w:hAnsi="Arial" w:cs="Times New Roman" w:hint="eastAsia"/>
                <w:sz w:val="28"/>
              </w:rPr>
              <w:t>來說是一個</w:t>
            </w:r>
            <w:proofErr w:type="gramEnd"/>
            <w:r w:rsidRPr="00092950">
              <w:rPr>
                <w:rFonts w:ascii="Arial" w:eastAsia="標楷體" w:hAnsi="Arial" w:cs="Times New Roman" w:hint="eastAsia"/>
                <w:sz w:val="28"/>
              </w:rPr>
              <w:t>極具啟發性的學習體驗。在這堂課中，我不僅學習到了資料庫的基礎理論，如關聯型資料庫的結構、資料庫正規化的重要性，還深入瞭解了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SQL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t>語言的各種應用，包括數據的查詢、插入、更新和刪除等操作。這些知識為我日後處理複雜數據問題打下了堅實的基礎。</w:t>
            </w:r>
          </w:p>
          <w:p w14:paraId="3C113EF2" w14:textId="6651A5DD" w:rsidR="00F467A9" w:rsidRPr="00092950" w:rsidRDefault="00F467A9" w:rsidP="00F467A9">
            <w:pPr>
              <w:spacing w:line="400" w:lineRule="exact"/>
              <w:ind w:firstLine="482"/>
              <w:rPr>
                <w:rFonts w:ascii="Arial" w:eastAsia="標楷體" w:hAnsi="Arial" w:cs="Times New Roman" w:hint="eastAsia"/>
                <w:sz w:val="28"/>
              </w:rPr>
            </w:pPr>
            <w:r w:rsidRPr="00092950">
              <w:rPr>
                <w:rFonts w:ascii="Arial" w:eastAsia="標楷體" w:hAnsi="Arial" w:cs="Times New Roman" w:hint="eastAsia"/>
                <w:sz w:val="28"/>
              </w:rPr>
              <w:t>更令我興奮的是，課程不僅局限於理論學習，還強調實踐應用。透過各種實際案例和專案作業，我能夠將理論知識應用於實際情境中，這大大提高了我的學習興趣和實踐</w:t>
            </w:r>
            <w:r w:rsidRPr="00092950">
              <w:rPr>
                <w:rFonts w:ascii="Arial" w:eastAsia="標楷體" w:hAnsi="Arial" w:cs="Times New Roman" w:hint="eastAsia"/>
                <w:sz w:val="28"/>
              </w:rPr>
              <w:lastRenderedPageBreak/>
              <w:t>能力。其中，設計和實現一個小型的庫存管理系統是我最引以為傲的成就。這個專案不僅讓我瞭解到資料庫在日常業務中的應用，更讓我體會到了作為一名資料庫管理者的責任與挑戰。</w:t>
            </w:r>
          </w:p>
          <w:p w14:paraId="72B71C93" w14:textId="7CA8A480" w:rsidR="00CA2D3A" w:rsidRPr="00092950" w:rsidRDefault="00F467A9" w:rsidP="00F467A9">
            <w:pPr>
              <w:spacing w:line="400" w:lineRule="exact"/>
              <w:ind w:firstLine="482"/>
              <w:rPr>
                <w:rFonts w:ascii="Arial" w:eastAsia="標楷體" w:hAnsi="Arial" w:cs="Times New Roman"/>
                <w:sz w:val="28"/>
              </w:rPr>
            </w:pPr>
            <w:proofErr w:type="gramStart"/>
            <w:r w:rsidRPr="00092950">
              <w:rPr>
                <w:rFonts w:ascii="Arial" w:eastAsia="標楷體" w:hAnsi="Arial" w:cs="Times New Roman" w:hint="eastAsia"/>
                <w:sz w:val="28"/>
              </w:rPr>
              <w:t>此外，</w:t>
            </w:r>
            <w:proofErr w:type="gramEnd"/>
            <w:r w:rsidRPr="00092950">
              <w:rPr>
                <w:rFonts w:ascii="Arial" w:eastAsia="標楷體" w:hAnsi="Arial" w:cs="Times New Roman" w:hint="eastAsia"/>
                <w:sz w:val="28"/>
              </w:rPr>
              <w:t>這門課程還涉及了數據庫的安全性和備份策略，這讓我意識到在數據驅動的時代，數據的安全和穩定性對於任何業務都是至關重要的。總的來說，這門課程不僅提升了我的技術技能，也拓寬了我的視野，讓我對資料庫管理領域有了更深入的認識和瞭解。我相信這些知識和技能將在我的職業生涯中發揮重要作用。</w:t>
            </w:r>
          </w:p>
        </w:tc>
      </w:tr>
    </w:tbl>
    <w:p w14:paraId="5052A7E1" w14:textId="77777777" w:rsidR="00947B6E" w:rsidRDefault="00947B6E">
      <w:pPr>
        <w:rPr>
          <w:rFonts w:ascii="Times New Roman" w:eastAsia="標楷體" w:hAnsi="Times New Roman" w:cs="Times New Roman"/>
          <w:sz w:val="28"/>
        </w:rPr>
      </w:pPr>
    </w:p>
    <w:p w14:paraId="0DFF3CE1" w14:textId="77777777" w:rsidR="00550E3A" w:rsidRPr="00947B6E" w:rsidRDefault="00550E3A">
      <w:pPr>
        <w:rPr>
          <w:rFonts w:ascii="Times New Roman" w:eastAsia="標楷體" w:hAnsi="Times New Roman" w:cs="Times New Roman"/>
          <w:sz w:val="28"/>
        </w:rPr>
      </w:pPr>
    </w:p>
    <w:sectPr w:rsidR="00550E3A" w:rsidRPr="00947B6E" w:rsidSect="004C365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4C5B9" w14:textId="77777777" w:rsidR="00232DFF" w:rsidRDefault="00232DFF" w:rsidP="00C22A74">
      <w:r>
        <w:separator/>
      </w:r>
    </w:p>
  </w:endnote>
  <w:endnote w:type="continuationSeparator" w:id="0">
    <w:p w14:paraId="5C16EF21" w14:textId="77777777" w:rsidR="00232DFF" w:rsidRDefault="00232DFF" w:rsidP="00C22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EC082" w14:textId="77777777" w:rsidR="00092950" w:rsidRDefault="0009295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D9EA1" w14:textId="402354D9" w:rsidR="00092950" w:rsidRPr="00092950" w:rsidRDefault="00092950">
    <w:pPr>
      <w:pStyle w:val="a9"/>
      <w:rPr>
        <w:rFonts w:ascii="Arial" w:eastAsia="標楷體" w:hAnsi="Arial"/>
        <w:sz w:val="28"/>
      </w:rPr>
    </w:pPr>
    <w:r w:rsidRPr="00092950">
      <w:rPr>
        <w:rFonts w:ascii="Arial" w:eastAsia="標楷體" w:hAnsi="Arial"/>
        <w:sz w:val="28"/>
      </w:rPr>
      <w:ptab w:relativeTo="margin" w:alignment="center" w:leader="none"/>
    </w:r>
    <w:r w:rsidRPr="00092950">
      <w:rPr>
        <w:rFonts w:ascii="Arial" w:eastAsia="標楷體" w:hAnsi="Arial"/>
        <w:sz w:val="28"/>
      </w:rPr>
      <w:fldChar w:fldCharType="begin"/>
    </w:r>
    <w:r w:rsidRPr="00092950">
      <w:rPr>
        <w:rFonts w:ascii="Arial" w:eastAsia="標楷體" w:hAnsi="Arial"/>
        <w:sz w:val="28"/>
      </w:rPr>
      <w:instrText>PAGE   \* MERGEFORMAT</w:instrText>
    </w:r>
    <w:r w:rsidRPr="00092950">
      <w:rPr>
        <w:rFonts w:ascii="Arial" w:eastAsia="標楷體" w:hAnsi="Arial"/>
        <w:sz w:val="28"/>
      </w:rPr>
      <w:fldChar w:fldCharType="separate"/>
    </w:r>
    <w:r w:rsidRPr="00092950">
      <w:rPr>
        <w:rFonts w:ascii="Arial" w:eastAsia="標楷體" w:hAnsi="Arial"/>
        <w:sz w:val="28"/>
        <w:lang w:val="zh-TW"/>
      </w:rPr>
      <w:t>1</w:t>
    </w:r>
    <w:r w:rsidRPr="00092950">
      <w:rPr>
        <w:rFonts w:ascii="Arial" w:eastAsia="標楷體" w:hAnsi="Arial"/>
        <w:sz w:val="28"/>
      </w:rPr>
      <w:fldChar w:fldCharType="end"/>
    </w:r>
    <w:r w:rsidRPr="00092950">
      <w:rPr>
        <w:rFonts w:ascii="Arial" w:eastAsia="標楷體" w:hAnsi="Arial"/>
        <w:sz w:val="28"/>
      </w:rPr>
      <w:ptab w:relativeTo="margin" w:alignment="right" w:leader="none"/>
    </w:r>
    <w:r>
      <w:rPr>
        <w:rFonts w:ascii="Arial" w:eastAsia="標楷體" w:hAnsi="Arial" w:hint="eastAsia"/>
        <w:sz w:val="28"/>
      </w:rPr>
      <w:t>C</w:t>
    </w:r>
    <w:r>
      <w:rPr>
        <w:rFonts w:ascii="Arial" w:eastAsia="標楷體" w:hAnsi="Arial"/>
        <w:sz w:val="28"/>
      </w:rPr>
      <w:t>111156104</w:t>
    </w:r>
    <w:r>
      <w:rPr>
        <w:rFonts w:ascii="Arial" w:eastAsia="標楷體" w:hAnsi="Arial" w:hint="eastAsia"/>
        <w:sz w:val="28"/>
      </w:rPr>
      <w:t xml:space="preserve"> </w:t>
    </w:r>
    <w:r>
      <w:rPr>
        <w:rFonts w:ascii="Arial" w:eastAsia="標楷體" w:hAnsi="Arial" w:hint="eastAsia"/>
        <w:sz w:val="28"/>
      </w:rPr>
      <w:t>劉政廷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522A5" w14:textId="77777777" w:rsidR="00092950" w:rsidRDefault="0009295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F4AEC" w14:textId="77777777" w:rsidR="00232DFF" w:rsidRDefault="00232DFF" w:rsidP="00C22A74">
      <w:r>
        <w:separator/>
      </w:r>
    </w:p>
  </w:footnote>
  <w:footnote w:type="continuationSeparator" w:id="0">
    <w:p w14:paraId="6EAA4B4D" w14:textId="77777777" w:rsidR="00232DFF" w:rsidRDefault="00232DFF" w:rsidP="00C22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E7770" w14:textId="79116C49" w:rsidR="00092950" w:rsidRDefault="00092950">
    <w:pPr>
      <w:pStyle w:val="a7"/>
    </w:pPr>
    <w:r>
      <w:rPr>
        <w:noProof/>
      </w:rPr>
      <w:pict w14:anchorId="3A2A051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298813" o:spid="_x0000_s4098" type="#_x0000_t136" style="position:absolute;margin-left:0;margin-top:0;width:543.55pt;height:135.85pt;rotation:315;z-index:-251655168;mso-position-horizontal:center;mso-position-horizontal-relative:margin;mso-position-vertical:center;mso-position-vertical-relative:margin" o:allowincell="f" fillcolor="black [3213]" stroked="f">
          <v:fill opacity=".5"/>
          <v:textpath style="font-family:&quot;華康皮皮體W5&quot;;font-size:1pt;v-text-reverse:t" string="請勿抄襲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CF899" w14:textId="36518C22" w:rsidR="00092950" w:rsidRPr="00092950" w:rsidRDefault="00092950">
    <w:pPr>
      <w:pStyle w:val="a7"/>
      <w:rPr>
        <w:rFonts w:ascii="Arial" w:eastAsia="標楷體" w:hAnsi="Arial"/>
        <w:sz w:val="28"/>
      </w:rPr>
    </w:pPr>
    <w:r>
      <w:rPr>
        <w:noProof/>
      </w:rPr>
      <w:pict w14:anchorId="7F4933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298814" o:spid="_x0000_s4099" type="#_x0000_t136" style="position:absolute;margin-left:0;margin-top:0;width:543.55pt;height:135.85pt;rotation:315;z-index:-251653120;mso-position-horizontal:center;mso-position-horizontal-relative:margin;mso-position-vertical:center;mso-position-vertical-relative:margin" o:allowincell="f" fillcolor="black [3213]" stroked="f">
          <v:fill opacity=".5"/>
          <v:textpath style="font-family:&quot;華康皮皮體W5&quot;;font-size:1pt;v-text-reverse:t" string="請勿抄襲"/>
        </v:shape>
      </w:pict>
    </w:r>
    <w:r>
      <w:rPr>
        <w:rFonts w:ascii="Arial" w:eastAsia="標楷體" w:hAnsi="Arial" w:hint="eastAsia"/>
        <w:sz w:val="28"/>
      </w:rPr>
      <w:t>智商二甲</w:t>
    </w:r>
    <w:r w:rsidRPr="00092950">
      <w:rPr>
        <w:rFonts w:ascii="Arial" w:eastAsia="標楷體" w:hAnsi="Arial"/>
        <w:sz w:val="28"/>
      </w:rPr>
      <w:ptab w:relativeTo="margin" w:alignment="center" w:leader="none"/>
    </w:r>
    <w:r>
      <w:rPr>
        <w:rFonts w:ascii="Arial" w:eastAsia="標楷體" w:hAnsi="Arial" w:hint="eastAsia"/>
        <w:sz w:val="28"/>
      </w:rPr>
      <w:t>資料庫管理</w:t>
    </w:r>
    <w:r w:rsidRPr="00092950">
      <w:rPr>
        <w:rFonts w:ascii="Arial" w:eastAsia="標楷體" w:hAnsi="Arial"/>
        <w:sz w:val="28"/>
      </w:rPr>
      <w:ptab w:relativeTo="margin" w:alignment="right" w:leader="none"/>
    </w:r>
    <w:r>
      <w:rPr>
        <w:rFonts w:ascii="Arial" w:eastAsia="標楷體" w:hAnsi="Arial" w:hint="eastAsia"/>
        <w:sz w:val="28"/>
      </w:rPr>
      <w:t>0107</w:t>
    </w:r>
    <w:r>
      <w:rPr>
        <w:rFonts w:ascii="Arial" w:eastAsia="標楷體" w:hAnsi="Arial" w:hint="eastAsia"/>
        <w:sz w:val="28"/>
      </w:rPr>
      <w:t>期末專案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3687E" w14:textId="4CD38C51" w:rsidR="00092950" w:rsidRDefault="00092950">
    <w:pPr>
      <w:pStyle w:val="a7"/>
    </w:pPr>
    <w:r>
      <w:rPr>
        <w:noProof/>
      </w:rPr>
      <w:pict w14:anchorId="214E1D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298812" o:spid="_x0000_s4097" type="#_x0000_t136" style="position:absolute;margin-left:0;margin-top:0;width:543.55pt;height:135.85pt;rotation:315;z-index:-251657216;mso-position-horizontal:center;mso-position-horizontal-relative:margin;mso-position-vertical:center;mso-position-vertical-relative:margin" o:allowincell="f" fillcolor="black [3213]" stroked="f">
          <v:fill opacity=".5"/>
          <v:textpath style="font-family:&quot;華康皮皮體W5&quot;;font-size:1pt;v-text-reverse:t" string="請勿抄襲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A5994"/>
    <w:multiLevelType w:val="hybridMultilevel"/>
    <w:tmpl w:val="A448ED8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AFC4849"/>
    <w:multiLevelType w:val="hybridMultilevel"/>
    <w:tmpl w:val="C60AEB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0625971">
    <w:abstractNumId w:val="0"/>
  </w:num>
  <w:num w:numId="2" w16cid:durableId="108012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B6E"/>
    <w:rsid w:val="0001745D"/>
    <w:rsid w:val="00072437"/>
    <w:rsid w:val="00084B8B"/>
    <w:rsid w:val="00092950"/>
    <w:rsid w:val="000D6D4A"/>
    <w:rsid w:val="00174FC2"/>
    <w:rsid w:val="00232DFF"/>
    <w:rsid w:val="002C4678"/>
    <w:rsid w:val="002F7380"/>
    <w:rsid w:val="003D494E"/>
    <w:rsid w:val="004529CF"/>
    <w:rsid w:val="004C3650"/>
    <w:rsid w:val="004F341D"/>
    <w:rsid w:val="005126CA"/>
    <w:rsid w:val="00522F91"/>
    <w:rsid w:val="00550E3A"/>
    <w:rsid w:val="00565D48"/>
    <w:rsid w:val="005F511F"/>
    <w:rsid w:val="00665860"/>
    <w:rsid w:val="006E500F"/>
    <w:rsid w:val="00742BAD"/>
    <w:rsid w:val="007E7C91"/>
    <w:rsid w:val="00812449"/>
    <w:rsid w:val="0088125B"/>
    <w:rsid w:val="008B5C78"/>
    <w:rsid w:val="008D11C8"/>
    <w:rsid w:val="00933BEA"/>
    <w:rsid w:val="00947B6E"/>
    <w:rsid w:val="0095628A"/>
    <w:rsid w:val="00965C98"/>
    <w:rsid w:val="00A20C39"/>
    <w:rsid w:val="00A24F5A"/>
    <w:rsid w:val="00A446CD"/>
    <w:rsid w:val="00A562DB"/>
    <w:rsid w:val="00A90483"/>
    <w:rsid w:val="00AB06F0"/>
    <w:rsid w:val="00B021AE"/>
    <w:rsid w:val="00B42531"/>
    <w:rsid w:val="00B671B6"/>
    <w:rsid w:val="00B74C33"/>
    <w:rsid w:val="00B77BA0"/>
    <w:rsid w:val="00B8363B"/>
    <w:rsid w:val="00B86CDC"/>
    <w:rsid w:val="00B93FBE"/>
    <w:rsid w:val="00BA490C"/>
    <w:rsid w:val="00C13C41"/>
    <w:rsid w:val="00C22A74"/>
    <w:rsid w:val="00C376F9"/>
    <w:rsid w:val="00CA2D3A"/>
    <w:rsid w:val="00DC03D8"/>
    <w:rsid w:val="00DC4719"/>
    <w:rsid w:val="00DD2DE0"/>
    <w:rsid w:val="00E56BE8"/>
    <w:rsid w:val="00E5763C"/>
    <w:rsid w:val="00E64EB6"/>
    <w:rsid w:val="00EC4E4A"/>
    <w:rsid w:val="00F467A9"/>
    <w:rsid w:val="00F513DF"/>
    <w:rsid w:val="00FC5E7B"/>
    <w:rsid w:val="00FD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."/>
  <w:listSeparator w:val=","/>
  <w14:docId w14:val="088A360A"/>
  <w15:chartTrackingRefBased/>
  <w15:docId w15:val="{092560CA-71D2-4FD5-823A-E31104012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2B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5860"/>
    <w:pPr>
      <w:ind w:leftChars="200" w:left="480"/>
    </w:pPr>
  </w:style>
  <w:style w:type="character" w:styleId="a5">
    <w:name w:val="Hyperlink"/>
    <w:basedOn w:val="a0"/>
    <w:uiPriority w:val="99"/>
    <w:unhideWhenUsed/>
    <w:rsid w:val="00072437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72437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C22A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2A7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2A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2A7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</dc:creator>
  <cp:keywords/>
  <dc:description/>
  <cp:lastModifiedBy>政廷 劉</cp:lastModifiedBy>
  <cp:revision>13</cp:revision>
  <dcterms:created xsi:type="dcterms:W3CDTF">2024-01-07T05:05:00Z</dcterms:created>
  <dcterms:modified xsi:type="dcterms:W3CDTF">2024-01-07T05:15:00Z</dcterms:modified>
</cp:coreProperties>
</file>