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12452" w14:textId="77777777" w:rsidR="003D03D6" w:rsidRPr="003D03D6" w:rsidRDefault="003D03D6">
      <w:pPr>
        <w:spacing w:before="120" w:after="360" w:line="240" w:lineRule="atLeast"/>
        <w:jc w:val="center"/>
        <w:rPr>
          <w:rFonts w:ascii="微軟正黑體" w:eastAsia="微軟正黑體" w:hAnsi="微軟正黑體"/>
          <w:color w:val="C00000"/>
          <w:sz w:val="144"/>
          <w:szCs w:val="44"/>
        </w:rPr>
      </w:pPr>
      <w:r w:rsidRPr="003D03D6">
        <w:rPr>
          <w:rFonts w:ascii="微軟正黑體" w:eastAsia="微軟正黑體" w:hAnsi="微軟正黑體" w:hint="eastAsia"/>
          <w:color w:val="C00000"/>
          <w:sz w:val="144"/>
          <w:szCs w:val="44"/>
        </w:rPr>
        <w:t>房屋租賃契約書</w:t>
      </w:r>
    </w:p>
    <w:p w14:paraId="06D57B69" w14:textId="42C3CB66" w:rsidR="003D03D6" w:rsidRDefault="003D03D6">
      <w:pPr>
        <w:spacing w:before="120" w:after="360" w:line="240" w:lineRule="atLeast"/>
        <w:jc w:val="center"/>
        <w:rPr>
          <w:rFonts w:ascii="微軟正黑體" w:eastAsia="微軟正黑體" w:hAnsi="微軟正黑體" w:hint="eastAsia"/>
          <w:b/>
          <w:color w:val="C00000"/>
          <w:sz w:val="44"/>
          <w:szCs w:val="44"/>
        </w:rPr>
        <w:sectPr w:rsidR="003D03D6" w:rsidSect="003D03D6">
          <w:pgSz w:w="11906" w:h="16838" w:code="9"/>
          <w:pgMar w:top="1418" w:right="1134" w:bottom="1134" w:left="1134" w:header="720" w:footer="720" w:gutter="0"/>
          <w:cols w:space="720"/>
          <w:vAlign w:val="center"/>
          <w:textDirection w:val="tbRl"/>
        </w:sectPr>
      </w:pPr>
    </w:p>
    <w:p w14:paraId="60400063" w14:textId="77777777" w:rsidR="008E7659" w:rsidRDefault="00000000">
      <w:pPr>
        <w:spacing w:before="120" w:after="360" w:line="240" w:lineRule="atLeast"/>
        <w:jc w:val="center"/>
        <w:rPr>
          <w:rFonts w:ascii="微軟正黑體" w:eastAsia="微軟正黑體" w:hAnsi="微軟正黑體"/>
          <w:b/>
          <w:color w:val="C00000"/>
          <w:sz w:val="44"/>
          <w:szCs w:val="44"/>
        </w:rPr>
      </w:pPr>
      <w:r>
        <w:rPr>
          <w:rFonts w:ascii="微軟正黑體" w:eastAsia="微軟正黑體" w:hAnsi="微軟正黑體"/>
          <w:b/>
          <w:color w:val="C00000"/>
          <w:sz w:val="44"/>
          <w:szCs w:val="44"/>
        </w:rPr>
        <w:lastRenderedPageBreak/>
        <w:t>房屋租賃契約書</w:t>
      </w:r>
    </w:p>
    <w:p w14:paraId="125BBC05" w14:textId="190703E8" w:rsidR="008E7659" w:rsidRDefault="00000000" w:rsidP="003D03D6">
      <w:pPr>
        <w:textAlignment w:val="center"/>
      </w:pPr>
      <w:r>
        <w:rPr>
          <w:rFonts w:ascii="微軟正黑體" w:eastAsia="微軟正黑體" w:hAnsi="微軟正黑體"/>
          <w:color w:val="002060"/>
          <w:sz w:val="28"/>
          <w:szCs w:val="28"/>
        </w:rPr>
        <w:t>立契約書人：</w:t>
      </w:r>
      <w:r w:rsidRPr="003D03D6">
        <w:rPr>
          <w:rFonts w:ascii="微軟正黑體" w:eastAsia="微軟正黑體" w:hAnsi="微軟正黑體"/>
          <w:b/>
          <w:color w:val="002060"/>
          <w:sz w:val="56"/>
          <w:szCs w:val="56"/>
          <w:eastAsianLayout w:id="-644687872" w:combine="1"/>
        </w:rPr>
        <w:t>出租人</w:t>
      </w:r>
      <w:r w:rsidR="003D03D6" w:rsidRPr="003D03D6">
        <w:rPr>
          <w:rFonts w:ascii="微軟正黑體" w:eastAsia="微軟正黑體" w:hAnsi="微軟正黑體"/>
          <w:b/>
          <w:color w:val="002060"/>
          <w:sz w:val="56"/>
          <w:szCs w:val="56"/>
          <w:u w:val="single" w:color="000000" w:themeColor="text1"/>
          <w:eastAsianLayout w:id="-644687872" w:combine="1"/>
        </w:rPr>
        <w:t xml:space="preserve">　　　　　　　　　</w:t>
      </w:r>
      <w:r w:rsidRPr="003D03D6">
        <w:rPr>
          <w:rFonts w:ascii="微軟正黑體" w:eastAsia="微軟正黑體" w:hAnsi="微軟正黑體"/>
          <w:b/>
          <w:color w:val="002060"/>
          <w:sz w:val="56"/>
          <w:szCs w:val="56"/>
          <w:eastAsianLayout w:id="-644687872" w:combine="1"/>
        </w:rPr>
        <w:t>（以下簡稱為甲方）承租人</w:t>
      </w:r>
      <w:r w:rsidR="003D03D6" w:rsidRPr="003D03D6">
        <w:rPr>
          <w:rFonts w:ascii="微軟正黑體" w:eastAsia="微軟正黑體" w:hAnsi="微軟正黑體"/>
          <w:b/>
          <w:color w:val="002060"/>
          <w:sz w:val="56"/>
          <w:szCs w:val="56"/>
          <w:u w:val="single" w:color="000000" w:themeColor="text1"/>
          <w:eastAsianLayout w:id="-644687872" w:combine="1"/>
        </w:rPr>
        <w:t xml:space="preserve">　　　　　　　　　</w:t>
      </w:r>
      <w:r w:rsidRPr="003D03D6">
        <w:rPr>
          <w:rFonts w:ascii="微軟正黑體" w:eastAsia="微軟正黑體" w:hAnsi="微軟正黑體"/>
          <w:b/>
          <w:color w:val="002060"/>
          <w:sz w:val="56"/>
          <w:szCs w:val="56"/>
          <w:eastAsianLayout w:id="-644687872" w:combine="1"/>
        </w:rPr>
        <w:t>（以下簡稱為乙方）</w:t>
      </w:r>
      <w:r>
        <w:rPr>
          <w:rFonts w:ascii="微軟正黑體" w:eastAsia="微軟正黑體" w:hAnsi="微軟正黑體"/>
          <w:color w:val="002060"/>
          <w:sz w:val="28"/>
          <w:szCs w:val="28"/>
        </w:rPr>
        <w:t>茲因房屋租賃事件，雙方合意訂立本契約，約款如下：</w:t>
      </w:r>
    </w:p>
    <w:p w14:paraId="6448CE6D" w14:textId="77777777" w:rsidR="008E7659" w:rsidRPr="003D03D6" w:rsidRDefault="00000000" w:rsidP="003D03D6">
      <w:pPr>
        <w:pStyle w:val="a3"/>
        <w:keepNext/>
        <w:numPr>
          <w:ilvl w:val="0"/>
          <w:numId w:val="1"/>
        </w:numPr>
        <w:spacing w:before="120" w:line="240" w:lineRule="atLeast"/>
        <w:ind w:leftChars="0"/>
        <w:rPr>
          <w:rFonts w:ascii="微軟正黑體" w:eastAsia="微軟正黑體" w:hAnsi="微軟正黑體"/>
          <w:color w:val="0070C0"/>
          <w:sz w:val="28"/>
        </w:rPr>
      </w:pPr>
      <w:r w:rsidRPr="003D03D6">
        <w:rPr>
          <w:rFonts w:ascii="微軟正黑體" w:eastAsia="微軟正黑體" w:hAnsi="微軟正黑體"/>
          <w:color w:val="0070C0"/>
          <w:sz w:val="28"/>
        </w:rPr>
        <w:t>租賃標的所在地、使用範圍及使用目的</w:t>
      </w:r>
    </w:p>
    <w:p w14:paraId="582417CB" w14:textId="6C45245E" w:rsidR="008E7659" w:rsidRPr="003D03D6" w:rsidRDefault="00000000" w:rsidP="003D03D6">
      <w:pPr>
        <w:pStyle w:val="a3"/>
        <w:numPr>
          <w:ilvl w:val="1"/>
          <w:numId w:val="3"/>
        </w:numPr>
        <w:spacing w:line="240" w:lineRule="atLeast"/>
        <w:ind w:leftChars="0"/>
        <w:rPr>
          <w:rFonts w:ascii="微軟正黑體" w:eastAsia="微軟正黑體" w:hAnsi="微軟正黑體"/>
          <w:sz w:val="28"/>
        </w:rPr>
      </w:pPr>
      <w:r w:rsidRPr="003D03D6">
        <w:rPr>
          <w:rFonts w:ascii="微軟正黑體" w:eastAsia="微軟正黑體" w:hAnsi="微軟正黑體"/>
          <w:sz w:val="28"/>
        </w:rPr>
        <w:t>房屋座落：</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縣(市)</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鎮（鄉、市、區）</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里</w:t>
      </w:r>
      <w:r w:rsidR="003D03D6" w:rsidRPr="003D03D6">
        <w:rPr>
          <w:rFonts w:ascii="微軟正黑體" w:eastAsia="微軟正黑體" w:hAnsi="微軟正黑體"/>
          <w:sz w:val="28"/>
          <w:u w:val="single" w:color="000000" w:themeColor="text1"/>
        </w:rPr>
        <w:t xml:space="preserve">　　</w:t>
      </w:r>
      <w:proofErr w:type="gramStart"/>
      <w:r w:rsidRPr="003D03D6">
        <w:rPr>
          <w:rFonts w:ascii="微軟正黑體" w:eastAsia="微軟正黑體" w:hAnsi="微軟正黑體"/>
          <w:sz w:val="28"/>
        </w:rPr>
        <w:t>鄰</w:t>
      </w:r>
      <w:proofErr w:type="gramEnd"/>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路(街)</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段</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巷</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弄</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號</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樓</w:t>
      </w:r>
    </w:p>
    <w:p w14:paraId="7BB1ABAC" w14:textId="1AADCA6C" w:rsidR="008E7659" w:rsidRPr="003D03D6" w:rsidRDefault="00000000" w:rsidP="003D03D6">
      <w:pPr>
        <w:pStyle w:val="a3"/>
        <w:numPr>
          <w:ilvl w:val="1"/>
          <w:numId w:val="3"/>
        </w:numPr>
        <w:spacing w:line="240" w:lineRule="atLeast"/>
        <w:ind w:leftChars="0"/>
        <w:rPr>
          <w:rFonts w:ascii="微軟正黑體" w:eastAsia="微軟正黑體" w:hAnsi="微軟正黑體"/>
          <w:sz w:val="28"/>
        </w:rPr>
      </w:pPr>
      <w:r w:rsidRPr="003D03D6">
        <w:rPr>
          <w:rFonts w:ascii="微軟正黑體" w:eastAsia="微軟正黑體" w:hAnsi="微軟正黑體"/>
          <w:sz w:val="28"/>
        </w:rPr>
        <w:t>使用範圍：</w:t>
      </w:r>
      <w:proofErr w:type="gramStart"/>
      <w:r w:rsidRPr="003D03D6">
        <w:rPr>
          <w:rFonts w:ascii="微軟正黑體" w:eastAsia="微軟正黑體" w:hAnsi="微軟正黑體"/>
          <w:sz w:val="28"/>
        </w:rPr>
        <w:t>右述房屋</w:t>
      </w:r>
      <w:proofErr w:type="gramEnd"/>
      <w:r w:rsidRPr="003D03D6">
        <w:rPr>
          <w:rFonts w:ascii="微軟正黑體" w:eastAsia="微軟正黑體" w:hAnsi="微軟正黑體"/>
          <w:sz w:val="28"/>
        </w:rPr>
        <w:t>全部</w:t>
      </w:r>
      <w:proofErr w:type="gramStart"/>
      <w:r w:rsidRPr="003D03D6">
        <w:rPr>
          <w:rFonts w:ascii="微軟正黑體" w:eastAsia="微軟正黑體" w:hAnsi="微軟正黑體"/>
          <w:sz w:val="28"/>
        </w:rPr>
        <w:t>＼</w:t>
      </w:r>
      <w:proofErr w:type="gramEnd"/>
      <w:r w:rsidRPr="003D03D6">
        <w:rPr>
          <w:rFonts w:ascii="微軟正黑體" w:eastAsia="微軟正黑體" w:hAnsi="微軟正黑體"/>
          <w:sz w:val="28"/>
        </w:rPr>
        <w:t>房間</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間</w:t>
      </w:r>
      <w:proofErr w:type="gramStart"/>
      <w:r w:rsidRPr="003D03D6">
        <w:rPr>
          <w:rFonts w:ascii="微軟正黑體" w:eastAsia="微軟正黑體" w:hAnsi="微軟正黑體"/>
          <w:sz w:val="28"/>
        </w:rPr>
        <w:t>＼</w:t>
      </w:r>
      <w:proofErr w:type="gramEnd"/>
      <w:r w:rsidRPr="003D03D6">
        <w:rPr>
          <w:rFonts w:ascii="微軟正黑體" w:eastAsia="微軟正黑體" w:hAnsi="微軟正黑體"/>
          <w:sz w:val="28"/>
        </w:rPr>
        <w:t>套房</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間</w:t>
      </w:r>
    </w:p>
    <w:p w14:paraId="6A13D906" w14:textId="68F2E5E5" w:rsidR="008E7659" w:rsidRPr="003D03D6" w:rsidRDefault="00000000" w:rsidP="003D03D6">
      <w:pPr>
        <w:pStyle w:val="a3"/>
        <w:numPr>
          <w:ilvl w:val="1"/>
          <w:numId w:val="3"/>
        </w:numPr>
        <w:spacing w:line="240" w:lineRule="atLeast"/>
        <w:ind w:leftChars="0"/>
        <w:rPr>
          <w:rFonts w:ascii="微軟正黑體" w:eastAsia="微軟正黑體" w:hAnsi="微軟正黑體"/>
          <w:sz w:val="28"/>
        </w:rPr>
      </w:pPr>
      <w:r w:rsidRPr="003D03D6">
        <w:rPr>
          <w:rFonts w:ascii="微軟正黑體" w:eastAsia="微軟正黑體" w:hAnsi="微軟正黑體"/>
          <w:sz w:val="28"/>
        </w:rPr>
        <w:t>使用目的：住家</w:t>
      </w:r>
      <w:proofErr w:type="gramStart"/>
      <w:r w:rsidRPr="003D03D6">
        <w:rPr>
          <w:rFonts w:ascii="微軟正黑體" w:eastAsia="微軟正黑體" w:hAnsi="微軟正黑體"/>
          <w:sz w:val="28"/>
        </w:rPr>
        <w:t>＼</w:t>
      </w:r>
      <w:proofErr w:type="gramEnd"/>
      <w:r w:rsidRPr="003D03D6">
        <w:rPr>
          <w:rFonts w:ascii="微軟正黑體" w:eastAsia="微軟正黑體" w:hAnsi="微軟正黑體"/>
          <w:sz w:val="28"/>
        </w:rPr>
        <w:t>營業</w:t>
      </w:r>
      <w:proofErr w:type="gramStart"/>
      <w:r w:rsidRPr="003D03D6">
        <w:rPr>
          <w:rFonts w:ascii="微軟正黑體" w:eastAsia="微軟正黑體" w:hAnsi="微軟正黑體"/>
          <w:sz w:val="28"/>
        </w:rPr>
        <w:t>＼</w:t>
      </w:r>
      <w:proofErr w:type="gramEnd"/>
      <w:r w:rsidRPr="003D03D6">
        <w:rPr>
          <w:rFonts w:ascii="微軟正黑體" w:eastAsia="微軟正黑體" w:hAnsi="微軟正黑體"/>
          <w:sz w:val="28"/>
        </w:rPr>
        <w:t>其他</w:t>
      </w:r>
      <w:r w:rsidR="003D03D6" w:rsidRPr="003D03D6">
        <w:rPr>
          <w:rFonts w:ascii="微軟正黑體" w:eastAsia="微軟正黑體" w:hAnsi="微軟正黑體"/>
          <w:sz w:val="28"/>
          <w:u w:val="single" w:color="000000" w:themeColor="text1"/>
        </w:rPr>
        <w:t xml:space="preserve">　　　　　　　　　</w:t>
      </w:r>
    </w:p>
    <w:p w14:paraId="1679989E" w14:textId="77777777" w:rsidR="008E7659" w:rsidRPr="003D03D6" w:rsidRDefault="00000000" w:rsidP="003D03D6">
      <w:pPr>
        <w:pStyle w:val="a3"/>
        <w:keepNext/>
        <w:numPr>
          <w:ilvl w:val="0"/>
          <w:numId w:val="1"/>
        </w:numPr>
        <w:spacing w:before="120" w:line="240" w:lineRule="atLeast"/>
        <w:ind w:leftChars="0"/>
        <w:rPr>
          <w:rFonts w:ascii="微軟正黑體" w:eastAsia="微軟正黑體" w:hAnsi="微軟正黑體"/>
          <w:color w:val="0070C0"/>
          <w:sz w:val="28"/>
        </w:rPr>
      </w:pPr>
      <w:r w:rsidRPr="003D03D6">
        <w:rPr>
          <w:rFonts w:ascii="微軟正黑體" w:eastAsia="微軟正黑體" w:hAnsi="微軟正黑體"/>
          <w:color w:val="0070C0"/>
          <w:sz w:val="28"/>
        </w:rPr>
        <w:t>租賃期間</w:t>
      </w:r>
    </w:p>
    <w:p w14:paraId="51E0AC48" w14:textId="1BFB7E63" w:rsidR="008E7659" w:rsidRPr="003D03D6" w:rsidRDefault="00000000" w:rsidP="003D03D6">
      <w:pPr>
        <w:spacing w:line="240" w:lineRule="atLeast"/>
        <w:ind w:left="1134"/>
        <w:rPr>
          <w:rFonts w:ascii="微軟正黑體" w:eastAsia="微軟正黑體" w:hAnsi="微軟正黑體"/>
          <w:sz w:val="28"/>
        </w:rPr>
      </w:pPr>
      <w:r w:rsidRPr="003D03D6">
        <w:rPr>
          <w:rFonts w:ascii="微軟正黑體" w:eastAsia="微軟正黑體" w:hAnsi="微軟正黑體"/>
          <w:sz w:val="28"/>
        </w:rPr>
        <w:t>自民國</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年</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月</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日起至民國</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年</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月</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日止，計</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年</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月。</w:t>
      </w:r>
    </w:p>
    <w:p w14:paraId="333E198D" w14:textId="77777777" w:rsidR="008E7659" w:rsidRPr="003D03D6" w:rsidRDefault="00000000" w:rsidP="003D03D6">
      <w:pPr>
        <w:pStyle w:val="a3"/>
        <w:keepNext/>
        <w:numPr>
          <w:ilvl w:val="0"/>
          <w:numId w:val="1"/>
        </w:numPr>
        <w:spacing w:before="120" w:line="240" w:lineRule="atLeast"/>
        <w:ind w:leftChars="0"/>
        <w:rPr>
          <w:rFonts w:ascii="微軟正黑體" w:eastAsia="微軟正黑體" w:hAnsi="微軟正黑體"/>
          <w:color w:val="0070C0"/>
          <w:sz w:val="28"/>
        </w:rPr>
      </w:pPr>
      <w:r w:rsidRPr="003D03D6">
        <w:rPr>
          <w:rFonts w:ascii="微軟正黑體" w:eastAsia="微軟正黑體" w:hAnsi="微軟正黑體"/>
          <w:color w:val="0070C0"/>
          <w:sz w:val="28"/>
        </w:rPr>
        <w:t>租金及押租金</w:t>
      </w:r>
    </w:p>
    <w:p w14:paraId="7067166E" w14:textId="563C065F" w:rsidR="008E7659" w:rsidRPr="003D03D6" w:rsidRDefault="00000000" w:rsidP="003D03D6">
      <w:pPr>
        <w:pStyle w:val="a3"/>
        <w:numPr>
          <w:ilvl w:val="1"/>
          <w:numId w:val="4"/>
        </w:numPr>
        <w:spacing w:line="240" w:lineRule="atLeast"/>
        <w:ind w:leftChars="0"/>
        <w:rPr>
          <w:rFonts w:ascii="微軟正黑體" w:eastAsia="微軟正黑體" w:hAnsi="微軟正黑體"/>
          <w:sz w:val="28"/>
        </w:rPr>
      </w:pPr>
      <w:r w:rsidRPr="003D03D6">
        <w:rPr>
          <w:rFonts w:ascii="微軟正黑體" w:eastAsia="微軟正黑體" w:hAnsi="微軟正黑體"/>
          <w:sz w:val="28"/>
        </w:rPr>
        <w:t>租金每月新台幣（以下同）</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元整。乙方應於每月</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日前給付甲方。</w:t>
      </w:r>
    </w:p>
    <w:p w14:paraId="3DD45C7E" w14:textId="796F0311" w:rsidR="008E7659" w:rsidRPr="003D03D6" w:rsidRDefault="00000000" w:rsidP="003D03D6">
      <w:pPr>
        <w:pStyle w:val="a3"/>
        <w:numPr>
          <w:ilvl w:val="1"/>
          <w:numId w:val="4"/>
        </w:numPr>
        <w:spacing w:line="240" w:lineRule="atLeast"/>
        <w:ind w:leftChars="0"/>
        <w:rPr>
          <w:rFonts w:ascii="微軟正黑體" w:eastAsia="微軟正黑體" w:hAnsi="微軟正黑體"/>
          <w:sz w:val="28"/>
        </w:rPr>
      </w:pPr>
      <w:r w:rsidRPr="003D03D6">
        <w:rPr>
          <w:rFonts w:ascii="微軟正黑體" w:eastAsia="微軟正黑體" w:hAnsi="微軟正黑體"/>
          <w:sz w:val="28"/>
        </w:rPr>
        <w:t>押租金</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元整。乙方應於簽訂本約之同時給付甲方。甲方應於</w:t>
      </w:r>
      <w:proofErr w:type="gramStart"/>
      <w:r w:rsidRPr="003D03D6">
        <w:rPr>
          <w:rFonts w:ascii="微軟正黑體" w:eastAsia="微軟正黑體" w:hAnsi="微軟正黑體"/>
          <w:sz w:val="28"/>
        </w:rPr>
        <w:t>乙方返還</w:t>
      </w:r>
      <w:proofErr w:type="gramEnd"/>
      <w:r w:rsidRPr="003D03D6">
        <w:rPr>
          <w:rFonts w:ascii="微軟正黑體" w:eastAsia="微軟正黑體" w:hAnsi="微軟正黑體"/>
          <w:sz w:val="28"/>
        </w:rPr>
        <w:t>房屋時無息退還乙方。</w:t>
      </w:r>
    </w:p>
    <w:p w14:paraId="16ED2238" w14:textId="77777777" w:rsidR="008E7659" w:rsidRPr="003D03D6" w:rsidRDefault="00000000" w:rsidP="003D03D6">
      <w:pPr>
        <w:pStyle w:val="a3"/>
        <w:keepNext/>
        <w:numPr>
          <w:ilvl w:val="0"/>
          <w:numId w:val="1"/>
        </w:numPr>
        <w:spacing w:before="120" w:line="240" w:lineRule="atLeast"/>
        <w:ind w:leftChars="0"/>
        <w:rPr>
          <w:rFonts w:ascii="微軟正黑體" w:eastAsia="微軟正黑體" w:hAnsi="微軟正黑體"/>
          <w:color w:val="0070C0"/>
          <w:sz w:val="28"/>
        </w:rPr>
      </w:pPr>
      <w:r w:rsidRPr="003D03D6">
        <w:rPr>
          <w:rFonts w:ascii="微軟正黑體" w:eastAsia="微軟正黑體" w:hAnsi="微軟正黑體"/>
          <w:color w:val="0070C0"/>
          <w:sz w:val="28"/>
        </w:rPr>
        <w:t>稅費</w:t>
      </w:r>
    </w:p>
    <w:p w14:paraId="22468D05" w14:textId="77777777" w:rsidR="008E7659" w:rsidRPr="003D03D6" w:rsidRDefault="00000000" w:rsidP="003D03D6">
      <w:pPr>
        <w:pStyle w:val="a3"/>
        <w:numPr>
          <w:ilvl w:val="1"/>
          <w:numId w:val="5"/>
        </w:numPr>
        <w:spacing w:line="240" w:lineRule="atLeast"/>
        <w:ind w:leftChars="0"/>
        <w:rPr>
          <w:rFonts w:ascii="微軟正黑體" w:eastAsia="微軟正黑體" w:hAnsi="微軟正黑體"/>
          <w:sz w:val="28"/>
        </w:rPr>
      </w:pPr>
      <w:r w:rsidRPr="003D03D6">
        <w:rPr>
          <w:rFonts w:ascii="微軟正黑體" w:eastAsia="微軟正黑體" w:hAnsi="微軟正黑體"/>
          <w:sz w:val="28"/>
        </w:rPr>
        <w:t>就本租賃物應納之一切稅費，如房屋稅、地價稅等，皆由甲方自行負擔。</w:t>
      </w:r>
    </w:p>
    <w:p w14:paraId="079CC805" w14:textId="06CA60D3" w:rsidR="008E7659" w:rsidRPr="003D03D6" w:rsidRDefault="00000000" w:rsidP="003D03D6">
      <w:pPr>
        <w:pStyle w:val="a3"/>
        <w:numPr>
          <w:ilvl w:val="1"/>
          <w:numId w:val="5"/>
        </w:numPr>
        <w:spacing w:line="240" w:lineRule="atLeast"/>
        <w:ind w:leftChars="0"/>
        <w:rPr>
          <w:rFonts w:ascii="微軟正黑體" w:eastAsia="微軟正黑體" w:hAnsi="微軟正黑體"/>
          <w:sz w:val="28"/>
        </w:rPr>
      </w:pPr>
      <w:r w:rsidRPr="003D03D6">
        <w:rPr>
          <w:rFonts w:ascii="微軟正黑體" w:eastAsia="微軟正黑體" w:hAnsi="微軟正黑體"/>
          <w:sz w:val="28"/>
        </w:rPr>
        <w:t>租賃期間因使用本租賃物所產生之電費</w:t>
      </w:r>
      <w:proofErr w:type="gramStart"/>
      <w:r w:rsidRPr="003D03D6">
        <w:rPr>
          <w:rFonts w:ascii="微軟正黑體" w:eastAsia="微軟正黑體" w:hAnsi="微軟正黑體"/>
          <w:sz w:val="28"/>
        </w:rPr>
        <w:t>＼</w:t>
      </w:r>
      <w:proofErr w:type="gramEnd"/>
      <w:r w:rsidRPr="003D03D6">
        <w:rPr>
          <w:rFonts w:ascii="微軟正黑體" w:eastAsia="微軟正黑體" w:hAnsi="微軟正黑體"/>
          <w:sz w:val="28"/>
        </w:rPr>
        <w:t>自來水費</w:t>
      </w:r>
      <w:proofErr w:type="gramStart"/>
      <w:r w:rsidRPr="003D03D6">
        <w:rPr>
          <w:rFonts w:ascii="微軟正黑體" w:eastAsia="微軟正黑體" w:hAnsi="微軟正黑體"/>
          <w:sz w:val="28"/>
        </w:rPr>
        <w:t>＼</w:t>
      </w:r>
      <w:proofErr w:type="gramEnd"/>
      <w:r w:rsidR="003D03D6" w:rsidRPr="003D03D6">
        <w:rPr>
          <w:rFonts w:ascii="微軟正黑體" w:eastAsia="微軟正黑體" w:hAnsi="微軟正黑體"/>
          <w:sz w:val="28"/>
          <w:u w:val="single" w:color="000000" w:themeColor="text1"/>
        </w:rPr>
        <w:t xml:space="preserve">　　</w:t>
      </w:r>
      <w:proofErr w:type="gramStart"/>
      <w:r w:rsidRPr="003D03D6">
        <w:rPr>
          <w:rFonts w:ascii="微軟正黑體" w:eastAsia="微軟正黑體" w:hAnsi="微軟正黑體"/>
          <w:sz w:val="28"/>
        </w:rPr>
        <w:t>＼</w:t>
      </w:r>
      <w:proofErr w:type="gramEnd"/>
      <w:r w:rsidRPr="003D03D6">
        <w:rPr>
          <w:rFonts w:ascii="微軟正黑體" w:eastAsia="微軟正黑體" w:hAnsi="微軟正黑體"/>
          <w:sz w:val="28"/>
        </w:rPr>
        <w:t>除另有約定外，應由乙方負擔。</w:t>
      </w:r>
    </w:p>
    <w:p w14:paraId="24B21B12" w14:textId="77777777" w:rsidR="008E7659" w:rsidRPr="003D03D6" w:rsidRDefault="00000000" w:rsidP="003D03D6">
      <w:pPr>
        <w:pStyle w:val="a3"/>
        <w:keepNext/>
        <w:numPr>
          <w:ilvl w:val="0"/>
          <w:numId w:val="1"/>
        </w:numPr>
        <w:spacing w:before="120" w:line="240" w:lineRule="atLeast"/>
        <w:ind w:leftChars="0"/>
        <w:rPr>
          <w:rFonts w:ascii="微軟正黑體" w:eastAsia="微軟正黑體" w:hAnsi="微軟正黑體"/>
          <w:color w:val="0070C0"/>
          <w:sz w:val="28"/>
        </w:rPr>
      </w:pPr>
      <w:r w:rsidRPr="003D03D6">
        <w:rPr>
          <w:rFonts w:ascii="微軟正黑體" w:eastAsia="微軟正黑體" w:hAnsi="微軟正黑體"/>
          <w:color w:val="0070C0"/>
          <w:sz w:val="28"/>
        </w:rPr>
        <w:t>轉租</w:t>
      </w:r>
    </w:p>
    <w:p w14:paraId="5FC53E4E" w14:textId="77777777" w:rsidR="008E7659" w:rsidRPr="003D03D6" w:rsidRDefault="00000000" w:rsidP="003D03D6">
      <w:pPr>
        <w:spacing w:line="240" w:lineRule="atLeast"/>
        <w:ind w:left="1134"/>
        <w:rPr>
          <w:rFonts w:ascii="微軟正黑體" w:eastAsia="微軟正黑體" w:hAnsi="微軟正黑體"/>
          <w:sz w:val="28"/>
        </w:rPr>
      </w:pPr>
      <w:r w:rsidRPr="003D03D6">
        <w:rPr>
          <w:rFonts w:ascii="微軟正黑體" w:eastAsia="微軟正黑體" w:hAnsi="微軟正黑體"/>
          <w:sz w:val="28"/>
        </w:rPr>
        <w:t>未經甲方之同意，乙方不得將租賃權轉讓與第三人，亦不得將房屋轉租與第三人。</w:t>
      </w:r>
    </w:p>
    <w:p w14:paraId="2CF41C17" w14:textId="77777777" w:rsidR="008E7659" w:rsidRPr="003D03D6" w:rsidRDefault="00000000" w:rsidP="003D03D6">
      <w:pPr>
        <w:pStyle w:val="a3"/>
        <w:keepNext/>
        <w:numPr>
          <w:ilvl w:val="0"/>
          <w:numId w:val="1"/>
        </w:numPr>
        <w:spacing w:before="120" w:line="240" w:lineRule="atLeast"/>
        <w:ind w:leftChars="0"/>
        <w:rPr>
          <w:rFonts w:ascii="微軟正黑體" w:eastAsia="微軟正黑體" w:hAnsi="微軟正黑體"/>
          <w:color w:val="0070C0"/>
          <w:sz w:val="28"/>
        </w:rPr>
      </w:pPr>
      <w:r w:rsidRPr="003D03D6">
        <w:rPr>
          <w:rFonts w:ascii="微軟正黑體" w:eastAsia="微軟正黑體" w:hAnsi="微軟正黑體"/>
          <w:color w:val="0070C0"/>
          <w:sz w:val="28"/>
        </w:rPr>
        <w:lastRenderedPageBreak/>
        <w:t>修繕及改裝</w:t>
      </w:r>
    </w:p>
    <w:p w14:paraId="2BE66B75" w14:textId="77777777" w:rsidR="008E7659" w:rsidRPr="003D03D6" w:rsidRDefault="00000000" w:rsidP="003D03D6">
      <w:pPr>
        <w:pStyle w:val="a3"/>
        <w:numPr>
          <w:ilvl w:val="1"/>
          <w:numId w:val="6"/>
        </w:numPr>
        <w:spacing w:line="240" w:lineRule="atLeast"/>
        <w:ind w:leftChars="0"/>
        <w:rPr>
          <w:rFonts w:ascii="微軟正黑體" w:eastAsia="微軟正黑體" w:hAnsi="微軟正黑體"/>
          <w:sz w:val="28"/>
        </w:rPr>
      </w:pPr>
      <w:r w:rsidRPr="003D03D6">
        <w:rPr>
          <w:rFonts w:ascii="微軟正黑體" w:eastAsia="微軟正黑體" w:hAnsi="微軟正黑體"/>
          <w:sz w:val="28"/>
        </w:rPr>
        <w:t>房屋因自然使用所產生之耗損而有修繕之必要時，應由甲方負責修繕，不得拖延。</w:t>
      </w:r>
    </w:p>
    <w:p w14:paraId="41B53DD2" w14:textId="77777777" w:rsidR="008E7659" w:rsidRPr="003D03D6" w:rsidRDefault="00000000" w:rsidP="003D03D6">
      <w:pPr>
        <w:pStyle w:val="a3"/>
        <w:numPr>
          <w:ilvl w:val="1"/>
          <w:numId w:val="6"/>
        </w:numPr>
        <w:spacing w:line="240" w:lineRule="atLeast"/>
        <w:ind w:leftChars="0"/>
        <w:rPr>
          <w:rFonts w:ascii="微軟正黑體" w:eastAsia="微軟正黑體" w:hAnsi="微軟正黑體"/>
          <w:sz w:val="28"/>
        </w:rPr>
      </w:pPr>
      <w:r w:rsidRPr="003D03D6">
        <w:rPr>
          <w:rFonts w:ascii="微軟正黑體" w:eastAsia="微軟正黑體" w:hAnsi="微軟正黑體"/>
          <w:sz w:val="28"/>
        </w:rPr>
        <w:t>乙方如有改裝設施之必要，應取得甲方之同意，但不得損害原有建築結構之安全。</w:t>
      </w:r>
    </w:p>
    <w:p w14:paraId="611184B8" w14:textId="77777777" w:rsidR="008E7659" w:rsidRPr="003D03D6" w:rsidRDefault="00000000" w:rsidP="003D03D6">
      <w:pPr>
        <w:pStyle w:val="a3"/>
        <w:keepNext/>
        <w:numPr>
          <w:ilvl w:val="0"/>
          <w:numId w:val="1"/>
        </w:numPr>
        <w:spacing w:before="120" w:line="240" w:lineRule="atLeast"/>
        <w:ind w:leftChars="0"/>
        <w:rPr>
          <w:rFonts w:ascii="微軟正黑體" w:eastAsia="微軟正黑體" w:hAnsi="微軟正黑體"/>
          <w:color w:val="0070C0"/>
          <w:sz w:val="28"/>
        </w:rPr>
      </w:pPr>
      <w:r w:rsidRPr="003D03D6">
        <w:rPr>
          <w:rFonts w:ascii="微軟正黑體" w:eastAsia="微軟正黑體" w:hAnsi="微軟正黑體"/>
          <w:color w:val="0070C0"/>
          <w:sz w:val="28"/>
        </w:rPr>
        <w:t>房屋之使用</w:t>
      </w:r>
    </w:p>
    <w:p w14:paraId="781D621A" w14:textId="77777777" w:rsidR="008E7659" w:rsidRPr="003D03D6" w:rsidRDefault="00000000" w:rsidP="003D03D6">
      <w:pPr>
        <w:spacing w:line="240" w:lineRule="atLeast"/>
        <w:ind w:left="1134"/>
        <w:rPr>
          <w:rFonts w:ascii="微軟正黑體" w:eastAsia="微軟正黑體" w:hAnsi="微軟正黑體"/>
          <w:sz w:val="28"/>
        </w:rPr>
      </w:pPr>
      <w:r w:rsidRPr="003D03D6">
        <w:rPr>
          <w:rFonts w:ascii="微軟正黑體" w:eastAsia="微軟正黑體" w:hAnsi="微軟正黑體"/>
          <w:sz w:val="28"/>
        </w:rPr>
        <w:t>乙方不得將房屋供非法使用或存放危險物品影響公共安全，若造成甲方之損害，願負一切責任。如租賃物所在地之公寓大廈</w:t>
      </w:r>
      <w:proofErr w:type="gramStart"/>
      <w:r w:rsidRPr="003D03D6">
        <w:rPr>
          <w:rFonts w:ascii="微軟正黑體" w:eastAsia="微軟正黑體" w:hAnsi="微軟正黑體"/>
          <w:sz w:val="28"/>
        </w:rPr>
        <w:t>住戶間就房屋</w:t>
      </w:r>
      <w:proofErr w:type="gramEnd"/>
      <w:r w:rsidRPr="003D03D6">
        <w:rPr>
          <w:rFonts w:ascii="微軟正黑體" w:eastAsia="微軟正黑體" w:hAnsi="微軟正黑體"/>
          <w:sz w:val="28"/>
        </w:rPr>
        <w:t>及相關設施之使用有規約或其他決議者，乙方亦應遵守之。</w:t>
      </w:r>
    </w:p>
    <w:p w14:paraId="1A4988CB" w14:textId="77777777" w:rsidR="008E7659" w:rsidRPr="003D03D6" w:rsidRDefault="00000000" w:rsidP="003D03D6">
      <w:pPr>
        <w:pStyle w:val="a3"/>
        <w:keepNext/>
        <w:numPr>
          <w:ilvl w:val="0"/>
          <w:numId w:val="1"/>
        </w:numPr>
        <w:spacing w:before="120" w:line="240" w:lineRule="atLeast"/>
        <w:ind w:leftChars="0"/>
        <w:rPr>
          <w:rFonts w:ascii="微軟正黑體" w:eastAsia="微軟正黑體" w:hAnsi="微軟正黑體"/>
          <w:color w:val="0070C0"/>
          <w:sz w:val="28"/>
        </w:rPr>
      </w:pPr>
      <w:r w:rsidRPr="003D03D6">
        <w:rPr>
          <w:rFonts w:ascii="微軟正黑體" w:eastAsia="微軟正黑體" w:hAnsi="微軟正黑體"/>
          <w:color w:val="0070C0"/>
          <w:sz w:val="28"/>
        </w:rPr>
        <w:t>違約之效果</w:t>
      </w:r>
    </w:p>
    <w:p w14:paraId="12118547" w14:textId="77777777" w:rsidR="008E7659" w:rsidRPr="003D03D6" w:rsidRDefault="00000000" w:rsidP="003D03D6">
      <w:pPr>
        <w:pStyle w:val="a3"/>
        <w:numPr>
          <w:ilvl w:val="1"/>
          <w:numId w:val="7"/>
        </w:numPr>
        <w:spacing w:line="240" w:lineRule="atLeast"/>
        <w:ind w:leftChars="0"/>
        <w:rPr>
          <w:rFonts w:ascii="微軟正黑體" w:eastAsia="微軟正黑體" w:hAnsi="微軟正黑體"/>
          <w:sz w:val="28"/>
        </w:rPr>
      </w:pPr>
      <w:r w:rsidRPr="003D03D6">
        <w:rPr>
          <w:rFonts w:ascii="微軟正黑體" w:eastAsia="微軟正黑體" w:hAnsi="微軟正黑體"/>
          <w:sz w:val="28"/>
        </w:rPr>
        <w:t>乙方積欠租金達兩個月以上，經甲方催告限期繳納仍不支付時，甲方得終止本租約。</w:t>
      </w:r>
    </w:p>
    <w:p w14:paraId="4532AABE" w14:textId="77777777" w:rsidR="008E7659" w:rsidRPr="003D03D6" w:rsidRDefault="00000000" w:rsidP="003D03D6">
      <w:pPr>
        <w:pStyle w:val="a3"/>
        <w:numPr>
          <w:ilvl w:val="1"/>
          <w:numId w:val="7"/>
        </w:numPr>
        <w:spacing w:line="240" w:lineRule="atLeast"/>
        <w:ind w:leftChars="0"/>
        <w:rPr>
          <w:rFonts w:ascii="微軟正黑體" w:eastAsia="微軟正黑體" w:hAnsi="微軟正黑體"/>
          <w:sz w:val="28"/>
        </w:rPr>
      </w:pPr>
      <w:r w:rsidRPr="003D03D6">
        <w:rPr>
          <w:rFonts w:ascii="微軟正黑體" w:eastAsia="微軟正黑體" w:hAnsi="微軟正黑體"/>
          <w:sz w:val="28"/>
        </w:rPr>
        <w:t>乙方於終止租約經甲方定七日以上催告搬遷或租期屆滿已經甲方表示不再續約，而仍不交還房屋，自終止租約或租賃期滿之翌日起，乙方應給付甲</w:t>
      </w:r>
      <w:proofErr w:type="gramStart"/>
      <w:r w:rsidRPr="003D03D6">
        <w:rPr>
          <w:rFonts w:ascii="微軟正黑體" w:eastAsia="微軟正黑體" w:hAnsi="微軟正黑體"/>
          <w:sz w:val="28"/>
        </w:rPr>
        <w:t>方按房租貳倍計算</w:t>
      </w:r>
      <w:proofErr w:type="gramEnd"/>
      <w:r w:rsidRPr="003D03D6">
        <w:rPr>
          <w:rFonts w:ascii="微軟正黑體" w:eastAsia="微軟正黑體" w:hAnsi="微軟正黑體"/>
          <w:sz w:val="28"/>
        </w:rPr>
        <w:t>之違約金。</w:t>
      </w:r>
    </w:p>
    <w:p w14:paraId="43CD0C78" w14:textId="77777777" w:rsidR="008E7659" w:rsidRPr="003D03D6" w:rsidRDefault="00000000" w:rsidP="003D03D6">
      <w:pPr>
        <w:pStyle w:val="a3"/>
        <w:keepNext/>
        <w:numPr>
          <w:ilvl w:val="0"/>
          <w:numId w:val="1"/>
        </w:numPr>
        <w:spacing w:before="120" w:line="240" w:lineRule="atLeast"/>
        <w:ind w:leftChars="0"/>
        <w:rPr>
          <w:rFonts w:ascii="微軟正黑體" w:eastAsia="微軟正黑體" w:hAnsi="微軟正黑體"/>
          <w:color w:val="0070C0"/>
          <w:sz w:val="28"/>
        </w:rPr>
      </w:pPr>
      <w:r w:rsidRPr="003D03D6">
        <w:rPr>
          <w:rFonts w:ascii="微軟正黑體" w:eastAsia="微軟正黑體" w:hAnsi="微軟正黑體"/>
          <w:color w:val="0070C0"/>
          <w:sz w:val="28"/>
        </w:rPr>
        <w:t>租賃物之返還</w:t>
      </w:r>
    </w:p>
    <w:p w14:paraId="2C644271" w14:textId="77777777" w:rsidR="008E7659" w:rsidRPr="003D03D6" w:rsidRDefault="00000000" w:rsidP="003D03D6">
      <w:pPr>
        <w:spacing w:line="240" w:lineRule="atLeast"/>
        <w:ind w:left="1134"/>
        <w:rPr>
          <w:rFonts w:ascii="微軟正黑體" w:eastAsia="微軟正黑體" w:hAnsi="微軟正黑體"/>
          <w:sz w:val="28"/>
        </w:rPr>
      </w:pPr>
      <w:r w:rsidRPr="003D03D6">
        <w:rPr>
          <w:rFonts w:ascii="微軟正黑體" w:eastAsia="微軟正黑體" w:hAnsi="微軟正黑體"/>
          <w:sz w:val="28"/>
        </w:rPr>
        <w:t>租賃關係消滅時，乙方應即日將租賃房屋回復原狀</w:t>
      </w:r>
      <w:proofErr w:type="gramStart"/>
      <w:r w:rsidRPr="003D03D6">
        <w:rPr>
          <w:rFonts w:ascii="微軟正黑體" w:eastAsia="微軟正黑體" w:hAnsi="微軟正黑體"/>
          <w:sz w:val="28"/>
        </w:rPr>
        <w:t>遷空返還甲</w:t>
      </w:r>
      <w:proofErr w:type="gramEnd"/>
      <w:r w:rsidRPr="003D03D6">
        <w:rPr>
          <w:rFonts w:ascii="微軟正黑體" w:eastAsia="微軟正黑體" w:hAnsi="微軟正黑體"/>
          <w:sz w:val="28"/>
        </w:rPr>
        <w:t>方，不得拖延。如租賃房屋之改裝係經甲方之同意者，乙方得以現狀</w:t>
      </w:r>
      <w:proofErr w:type="gramStart"/>
      <w:r w:rsidRPr="003D03D6">
        <w:rPr>
          <w:rFonts w:ascii="微軟正黑體" w:eastAsia="微軟正黑體" w:hAnsi="微軟正黑體"/>
          <w:sz w:val="28"/>
        </w:rPr>
        <w:t>遷空返</w:t>
      </w:r>
      <w:proofErr w:type="gramEnd"/>
      <w:r w:rsidRPr="003D03D6">
        <w:rPr>
          <w:rFonts w:ascii="微軟正黑體" w:eastAsia="微軟正黑體" w:hAnsi="微軟正黑體"/>
          <w:sz w:val="28"/>
        </w:rPr>
        <w:t>還。</w:t>
      </w:r>
    </w:p>
    <w:p w14:paraId="1D55C3A4" w14:textId="77777777" w:rsidR="008E7659" w:rsidRPr="003D03D6" w:rsidRDefault="00000000" w:rsidP="003D03D6">
      <w:pPr>
        <w:pStyle w:val="a3"/>
        <w:keepNext/>
        <w:numPr>
          <w:ilvl w:val="0"/>
          <w:numId w:val="1"/>
        </w:numPr>
        <w:spacing w:before="120" w:line="240" w:lineRule="atLeast"/>
        <w:ind w:leftChars="0"/>
        <w:rPr>
          <w:rFonts w:ascii="微軟正黑體" w:eastAsia="微軟正黑體" w:hAnsi="微軟正黑體"/>
          <w:color w:val="0070C0"/>
          <w:sz w:val="28"/>
        </w:rPr>
      </w:pPr>
      <w:r w:rsidRPr="003D03D6">
        <w:rPr>
          <w:rFonts w:ascii="微軟正黑體" w:eastAsia="微軟正黑體" w:hAnsi="微軟正黑體"/>
          <w:color w:val="0070C0"/>
          <w:sz w:val="28"/>
        </w:rPr>
        <w:t>管轄法院</w:t>
      </w:r>
    </w:p>
    <w:p w14:paraId="7E3F3534" w14:textId="0F6C7174" w:rsidR="008E7659" w:rsidRPr="003D03D6" w:rsidRDefault="00000000" w:rsidP="003D03D6">
      <w:pPr>
        <w:spacing w:line="240" w:lineRule="atLeast"/>
        <w:ind w:left="1134"/>
        <w:rPr>
          <w:rFonts w:ascii="微軟正黑體" w:eastAsia="微軟正黑體" w:hAnsi="微軟正黑體"/>
          <w:sz w:val="28"/>
        </w:rPr>
      </w:pPr>
      <w:r w:rsidRPr="003D03D6">
        <w:rPr>
          <w:rFonts w:ascii="微軟正黑體" w:eastAsia="微軟正黑體" w:hAnsi="微軟正黑體"/>
          <w:sz w:val="28"/>
        </w:rPr>
        <w:t>如因</w:t>
      </w:r>
      <w:proofErr w:type="gramStart"/>
      <w:r w:rsidRPr="003D03D6">
        <w:rPr>
          <w:rFonts w:ascii="微軟正黑體" w:eastAsia="微軟正黑體" w:hAnsi="微軟正黑體"/>
          <w:sz w:val="28"/>
        </w:rPr>
        <w:t>本約所生</w:t>
      </w:r>
      <w:proofErr w:type="gramEnd"/>
      <w:r w:rsidRPr="003D03D6">
        <w:rPr>
          <w:rFonts w:ascii="微軟正黑體" w:eastAsia="微軟正黑體" w:hAnsi="微軟正黑體"/>
          <w:sz w:val="28"/>
        </w:rPr>
        <w:t>紛爭，雙方同意以台灣</w:t>
      </w:r>
      <w:r w:rsidR="003D03D6" w:rsidRPr="003D03D6">
        <w:rPr>
          <w:rFonts w:ascii="微軟正黑體" w:eastAsia="微軟正黑體" w:hAnsi="微軟正黑體"/>
          <w:sz w:val="28"/>
          <w:u w:val="single" w:color="000000" w:themeColor="text1"/>
        </w:rPr>
        <w:t xml:space="preserve">　　　</w:t>
      </w:r>
      <w:r w:rsidRPr="003D03D6">
        <w:rPr>
          <w:rFonts w:ascii="微軟正黑體" w:eastAsia="微軟正黑體" w:hAnsi="微軟正黑體"/>
          <w:sz w:val="28"/>
        </w:rPr>
        <w:t>地方法院為管轄法院。</w:t>
      </w:r>
    </w:p>
    <w:p w14:paraId="59E908CB" w14:textId="77777777" w:rsidR="008E7659" w:rsidRPr="003D03D6" w:rsidRDefault="00000000" w:rsidP="003D03D6">
      <w:pPr>
        <w:pStyle w:val="a3"/>
        <w:keepNext/>
        <w:numPr>
          <w:ilvl w:val="0"/>
          <w:numId w:val="1"/>
        </w:numPr>
        <w:spacing w:before="120" w:line="240" w:lineRule="atLeast"/>
        <w:ind w:leftChars="0"/>
        <w:rPr>
          <w:rFonts w:ascii="微軟正黑體" w:eastAsia="微軟正黑體" w:hAnsi="微軟正黑體"/>
          <w:color w:val="0070C0"/>
          <w:sz w:val="28"/>
        </w:rPr>
      </w:pPr>
      <w:r w:rsidRPr="003D03D6">
        <w:rPr>
          <w:rFonts w:ascii="微軟正黑體" w:eastAsia="微軟正黑體" w:hAnsi="微軟正黑體"/>
          <w:color w:val="0070C0"/>
          <w:sz w:val="28"/>
        </w:rPr>
        <w:t>誠信原則</w:t>
      </w:r>
    </w:p>
    <w:p w14:paraId="5C034C28" w14:textId="77777777" w:rsidR="008E7659" w:rsidRPr="003D03D6" w:rsidRDefault="00000000" w:rsidP="003D03D6">
      <w:pPr>
        <w:spacing w:line="240" w:lineRule="atLeast"/>
        <w:ind w:left="1134"/>
        <w:rPr>
          <w:rFonts w:ascii="微軟正黑體" w:eastAsia="微軟正黑體" w:hAnsi="微軟正黑體"/>
          <w:sz w:val="28"/>
        </w:rPr>
      </w:pPr>
      <w:r w:rsidRPr="003D03D6">
        <w:rPr>
          <w:rFonts w:ascii="微軟正黑體" w:eastAsia="微軟正黑體" w:hAnsi="微軟正黑體"/>
          <w:sz w:val="28"/>
        </w:rPr>
        <w:t>本約如有未盡事宜，雙方應本誠實信用原則，依民法等相關法令辦理。</w:t>
      </w:r>
    </w:p>
    <w:p w14:paraId="058D7067" w14:textId="77777777" w:rsidR="008E7659" w:rsidRPr="003D03D6" w:rsidRDefault="00000000" w:rsidP="003D03D6">
      <w:pPr>
        <w:pStyle w:val="a3"/>
        <w:keepNext/>
        <w:numPr>
          <w:ilvl w:val="0"/>
          <w:numId w:val="1"/>
        </w:numPr>
        <w:spacing w:before="120" w:line="240" w:lineRule="atLeast"/>
        <w:ind w:leftChars="0"/>
        <w:rPr>
          <w:rFonts w:ascii="微軟正黑體" w:eastAsia="微軟正黑體" w:hAnsi="微軟正黑體"/>
          <w:color w:val="0070C0"/>
          <w:sz w:val="28"/>
        </w:rPr>
      </w:pPr>
      <w:r w:rsidRPr="003D03D6">
        <w:rPr>
          <w:rFonts w:ascii="微軟正黑體" w:eastAsia="微軟正黑體" w:hAnsi="微軟正黑體"/>
          <w:color w:val="0070C0"/>
          <w:sz w:val="28"/>
        </w:rPr>
        <w:t>送達及不能送達之處置</w:t>
      </w:r>
    </w:p>
    <w:p w14:paraId="1E1DD90A" w14:textId="77777777" w:rsidR="008E7659" w:rsidRPr="003D03D6" w:rsidRDefault="00000000" w:rsidP="003D03D6">
      <w:pPr>
        <w:spacing w:line="240" w:lineRule="atLeast"/>
        <w:ind w:left="1134"/>
        <w:rPr>
          <w:rFonts w:ascii="微軟正黑體" w:eastAsia="微軟正黑體" w:hAnsi="微軟正黑體"/>
          <w:sz w:val="28"/>
        </w:rPr>
      </w:pPr>
      <w:r w:rsidRPr="003D03D6">
        <w:rPr>
          <w:rFonts w:ascii="微軟正黑體" w:eastAsia="微軟正黑體" w:hAnsi="微軟正黑體"/>
          <w:sz w:val="28"/>
        </w:rPr>
        <w:t>出租人與承租人雙方相互間之通知，應以本契約所載之地址為</w:t>
      </w:r>
      <w:proofErr w:type="gramStart"/>
      <w:r w:rsidRPr="003D03D6">
        <w:rPr>
          <w:rFonts w:ascii="微軟正黑體" w:eastAsia="微軟正黑體" w:hAnsi="微軟正黑體"/>
          <w:sz w:val="28"/>
        </w:rPr>
        <w:t>準</w:t>
      </w:r>
      <w:proofErr w:type="gramEnd"/>
      <w:r w:rsidRPr="003D03D6">
        <w:rPr>
          <w:rFonts w:ascii="微軟正黑體" w:eastAsia="微軟正黑體" w:hAnsi="微軟正黑體"/>
          <w:sz w:val="28"/>
        </w:rPr>
        <w:t>，其後如有變更未經書面告知他方，致無法送達或</w:t>
      </w:r>
      <w:proofErr w:type="gramStart"/>
      <w:r w:rsidRPr="003D03D6">
        <w:rPr>
          <w:rFonts w:ascii="微軟正黑體" w:eastAsia="微軟正黑體" w:hAnsi="微軟正黑體"/>
          <w:sz w:val="28"/>
        </w:rPr>
        <w:t>拒收者</w:t>
      </w:r>
      <w:proofErr w:type="gramEnd"/>
      <w:r w:rsidRPr="003D03D6">
        <w:rPr>
          <w:rFonts w:ascii="微軟正黑體" w:eastAsia="微軟正黑體" w:hAnsi="微軟正黑體"/>
          <w:sz w:val="28"/>
        </w:rPr>
        <w:t>，以郵局第一次投遞之日期為合法送達之日期。</w:t>
      </w:r>
    </w:p>
    <w:p w14:paraId="7A1C2241" w14:textId="77777777" w:rsidR="008E7659" w:rsidRDefault="00000000">
      <w:pPr>
        <w:rPr>
          <w:rFonts w:ascii="微軟正黑體" w:eastAsia="微軟正黑體" w:hAnsi="微軟正黑體"/>
          <w:color w:val="538135"/>
          <w:sz w:val="28"/>
        </w:rPr>
      </w:pPr>
      <w:r>
        <w:rPr>
          <w:rFonts w:ascii="微軟正黑體" w:eastAsia="微軟正黑體" w:hAnsi="微軟正黑體"/>
          <w:color w:val="538135"/>
          <w:sz w:val="28"/>
        </w:rPr>
        <w:lastRenderedPageBreak/>
        <w:t>恐口無</w:t>
      </w:r>
      <w:proofErr w:type="gramStart"/>
      <w:r>
        <w:rPr>
          <w:rFonts w:ascii="微軟正黑體" w:eastAsia="微軟正黑體" w:hAnsi="微軟正黑體"/>
          <w:color w:val="538135"/>
          <w:sz w:val="28"/>
        </w:rPr>
        <w:t>憑</w:t>
      </w:r>
      <w:proofErr w:type="gramEnd"/>
      <w:r>
        <w:rPr>
          <w:rFonts w:ascii="微軟正黑體" w:eastAsia="微軟正黑體" w:hAnsi="微軟正黑體"/>
          <w:color w:val="538135"/>
          <w:sz w:val="28"/>
        </w:rPr>
        <w:t>，特立本契約書一式貳份，雙方</w:t>
      </w:r>
      <w:proofErr w:type="gramStart"/>
      <w:r>
        <w:rPr>
          <w:rFonts w:ascii="微軟正黑體" w:eastAsia="微軟正黑體" w:hAnsi="微軟正黑體"/>
          <w:color w:val="538135"/>
          <w:sz w:val="28"/>
        </w:rPr>
        <w:t>各執乙份</w:t>
      </w:r>
      <w:proofErr w:type="gramEnd"/>
      <w:r>
        <w:rPr>
          <w:rFonts w:ascii="微軟正黑體" w:eastAsia="微軟正黑體" w:hAnsi="微軟正黑體"/>
          <w:color w:val="538135"/>
          <w:sz w:val="28"/>
        </w:rPr>
        <w:t>為</w:t>
      </w:r>
      <w:proofErr w:type="gramStart"/>
      <w:r>
        <w:rPr>
          <w:rFonts w:ascii="微軟正黑體" w:eastAsia="微軟正黑體" w:hAnsi="微軟正黑體"/>
          <w:color w:val="538135"/>
          <w:sz w:val="28"/>
        </w:rPr>
        <w:t>憑</w:t>
      </w:r>
      <w:proofErr w:type="gramEnd"/>
      <w:r>
        <w:rPr>
          <w:rFonts w:ascii="微軟正黑體" w:eastAsia="微軟正黑體" w:hAnsi="微軟正黑體"/>
          <w:color w:val="538135"/>
          <w:sz w:val="28"/>
        </w:rPr>
        <w:t xml:space="preserve">。 </w:t>
      </w:r>
    </w:p>
    <w:p w14:paraId="245B1EB6" w14:textId="77777777" w:rsidR="008E7659" w:rsidRDefault="00000000">
      <w:pPr>
        <w:rPr>
          <w:rFonts w:ascii="微軟正黑體" w:eastAsia="微軟正黑體" w:hAnsi="微軟正黑體"/>
          <w:color w:val="538135"/>
          <w:sz w:val="28"/>
        </w:rPr>
      </w:pPr>
      <w:r>
        <w:rPr>
          <w:rFonts w:ascii="微軟正黑體" w:eastAsia="微軟正黑體" w:hAnsi="微軟正黑體"/>
          <w:color w:val="538135"/>
          <w:sz w:val="28"/>
        </w:rPr>
        <w:t>立契約書人：</w:t>
      </w:r>
    </w:p>
    <w:p w14:paraId="3D2D8ADD" w14:textId="77777777" w:rsidR="003D03D6" w:rsidRDefault="003D03D6">
      <w:pPr>
        <w:spacing w:before="120" w:line="240" w:lineRule="atLeast"/>
        <w:ind w:left="454"/>
        <w:rPr>
          <w:rFonts w:ascii="微軟正黑體" w:eastAsia="微軟正黑體" w:hAnsi="微軟正黑體"/>
          <w:color w:val="7030A0"/>
          <w:sz w:val="28"/>
        </w:rPr>
        <w:sectPr w:rsidR="003D03D6">
          <w:pgSz w:w="11906" w:h="16838"/>
          <w:pgMar w:top="1418" w:right="1134" w:bottom="1134" w:left="1134" w:header="720" w:footer="720" w:gutter="0"/>
          <w:cols w:space="720"/>
        </w:sectPr>
      </w:pPr>
    </w:p>
    <w:p w14:paraId="56B5F2C6" w14:textId="77777777" w:rsidR="008E7659" w:rsidRDefault="00000000">
      <w:pPr>
        <w:spacing w:before="120" w:line="240" w:lineRule="atLeast"/>
        <w:ind w:left="454"/>
        <w:rPr>
          <w:rFonts w:ascii="微軟正黑體" w:eastAsia="微軟正黑體" w:hAnsi="微軟正黑體"/>
          <w:color w:val="7030A0"/>
          <w:sz w:val="28"/>
        </w:rPr>
      </w:pPr>
      <w:r>
        <w:rPr>
          <w:rFonts w:ascii="微軟正黑體" w:eastAsia="微軟正黑體" w:hAnsi="微軟正黑體"/>
          <w:color w:val="7030A0"/>
          <w:sz w:val="28"/>
        </w:rPr>
        <w:t>甲方：</w:t>
      </w:r>
    </w:p>
    <w:p w14:paraId="1D2F7AC9" w14:textId="77777777" w:rsidR="008E7659" w:rsidRDefault="00000000">
      <w:pPr>
        <w:spacing w:before="120" w:line="240" w:lineRule="atLeast"/>
        <w:ind w:left="454"/>
        <w:rPr>
          <w:rFonts w:ascii="微軟正黑體" w:eastAsia="微軟正黑體" w:hAnsi="微軟正黑體"/>
          <w:color w:val="7030A0"/>
          <w:sz w:val="28"/>
        </w:rPr>
      </w:pPr>
      <w:r>
        <w:rPr>
          <w:rFonts w:ascii="微軟正黑體" w:eastAsia="微軟正黑體" w:hAnsi="微軟正黑體"/>
          <w:color w:val="7030A0"/>
          <w:sz w:val="28"/>
        </w:rPr>
        <w:t>戶籍住址：</w:t>
      </w:r>
    </w:p>
    <w:p w14:paraId="4186373A" w14:textId="77777777" w:rsidR="008E7659" w:rsidRDefault="00000000">
      <w:pPr>
        <w:spacing w:before="120" w:line="240" w:lineRule="atLeast"/>
        <w:ind w:left="454"/>
        <w:rPr>
          <w:rFonts w:ascii="微軟正黑體" w:eastAsia="微軟正黑體" w:hAnsi="微軟正黑體"/>
          <w:color w:val="7030A0"/>
          <w:sz w:val="28"/>
        </w:rPr>
      </w:pPr>
      <w:r>
        <w:rPr>
          <w:rFonts w:ascii="微軟正黑體" w:eastAsia="微軟正黑體" w:hAnsi="微軟正黑體"/>
          <w:color w:val="7030A0"/>
          <w:sz w:val="28"/>
        </w:rPr>
        <w:t>身分證號碼：</w:t>
      </w:r>
    </w:p>
    <w:p w14:paraId="55018D7A" w14:textId="77777777" w:rsidR="008E7659" w:rsidRDefault="00000000">
      <w:pPr>
        <w:spacing w:before="120" w:line="240" w:lineRule="atLeast"/>
        <w:ind w:left="454"/>
        <w:rPr>
          <w:rFonts w:ascii="微軟正黑體" w:eastAsia="微軟正黑體" w:hAnsi="微軟正黑體"/>
          <w:color w:val="7030A0"/>
          <w:sz w:val="28"/>
        </w:rPr>
      </w:pPr>
      <w:r>
        <w:rPr>
          <w:rFonts w:ascii="微軟正黑體" w:eastAsia="微軟正黑體" w:hAnsi="微軟正黑體"/>
          <w:color w:val="7030A0"/>
          <w:sz w:val="28"/>
        </w:rPr>
        <w:t>出生年月日：</w:t>
      </w:r>
    </w:p>
    <w:p w14:paraId="379D6041" w14:textId="77777777" w:rsidR="008E7659" w:rsidRDefault="00000000">
      <w:pPr>
        <w:spacing w:before="120" w:line="240" w:lineRule="atLeast"/>
        <w:ind w:left="454"/>
        <w:rPr>
          <w:rFonts w:ascii="微軟正黑體" w:eastAsia="微軟正黑體" w:hAnsi="微軟正黑體"/>
          <w:color w:val="7030A0"/>
          <w:sz w:val="28"/>
        </w:rPr>
      </w:pPr>
      <w:r>
        <w:rPr>
          <w:rFonts w:ascii="微軟正黑體" w:eastAsia="微軟正黑體" w:hAnsi="微軟正黑體"/>
          <w:color w:val="7030A0"/>
          <w:sz w:val="28"/>
        </w:rPr>
        <w:t>乙方：</w:t>
      </w:r>
    </w:p>
    <w:p w14:paraId="2B827CC6" w14:textId="77777777" w:rsidR="008E7659" w:rsidRDefault="00000000">
      <w:pPr>
        <w:spacing w:before="120" w:line="240" w:lineRule="atLeast"/>
        <w:ind w:left="454"/>
        <w:rPr>
          <w:rFonts w:ascii="微軟正黑體" w:eastAsia="微軟正黑體" w:hAnsi="微軟正黑體"/>
          <w:color w:val="7030A0"/>
          <w:sz w:val="28"/>
        </w:rPr>
      </w:pPr>
      <w:r>
        <w:rPr>
          <w:rFonts w:ascii="微軟正黑體" w:eastAsia="微軟正黑體" w:hAnsi="微軟正黑體"/>
          <w:color w:val="7030A0"/>
          <w:sz w:val="28"/>
        </w:rPr>
        <w:t>戶籍住址：</w:t>
      </w:r>
    </w:p>
    <w:p w14:paraId="47F985A1" w14:textId="77777777" w:rsidR="008E7659" w:rsidRDefault="00000000">
      <w:pPr>
        <w:spacing w:before="120" w:line="240" w:lineRule="atLeast"/>
        <w:ind w:left="454"/>
        <w:rPr>
          <w:rFonts w:ascii="微軟正黑體" w:eastAsia="微軟正黑體" w:hAnsi="微軟正黑體"/>
          <w:color w:val="7030A0"/>
          <w:sz w:val="28"/>
        </w:rPr>
      </w:pPr>
      <w:r>
        <w:rPr>
          <w:rFonts w:ascii="微軟正黑體" w:eastAsia="微軟正黑體" w:hAnsi="微軟正黑體"/>
          <w:color w:val="7030A0"/>
          <w:sz w:val="28"/>
        </w:rPr>
        <w:t>身分證號碼：</w:t>
      </w:r>
    </w:p>
    <w:p w14:paraId="173517E1" w14:textId="77777777" w:rsidR="003D03D6" w:rsidRDefault="00000000">
      <w:pPr>
        <w:spacing w:before="120" w:line="240" w:lineRule="atLeast"/>
        <w:ind w:left="454"/>
        <w:rPr>
          <w:rFonts w:ascii="微軟正黑體" w:eastAsia="微軟正黑體" w:hAnsi="微軟正黑體"/>
          <w:color w:val="7030A0"/>
          <w:sz w:val="28"/>
        </w:rPr>
        <w:sectPr w:rsidR="003D03D6" w:rsidSect="003D03D6">
          <w:type w:val="continuous"/>
          <w:pgSz w:w="11906" w:h="16838"/>
          <w:pgMar w:top="1418" w:right="1134" w:bottom="1134" w:left="1134" w:header="720" w:footer="720" w:gutter="0"/>
          <w:cols w:num="2" w:space="284"/>
        </w:sectPr>
      </w:pPr>
      <w:r>
        <w:rPr>
          <w:rFonts w:ascii="微軟正黑體" w:eastAsia="微軟正黑體" w:hAnsi="微軟正黑體"/>
          <w:color w:val="7030A0"/>
          <w:sz w:val="28"/>
        </w:rPr>
        <w:t>出生年月日：</w:t>
      </w:r>
    </w:p>
    <w:p w14:paraId="4A885930" w14:textId="77777777" w:rsidR="008E7659" w:rsidRDefault="008E7659">
      <w:pPr>
        <w:spacing w:before="120" w:line="240" w:lineRule="atLeast"/>
        <w:ind w:left="454"/>
        <w:rPr>
          <w:rFonts w:ascii="微軟正黑體" w:eastAsia="微軟正黑體" w:hAnsi="微軟正黑體"/>
          <w:color w:val="7030A0"/>
          <w:sz w:val="28"/>
        </w:rPr>
      </w:pPr>
    </w:p>
    <w:p w14:paraId="6BD26F43" w14:textId="77777777" w:rsidR="008E7659" w:rsidRDefault="00000000">
      <w:pPr>
        <w:spacing w:before="720" w:line="240" w:lineRule="atLeast"/>
        <w:jc w:val="center"/>
      </w:pPr>
      <w:r>
        <w:rPr>
          <w:rFonts w:ascii="微軟正黑體" w:eastAsia="微軟正黑體" w:hAnsi="微軟正黑體"/>
          <w:color w:val="538135"/>
          <w:spacing w:val="1260"/>
          <w:kern w:val="0"/>
          <w:sz w:val="28"/>
        </w:rPr>
        <w:t>中華民國年月</w:t>
      </w:r>
      <w:r>
        <w:rPr>
          <w:rFonts w:ascii="微軟正黑體" w:eastAsia="微軟正黑體" w:hAnsi="微軟正黑體"/>
          <w:color w:val="538135"/>
          <w:kern w:val="0"/>
          <w:sz w:val="28"/>
        </w:rPr>
        <w:t>日</w:t>
      </w:r>
    </w:p>
    <w:sectPr w:rsidR="008E7659" w:rsidSect="003D03D6">
      <w:type w:val="continuous"/>
      <w:pgSz w:w="11906" w:h="16838"/>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2D831" w14:textId="77777777" w:rsidR="00EF2E72" w:rsidRDefault="00EF2E72">
      <w:r>
        <w:separator/>
      </w:r>
    </w:p>
  </w:endnote>
  <w:endnote w:type="continuationSeparator" w:id="0">
    <w:p w14:paraId="615E224E" w14:textId="77777777" w:rsidR="00EF2E72" w:rsidRDefault="00EF2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42C62" w14:textId="77777777" w:rsidR="00EF2E72" w:rsidRDefault="00EF2E72">
      <w:r>
        <w:rPr>
          <w:color w:val="000000"/>
        </w:rPr>
        <w:separator/>
      </w:r>
    </w:p>
  </w:footnote>
  <w:footnote w:type="continuationSeparator" w:id="0">
    <w:p w14:paraId="01357D62" w14:textId="77777777" w:rsidR="00EF2E72" w:rsidRDefault="00EF2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876"/>
    <w:multiLevelType w:val="multilevel"/>
    <w:tmpl w:val="9DAE9ED8"/>
    <w:lvl w:ilvl="0">
      <w:start w:val="1"/>
      <w:numFmt w:val="taiwaneseCountingThousand"/>
      <w:suff w:val="nothing"/>
      <w:lvlText w:val="第%1條："/>
      <w:lvlJc w:val="left"/>
      <w:pPr>
        <w:ind w:left="425" w:hanging="425"/>
      </w:pPr>
      <w:rPr>
        <w:rFonts w:eastAsia="微軟正黑體" w:hint="eastAsia"/>
      </w:rPr>
    </w:lvl>
    <w:lvl w:ilvl="1">
      <w:start w:val="1"/>
      <w:numFmt w:val="decimal"/>
      <w:suff w:val="space"/>
      <w:lvlText w:val="%2."/>
      <w:lvlJc w:val="right"/>
      <w:pPr>
        <w:ind w:left="1134" w:firstLine="0"/>
      </w:pPr>
      <w:rPr>
        <w:rFonts w:ascii="Arial" w:hAnsi="Arial"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2CA7B16"/>
    <w:multiLevelType w:val="multilevel"/>
    <w:tmpl w:val="9DAE9ED8"/>
    <w:lvl w:ilvl="0">
      <w:start w:val="1"/>
      <w:numFmt w:val="taiwaneseCountingThousand"/>
      <w:suff w:val="nothing"/>
      <w:lvlText w:val="第%1條："/>
      <w:lvlJc w:val="left"/>
      <w:pPr>
        <w:ind w:left="425" w:hanging="425"/>
      </w:pPr>
      <w:rPr>
        <w:rFonts w:eastAsia="微軟正黑體" w:hint="eastAsia"/>
      </w:rPr>
    </w:lvl>
    <w:lvl w:ilvl="1">
      <w:start w:val="1"/>
      <w:numFmt w:val="decimal"/>
      <w:suff w:val="space"/>
      <w:lvlText w:val="%2."/>
      <w:lvlJc w:val="right"/>
      <w:pPr>
        <w:ind w:left="1134" w:firstLine="0"/>
      </w:pPr>
      <w:rPr>
        <w:rFonts w:ascii="Arial" w:hAnsi="Arial"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9784773"/>
    <w:multiLevelType w:val="multilevel"/>
    <w:tmpl w:val="9DAE9ED8"/>
    <w:lvl w:ilvl="0">
      <w:start w:val="1"/>
      <w:numFmt w:val="taiwaneseCountingThousand"/>
      <w:suff w:val="nothing"/>
      <w:lvlText w:val="第%1條："/>
      <w:lvlJc w:val="left"/>
      <w:pPr>
        <w:ind w:left="425" w:hanging="425"/>
      </w:pPr>
      <w:rPr>
        <w:rFonts w:eastAsia="微軟正黑體" w:hint="eastAsia"/>
      </w:rPr>
    </w:lvl>
    <w:lvl w:ilvl="1">
      <w:start w:val="1"/>
      <w:numFmt w:val="decimal"/>
      <w:suff w:val="space"/>
      <w:lvlText w:val="%2."/>
      <w:lvlJc w:val="right"/>
      <w:pPr>
        <w:ind w:left="1134" w:firstLine="0"/>
      </w:pPr>
      <w:rPr>
        <w:rFonts w:ascii="Arial" w:hAnsi="Arial"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2319A6"/>
    <w:multiLevelType w:val="multilevel"/>
    <w:tmpl w:val="9DAE9ED8"/>
    <w:lvl w:ilvl="0">
      <w:start w:val="1"/>
      <w:numFmt w:val="taiwaneseCountingThousand"/>
      <w:suff w:val="nothing"/>
      <w:lvlText w:val="第%1條："/>
      <w:lvlJc w:val="left"/>
      <w:pPr>
        <w:ind w:left="425" w:hanging="425"/>
      </w:pPr>
      <w:rPr>
        <w:rFonts w:eastAsia="微軟正黑體" w:hint="eastAsia"/>
      </w:rPr>
    </w:lvl>
    <w:lvl w:ilvl="1">
      <w:start w:val="1"/>
      <w:numFmt w:val="decimal"/>
      <w:suff w:val="space"/>
      <w:lvlText w:val="%2."/>
      <w:lvlJc w:val="right"/>
      <w:pPr>
        <w:ind w:left="1134" w:firstLine="0"/>
      </w:pPr>
      <w:rPr>
        <w:rFonts w:ascii="Arial" w:hAnsi="Arial"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DF55499"/>
    <w:multiLevelType w:val="multilevel"/>
    <w:tmpl w:val="9DAE9ED8"/>
    <w:lvl w:ilvl="0">
      <w:start w:val="1"/>
      <w:numFmt w:val="taiwaneseCountingThousand"/>
      <w:suff w:val="nothing"/>
      <w:lvlText w:val="第%1條："/>
      <w:lvlJc w:val="left"/>
      <w:pPr>
        <w:ind w:left="425" w:hanging="425"/>
      </w:pPr>
      <w:rPr>
        <w:rFonts w:eastAsia="微軟正黑體" w:hint="eastAsia"/>
      </w:rPr>
    </w:lvl>
    <w:lvl w:ilvl="1">
      <w:start w:val="1"/>
      <w:numFmt w:val="decimal"/>
      <w:suff w:val="space"/>
      <w:lvlText w:val="%2."/>
      <w:lvlJc w:val="right"/>
      <w:pPr>
        <w:ind w:left="1134" w:firstLine="0"/>
      </w:pPr>
      <w:rPr>
        <w:rFonts w:ascii="Arial" w:hAnsi="Arial"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2BB65B0"/>
    <w:multiLevelType w:val="multilevel"/>
    <w:tmpl w:val="9DAE9ED8"/>
    <w:lvl w:ilvl="0">
      <w:start w:val="1"/>
      <w:numFmt w:val="taiwaneseCountingThousand"/>
      <w:suff w:val="nothing"/>
      <w:lvlText w:val="第%1條："/>
      <w:lvlJc w:val="left"/>
      <w:pPr>
        <w:ind w:left="425" w:hanging="425"/>
      </w:pPr>
      <w:rPr>
        <w:rFonts w:eastAsia="微軟正黑體" w:hint="eastAsia"/>
      </w:rPr>
    </w:lvl>
    <w:lvl w:ilvl="1">
      <w:start w:val="1"/>
      <w:numFmt w:val="decimal"/>
      <w:suff w:val="space"/>
      <w:lvlText w:val="%2."/>
      <w:lvlJc w:val="right"/>
      <w:pPr>
        <w:ind w:left="1134" w:firstLine="0"/>
      </w:pPr>
      <w:rPr>
        <w:rFonts w:ascii="Arial" w:hAnsi="Arial"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2C95DA8"/>
    <w:multiLevelType w:val="multilevel"/>
    <w:tmpl w:val="9DAE9ED8"/>
    <w:lvl w:ilvl="0">
      <w:start w:val="1"/>
      <w:numFmt w:val="taiwaneseCountingThousand"/>
      <w:suff w:val="nothing"/>
      <w:lvlText w:val="第%1條："/>
      <w:lvlJc w:val="left"/>
      <w:pPr>
        <w:ind w:left="425" w:hanging="425"/>
      </w:pPr>
      <w:rPr>
        <w:rFonts w:eastAsia="微軟正黑體" w:hint="eastAsia"/>
      </w:rPr>
    </w:lvl>
    <w:lvl w:ilvl="1">
      <w:start w:val="1"/>
      <w:numFmt w:val="decimal"/>
      <w:suff w:val="space"/>
      <w:lvlText w:val="%2."/>
      <w:lvlJc w:val="right"/>
      <w:pPr>
        <w:ind w:left="1134" w:firstLine="0"/>
      </w:pPr>
      <w:rPr>
        <w:rFonts w:ascii="Arial" w:hAnsi="Arial"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380322456">
    <w:abstractNumId w:val="1"/>
  </w:num>
  <w:num w:numId="2" w16cid:durableId="1437362485">
    <w:abstractNumId w:val="4"/>
  </w:num>
  <w:num w:numId="3" w16cid:durableId="1689139139">
    <w:abstractNumId w:val="5"/>
  </w:num>
  <w:num w:numId="4" w16cid:durableId="1455245166">
    <w:abstractNumId w:val="2"/>
  </w:num>
  <w:num w:numId="5" w16cid:durableId="441804064">
    <w:abstractNumId w:val="0"/>
  </w:num>
  <w:num w:numId="6" w16cid:durableId="844369941">
    <w:abstractNumId w:val="6"/>
  </w:num>
  <w:num w:numId="7" w16cid:durableId="474028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attachedTemplate r:id="rId1"/>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E7659"/>
    <w:rsid w:val="000C3937"/>
    <w:rsid w:val="003D03D6"/>
    <w:rsid w:val="008E7659"/>
    <w:rsid w:val="00EF2E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1AAB"/>
  <w15:docId w15:val="{24BD8CD3-D19C-434A-98AC-45E0BAD9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新細明體" w:hAnsi="Calibri" w:cs="Times New Roman"/>
        <w:kern w:val="3"/>
        <w:sz w:val="24"/>
        <w:szCs w:val="22"/>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3D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政廷 劉</cp:lastModifiedBy>
  <cp:revision>2</cp:revision>
  <dcterms:created xsi:type="dcterms:W3CDTF">2025-09-18T03:27:00Z</dcterms:created>
  <dcterms:modified xsi:type="dcterms:W3CDTF">2025-09-18T03:27:00Z</dcterms:modified>
</cp:coreProperties>
</file>