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D7BE1" w14:textId="3C17DAF2" w:rsidR="006327FE" w:rsidRDefault="00C00A80" w:rsidP="00C00A80">
      <w:pPr>
        <w:jc w:val="center"/>
      </w:pPr>
      <w:r>
        <w:t>Assignment 2 – Heuristics and Search</w:t>
      </w:r>
    </w:p>
    <w:p w14:paraId="64623B13" w14:textId="77777777" w:rsidR="00C00A80" w:rsidRDefault="00C00A80" w:rsidP="00C00A80"/>
    <w:p w14:paraId="4BAF05F8" w14:textId="40778DEC" w:rsidR="00BB510A" w:rsidRDefault="00C00A80" w:rsidP="00BB510A">
      <w:r>
        <w:t>Question 1: Search Strategies for the 15-Puzzle</w:t>
      </w:r>
      <w:r w:rsidR="001B253F">
        <w:rPr>
          <w:rFonts w:hint="eastAsia"/>
        </w:rPr>
        <w:t>:</w:t>
      </w:r>
    </w:p>
    <w:p w14:paraId="1EA1526A" w14:textId="6BC3B842" w:rsidR="001B253F" w:rsidRDefault="001B253F" w:rsidP="00BB510A">
      <w:r>
        <w:rPr>
          <w:rFonts w:hint="eastAsia"/>
        </w:rPr>
        <w:t>(a):</w:t>
      </w:r>
    </w:p>
    <w:tbl>
      <w:tblPr>
        <w:tblStyle w:val="ae"/>
        <w:tblW w:w="0" w:type="auto"/>
        <w:tblLook w:val="04A0" w:firstRow="1" w:lastRow="0" w:firstColumn="1" w:lastColumn="0" w:noHBand="0" w:noVBand="1"/>
      </w:tblPr>
      <w:tblGrid>
        <w:gridCol w:w="1659"/>
        <w:gridCol w:w="1659"/>
        <w:gridCol w:w="1659"/>
        <w:gridCol w:w="1659"/>
        <w:gridCol w:w="1660"/>
      </w:tblGrid>
      <w:tr w:rsidR="00C00A80" w14:paraId="3CA7F117" w14:textId="77777777" w:rsidTr="00C00A80">
        <w:tc>
          <w:tcPr>
            <w:tcW w:w="1659" w:type="dxa"/>
          </w:tcPr>
          <w:p w14:paraId="6DA46D32" w14:textId="73F6F83F" w:rsidR="00C00A80" w:rsidRDefault="00C00A80" w:rsidP="00C00A80">
            <w:pPr>
              <w:jc w:val="center"/>
            </w:pPr>
            <w:r>
              <w:t>Start State</w:t>
            </w:r>
          </w:p>
        </w:tc>
        <w:tc>
          <w:tcPr>
            <w:tcW w:w="1659" w:type="dxa"/>
          </w:tcPr>
          <w:p w14:paraId="57FDFF17" w14:textId="5FD6F755" w:rsidR="00C00A80" w:rsidRDefault="00C00A80" w:rsidP="00C00A80">
            <w:pPr>
              <w:jc w:val="center"/>
            </w:pPr>
            <w:r>
              <w:rPr>
                <w:rFonts w:hint="eastAsia"/>
              </w:rPr>
              <w:t>BFS</w:t>
            </w:r>
          </w:p>
        </w:tc>
        <w:tc>
          <w:tcPr>
            <w:tcW w:w="1659" w:type="dxa"/>
          </w:tcPr>
          <w:p w14:paraId="462FECCC" w14:textId="57F210A8" w:rsidR="00C00A80" w:rsidRDefault="00C00A80" w:rsidP="00C00A80">
            <w:pPr>
              <w:jc w:val="center"/>
            </w:pPr>
            <w:r>
              <w:rPr>
                <w:rFonts w:hint="eastAsia"/>
              </w:rPr>
              <w:t>IDS</w:t>
            </w:r>
          </w:p>
        </w:tc>
        <w:tc>
          <w:tcPr>
            <w:tcW w:w="1659" w:type="dxa"/>
          </w:tcPr>
          <w:p w14:paraId="379C26FA" w14:textId="45295989" w:rsidR="00C00A80" w:rsidRDefault="00C00A80" w:rsidP="00C00A80">
            <w:pPr>
              <w:jc w:val="center"/>
            </w:pPr>
            <w:r>
              <w:rPr>
                <w:rFonts w:hint="eastAsia"/>
              </w:rPr>
              <w:t>Greedy</w:t>
            </w:r>
          </w:p>
        </w:tc>
        <w:tc>
          <w:tcPr>
            <w:tcW w:w="1660" w:type="dxa"/>
          </w:tcPr>
          <w:p w14:paraId="7C9008A1" w14:textId="27E7388D" w:rsidR="00C00A80" w:rsidRDefault="00C00A80" w:rsidP="00C00A80">
            <w:pPr>
              <w:jc w:val="center"/>
            </w:pPr>
            <w:r>
              <w:rPr>
                <w:rFonts w:hint="eastAsia"/>
              </w:rPr>
              <w:t>A*</w:t>
            </w:r>
          </w:p>
        </w:tc>
      </w:tr>
      <w:tr w:rsidR="00C00A80" w14:paraId="3CB840E1" w14:textId="77777777" w:rsidTr="00C00A80">
        <w:tc>
          <w:tcPr>
            <w:tcW w:w="1659" w:type="dxa"/>
            <w:vAlign w:val="center"/>
          </w:tcPr>
          <w:p w14:paraId="11D8C8B7" w14:textId="5D3D499B" w:rsidR="00C00A80" w:rsidRDefault="00C00A80" w:rsidP="00C00A80">
            <w:pPr>
              <w:jc w:val="center"/>
            </w:pPr>
            <w:r>
              <w:t>S</w:t>
            </w:r>
            <w:r>
              <w:rPr>
                <w:rFonts w:hint="eastAsia"/>
              </w:rPr>
              <w:t>tart1</w:t>
            </w:r>
          </w:p>
        </w:tc>
        <w:tc>
          <w:tcPr>
            <w:tcW w:w="1659" w:type="dxa"/>
            <w:vAlign w:val="center"/>
          </w:tcPr>
          <w:p w14:paraId="07A3998C" w14:textId="77777777" w:rsidR="00325A19" w:rsidRDefault="00325A19" w:rsidP="00C00A80">
            <w:pPr>
              <w:jc w:val="center"/>
            </w:pPr>
            <w:r w:rsidRPr="00325A19">
              <w:t xml:space="preserve">Expanded: 10978. </w:t>
            </w:r>
          </w:p>
          <w:p w14:paraId="4498C14A" w14:textId="72E99FC7" w:rsidR="00C00A80" w:rsidRDefault="00325A19" w:rsidP="00C00A80">
            <w:pPr>
              <w:jc w:val="center"/>
            </w:pPr>
            <w:r w:rsidRPr="00325A19">
              <w:t>Length: 12.</w:t>
            </w:r>
          </w:p>
        </w:tc>
        <w:tc>
          <w:tcPr>
            <w:tcW w:w="1659" w:type="dxa"/>
            <w:vAlign w:val="center"/>
          </w:tcPr>
          <w:p w14:paraId="6241E68E" w14:textId="77777777" w:rsidR="00325A19" w:rsidRDefault="00325A19" w:rsidP="00C00A80">
            <w:pPr>
              <w:jc w:val="center"/>
            </w:pPr>
            <w:r w:rsidRPr="00325A19">
              <w:t xml:space="preserve">Expanded: 25121. </w:t>
            </w:r>
          </w:p>
          <w:p w14:paraId="333BFF30" w14:textId="2A4633E7" w:rsidR="00C00A80" w:rsidRDefault="00325A19" w:rsidP="00C00A80">
            <w:pPr>
              <w:jc w:val="center"/>
            </w:pPr>
            <w:r w:rsidRPr="00325A19">
              <w:t>Length: 12.</w:t>
            </w:r>
          </w:p>
        </w:tc>
        <w:tc>
          <w:tcPr>
            <w:tcW w:w="1659" w:type="dxa"/>
            <w:vAlign w:val="center"/>
          </w:tcPr>
          <w:p w14:paraId="6EA13282" w14:textId="77777777" w:rsidR="00325A19" w:rsidRDefault="00325A19" w:rsidP="00C00A80">
            <w:pPr>
              <w:jc w:val="center"/>
            </w:pPr>
            <w:r w:rsidRPr="00325A19">
              <w:t xml:space="preserve">Expanded: 59182. </w:t>
            </w:r>
          </w:p>
          <w:p w14:paraId="1FB99CF8" w14:textId="1536B3EC" w:rsidR="00C00A80" w:rsidRDefault="00325A19" w:rsidP="00C00A80">
            <w:pPr>
              <w:jc w:val="center"/>
            </w:pPr>
            <w:r w:rsidRPr="00325A19">
              <w:t>Length: 12.</w:t>
            </w:r>
          </w:p>
        </w:tc>
        <w:tc>
          <w:tcPr>
            <w:tcW w:w="1660" w:type="dxa"/>
            <w:vAlign w:val="center"/>
          </w:tcPr>
          <w:p w14:paraId="2EC7A957" w14:textId="77CA4525" w:rsidR="00C00A80" w:rsidRDefault="00325A19" w:rsidP="00C00A80">
            <w:pPr>
              <w:jc w:val="center"/>
            </w:pPr>
            <w:r w:rsidRPr="00325A19">
              <w:t>Expanded: 30. Length: 12.</w:t>
            </w:r>
          </w:p>
        </w:tc>
      </w:tr>
      <w:tr w:rsidR="00C00A80" w14:paraId="40B8EBC7" w14:textId="77777777" w:rsidTr="00C00A80">
        <w:tc>
          <w:tcPr>
            <w:tcW w:w="1659" w:type="dxa"/>
            <w:vAlign w:val="center"/>
          </w:tcPr>
          <w:p w14:paraId="039DBC27" w14:textId="6C7EB7D1" w:rsidR="00C00A80" w:rsidRDefault="00C00A80" w:rsidP="00C00A80">
            <w:pPr>
              <w:jc w:val="center"/>
            </w:pPr>
            <w:r>
              <w:t>S</w:t>
            </w:r>
            <w:r>
              <w:rPr>
                <w:rFonts w:hint="eastAsia"/>
              </w:rPr>
              <w:t>tart2</w:t>
            </w:r>
          </w:p>
        </w:tc>
        <w:tc>
          <w:tcPr>
            <w:tcW w:w="1659" w:type="dxa"/>
            <w:vAlign w:val="center"/>
          </w:tcPr>
          <w:p w14:paraId="72059CF8" w14:textId="77777777" w:rsidR="00325A19" w:rsidRDefault="00325A19" w:rsidP="00C00A80">
            <w:pPr>
              <w:jc w:val="center"/>
            </w:pPr>
            <w:r w:rsidRPr="00325A19">
              <w:t xml:space="preserve">Expanded: 344890. </w:t>
            </w:r>
          </w:p>
          <w:p w14:paraId="5547D16C" w14:textId="391B93E5" w:rsidR="00C00A80" w:rsidRDefault="00325A19" w:rsidP="00C00A80">
            <w:pPr>
              <w:jc w:val="center"/>
            </w:pPr>
            <w:r w:rsidRPr="00325A19">
              <w:t>Length: 17.</w:t>
            </w:r>
          </w:p>
        </w:tc>
        <w:tc>
          <w:tcPr>
            <w:tcW w:w="1659" w:type="dxa"/>
            <w:vAlign w:val="center"/>
          </w:tcPr>
          <w:p w14:paraId="79248130" w14:textId="77777777" w:rsidR="00325A19" w:rsidRDefault="00325A19" w:rsidP="00C00A80">
            <w:pPr>
              <w:jc w:val="center"/>
            </w:pPr>
            <w:r w:rsidRPr="00325A19">
              <w:t xml:space="preserve">Expanded: 349380. </w:t>
            </w:r>
          </w:p>
          <w:p w14:paraId="3F3A1159" w14:textId="5C63BBB2" w:rsidR="00C00A80" w:rsidRDefault="00325A19" w:rsidP="00C00A80">
            <w:pPr>
              <w:jc w:val="center"/>
            </w:pPr>
            <w:r w:rsidRPr="00325A19">
              <w:t>Length: 17.</w:t>
            </w:r>
          </w:p>
        </w:tc>
        <w:tc>
          <w:tcPr>
            <w:tcW w:w="1659" w:type="dxa"/>
            <w:vAlign w:val="center"/>
          </w:tcPr>
          <w:p w14:paraId="31B85980" w14:textId="0AA2C6BA" w:rsidR="00C00A80" w:rsidRDefault="00325A19" w:rsidP="00C00A80">
            <w:pPr>
              <w:jc w:val="center"/>
            </w:pPr>
            <w:r w:rsidRPr="00325A19">
              <w:t>Expanded: 19. Length: 17.</w:t>
            </w:r>
          </w:p>
        </w:tc>
        <w:tc>
          <w:tcPr>
            <w:tcW w:w="1660" w:type="dxa"/>
            <w:vAlign w:val="center"/>
          </w:tcPr>
          <w:p w14:paraId="084E58FF" w14:textId="0839CD64" w:rsidR="00C00A80" w:rsidRDefault="00325A19" w:rsidP="00C00A80">
            <w:pPr>
              <w:jc w:val="center"/>
            </w:pPr>
            <w:r w:rsidRPr="00325A19">
              <w:t>Expanded: 35. Length: 17.</w:t>
            </w:r>
          </w:p>
        </w:tc>
      </w:tr>
      <w:tr w:rsidR="00C00A80" w14:paraId="3E67CAC4" w14:textId="77777777" w:rsidTr="00C00A80">
        <w:tc>
          <w:tcPr>
            <w:tcW w:w="1659" w:type="dxa"/>
            <w:vAlign w:val="center"/>
          </w:tcPr>
          <w:p w14:paraId="113A1387" w14:textId="5B9BD036" w:rsidR="00C00A80" w:rsidRDefault="00C00A80" w:rsidP="00C00A80">
            <w:pPr>
              <w:jc w:val="center"/>
            </w:pPr>
            <w:r>
              <w:t>S</w:t>
            </w:r>
            <w:r>
              <w:rPr>
                <w:rFonts w:hint="eastAsia"/>
              </w:rPr>
              <w:t>tart3</w:t>
            </w:r>
          </w:p>
        </w:tc>
        <w:tc>
          <w:tcPr>
            <w:tcW w:w="1659" w:type="dxa"/>
            <w:vAlign w:val="center"/>
          </w:tcPr>
          <w:p w14:paraId="218F355C" w14:textId="77777777" w:rsidR="00325A19" w:rsidRDefault="00325A19" w:rsidP="00C00A80">
            <w:pPr>
              <w:jc w:val="center"/>
            </w:pPr>
            <w:r w:rsidRPr="00325A19">
              <w:t xml:space="preserve">Expanded: 641252. </w:t>
            </w:r>
          </w:p>
          <w:p w14:paraId="7C0BDA89" w14:textId="1789EE7F" w:rsidR="00C00A80" w:rsidRDefault="00325A19" w:rsidP="00C00A80">
            <w:pPr>
              <w:jc w:val="center"/>
            </w:pPr>
            <w:r w:rsidRPr="00325A19">
              <w:t>Length: 18.</w:t>
            </w:r>
          </w:p>
        </w:tc>
        <w:tc>
          <w:tcPr>
            <w:tcW w:w="1659" w:type="dxa"/>
            <w:vAlign w:val="center"/>
          </w:tcPr>
          <w:p w14:paraId="6DCBB852" w14:textId="1D64CB7A" w:rsidR="00C00A80" w:rsidRDefault="00325A19" w:rsidP="00C00A80">
            <w:pPr>
              <w:jc w:val="center"/>
            </w:pPr>
            <w:r w:rsidRPr="00325A19">
              <w:t>Expanded: 1209934. Length: 18.</w:t>
            </w:r>
          </w:p>
        </w:tc>
        <w:tc>
          <w:tcPr>
            <w:tcW w:w="1659" w:type="dxa"/>
            <w:vAlign w:val="center"/>
          </w:tcPr>
          <w:p w14:paraId="415C9341" w14:textId="77777777" w:rsidR="00325A19" w:rsidRDefault="00325A19" w:rsidP="00C00A80">
            <w:pPr>
              <w:jc w:val="center"/>
            </w:pPr>
            <w:r w:rsidRPr="00325A19">
              <w:t xml:space="preserve">Expanded: 59196. </w:t>
            </w:r>
          </w:p>
          <w:p w14:paraId="3B6B1A0D" w14:textId="087D135D" w:rsidR="00C00A80" w:rsidRDefault="00325A19" w:rsidP="00C00A80">
            <w:pPr>
              <w:jc w:val="center"/>
            </w:pPr>
            <w:r w:rsidRPr="00325A19">
              <w:t>Length: 22.</w:t>
            </w:r>
          </w:p>
        </w:tc>
        <w:tc>
          <w:tcPr>
            <w:tcW w:w="1660" w:type="dxa"/>
            <w:vAlign w:val="center"/>
          </w:tcPr>
          <w:p w14:paraId="16D32CBB" w14:textId="2CAFE4CF" w:rsidR="00C00A80" w:rsidRDefault="00325A19" w:rsidP="00C00A80">
            <w:pPr>
              <w:jc w:val="center"/>
            </w:pPr>
            <w:r w:rsidRPr="00325A19">
              <w:t>Expanded: 133. Length: 18.</w:t>
            </w:r>
          </w:p>
        </w:tc>
      </w:tr>
    </w:tbl>
    <w:p w14:paraId="752AC7F4" w14:textId="23F3A9FC" w:rsidR="00C00A80" w:rsidRDefault="00BB510A" w:rsidP="00C00A80">
      <w:r>
        <w:rPr>
          <w:rFonts w:hint="eastAsia"/>
        </w:rPr>
        <w:t xml:space="preserve">  </w:t>
      </w:r>
    </w:p>
    <w:p w14:paraId="3EAD31F0" w14:textId="77777777" w:rsidR="007D2687" w:rsidRDefault="00BB510A" w:rsidP="00C00A80">
      <w:r>
        <w:rPr>
          <w:rFonts w:hint="eastAsia"/>
        </w:rPr>
        <w:t>(b):</w:t>
      </w:r>
      <w:r w:rsidRPr="00BB510A">
        <w:t xml:space="preserve"> </w:t>
      </w:r>
      <w:r w:rsidR="007D2687">
        <w:br/>
      </w:r>
      <w:r w:rsidR="007D2687">
        <w:rPr>
          <w:rFonts w:hint="eastAsia"/>
        </w:rPr>
        <w:t xml:space="preserve">BFS: </w:t>
      </w:r>
    </w:p>
    <w:p w14:paraId="67E38BC2" w14:textId="504FADBB" w:rsidR="00C00A80" w:rsidRDefault="007D2687" w:rsidP="007D2687">
      <w:pPr>
        <w:ind w:firstLineChars="100" w:firstLine="210"/>
      </w:pPr>
      <w:r w:rsidRPr="007D2687">
        <w:t xml:space="preserve">BFS guarantees the shortest path and can be seen in all instances to have achieved the goal with optimal length. However, it tends to expand a significant number of nodes, especially as the complexity of the start state increases. </w:t>
      </w:r>
      <w:r w:rsidR="00F225FA">
        <w:rPr>
          <w:rFonts w:hint="eastAsia"/>
        </w:rPr>
        <w:t xml:space="preserve">Of </w:t>
      </w:r>
      <w:r w:rsidR="00F225FA">
        <w:t>course</w:t>
      </w:r>
      <w:r w:rsidR="00F225FA">
        <w:rPr>
          <w:rFonts w:hint="eastAsia"/>
        </w:rPr>
        <w:t xml:space="preserve">, it is the way how BFS </w:t>
      </w:r>
      <w:r w:rsidR="00F225FA" w:rsidRPr="00F225FA">
        <w:t>arithmetic</w:t>
      </w:r>
      <w:r w:rsidR="00F225FA">
        <w:rPr>
          <w:rFonts w:hint="eastAsia"/>
        </w:rPr>
        <w:t xml:space="preserve"> works. It</w:t>
      </w:r>
      <w:r w:rsidRPr="007D2687">
        <w:t xml:space="preserve"> is evident from </w:t>
      </w:r>
      <w:r w:rsidR="00F225FA" w:rsidRPr="00F225FA">
        <w:t>a mass of</w:t>
      </w:r>
      <w:r w:rsidRPr="007D2687">
        <w:t xml:space="preserve"> number of nodes </w:t>
      </w:r>
      <w:r w:rsidR="00F225FA">
        <w:rPr>
          <w:rFonts w:hint="eastAsia"/>
        </w:rPr>
        <w:t xml:space="preserve">it </w:t>
      </w:r>
      <w:r w:rsidRPr="007D2687">
        <w:t>expanded for Start2 and Start3, indicating a high memory requirement and potentially longer run times in practice</w:t>
      </w:r>
      <w:r>
        <w:rPr>
          <w:rFonts w:hint="eastAsia"/>
        </w:rPr>
        <w:t>.</w:t>
      </w:r>
    </w:p>
    <w:p w14:paraId="72EDE630" w14:textId="0B442DC3" w:rsidR="007D2687" w:rsidRDefault="007D2687" w:rsidP="007D2687">
      <w:r>
        <w:rPr>
          <w:rFonts w:hint="eastAsia"/>
        </w:rPr>
        <w:t>IDS:</w:t>
      </w:r>
    </w:p>
    <w:p w14:paraId="675E82BC" w14:textId="38BF441E" w:rsidR="00F225FA" w:rsidRDefault="007D2687" w:rsidP="007D2687">
      <w:r>
        <w:rPr>
          <w:rFonts w:hint="eastAsia"/>
        </w:rPr>
        <w:t xml:space="preserve">  </w:t>
      </w:r>
      <w:r w:rsidRPr="007D2687">
        <w:t>Like BFS, IDS also guarantees the shortest path, which is evident from the lengths being optimal across all starts. However, it expands a vast number of nodes, even more than BFS in</w:t>
      </w:r>
      <w:r w:rsidR="00F225FA">
        <w:rPr>
          <w:rFonts w:hint="eastAsia"/>
        </w:rPr>
        <w:t xml:space="preserve"> all cases here, which means it will achieve </w:t>
      </w:r>
      <w:r w:rsidR="007C6A99">
        <w:rPr>
          <w:rFonts w:hint="eastAsia"/>
        </w:rPr>
        <w:t xml:space="preserve">a best answer </w:t>
      </w:r>
      <w:r w:rsidR="007C6A99">
        <w:t>may be</w:t>
      </w:r>
      <w:r w:rsidR="007C6A99">
        <w:rPr>
          <w:rFonts w:hint="eastAsia"/>
        </w:rPr>
        <w:t xml:space="preserve"> </w:t>
      </w:r>
      <w:r w:rsidR="007C6A99">
        <w:t>different</w:t>
      </w:r>
      <w:r w:rsidR="007C6A99">
        <w:rPr>
          <w:rFonts w:hint="eastAsia"/>
        </w:rPr>
        <w:t xml:space="preserve"> with BFS</w:t>
      </w:r>
      <w:r w:rsidR="00F225FA">
        <w:rPr>
          <w:rFonts w:hint="eastAsia"/>
        </w:rPr>
        <w:t xml:space="preserve"> but with more cost.</w:t>
      </w:r>
    </w:p>
    <w:p w14:paraId="1FD54AB0" w14:textId="2344109A" w:rsidR="007D2687" w:rsidRDefault="007D2687" w:rsidP="007D2687">
      <w:r>
        <w:rPr>
          <w:rFonts w:hint="eastAsia"/>
        </w:rPr>
        <w:t>Greedy</w:t>
      </w:r>
      <w:r w:rsidR="00B94A5A">
        <w:rPr>
          <w:rFonts w:hint="eastAsia"/>
        </w:rPr>
        <w:t xml:space="preserve"> Search</w:t>
      </w:r>
      <w:r>
        <w:rPr>
          <w:rFonts w:hint="eastAsia"/>
        </w:rPr>
        <w:t>:</w:t>
      </w:r>
    </w:p>
    <w:p w14:paraId="7532CB69" w14:textId="34471C7A" w:rsidR="007D2687" w:rsidRDefault="007D2687" w:rsidP="007D2687">
      <w:r>
        <w:rPr>
          <w:rFonts w:hint="eastAsia"/>
        </w:rPr>
        <w:t xml:space="preserve">  </w:t>
      </w:r>
      <w:r w:rsidRPr="007D2687">
        <w:t xml:space="preserve">Greedy Search </w:t>
      </w:r>
      <w:r w:rsidR="001B253F">
        <w:rPr>
          <w:rFonts w:hint="eastAsia"/>
        </w:rPr>
        <w:t>uses the</w:t>
      </w:r>
      <w:r w:rsidRPr="007D2687">
        <w:t xml:space="preserve"> </w:t>
      </w:r>
      <w:r w:rsidR="001B253F">
        <w:t>Manhattan Distance heuristic</w:t>
      </w:r>
      <w:r w:rsidR="001B253F" w:rsidRPr="007D2687">
        <w:t xml:space="preserve"> </w:t>
      </w:r>
      <w:r w:rsidRPr="007D2687">
        <w:t>to direct the search process, resulting in a significant reduction in the number of expanded nodes for Start</w:t>
      </w:r>
      <w:r w:rsidR="00B94A5A">
        <w:rPr>
          <w:rFonts w:hint="eastAsia"/>
        </w:rPr>
        <w:t>2 and Start3</w:t>
      </w:r>
      <w:r w:rsidRPr="007D2687">
        <w:t>.</w:t>
      </w:r>
      <w:r w:rsidR="001B253F">
        <w:rPr>
          <w:rFonts w:hint="eastAsia"/>
        </w:rPr>
        <w:t xml:space="preserve"> </w:t>
      </w:r>
      <w:r w:rsidRPr="007D2687">
        <w:t xml:space="preserve">However, it </w:t>
      </w:r>
      <w:r w:rsidR="00B94A5A">
        <w:t>may</w:t>
      </w:r>
      <w:r w:rsidR="00B94A5A" w:rsidRPr="007D2687">
        <w:t xml:space="preserve"> not be</w:t>
      </w:r>
      <w:r w:rsidR="00B94A5A">
        <w:rPr>
          <w:rFonts w:hint="eastAsia"/>
        </w:rPr>
        <w:t xml:space="preserve"> able to</w:t>
      </w:r>
      <w:r w:rsidRPr="007D2687">
        <w:t xml:space="preserve"> guarantee the shortest path, </w:t>
      </w:r>
      <w:r w:rsidR="00B94A5A">
        <w:rPr>
          <w:rFonts w:hint="eastAsia"/>
        </w:rPr>
        <w:t xml:space="preserve">such </w:t>
      </w:r>
      <w:r w:rsidRPr="007D2687">
        <w:t xml:space="preserve">as </w:t>
      </w:r>
      <w:r w:rsidR="00B94A5A">
        <w:rPr>
          <w:rFonts w:hint="eastAsia"/>
        </w:rPr>
        <w:t>in</w:t>
      </w:r>
      <w:r w:rsidRPr="007D2687">
        <w:t xml:space="preserve"> Start3, where the path length is 22 </w:t>
      </w:r>
      <w:r w:rsidR="001B253F">
        <w:rPr>
          <w:rFonts w:hint="eastAsia"/>
        </w:rPr>
        <w:t>but</w:t>
      </w:r>
      <w:r w:rsidRPr="007D2687">
        <w:t xml:space="preserve"> the optimal </w:t>
      </w:r>
      <w:r w:rsidR="001B253F">
        <w:rPr>
          <w:rFonts w:hint="eastAsia"/>
        </w:rPr>
        <w:t xml:space="preserve">length is </w:t>
      </w:r>
      <w:r w:rsidRPr="007D2687">
        <w:t>18.</w:t>
      </w:r>
      <w:r w:rsidR="00B94A5A">
        <w:rPr>
          <w:rFonts w:hint="eastAsia"/>
        </w:rPr>
        <w:t xml:space="preserve"> In general, use greedy search is a risk choice, it just has some </w:t>
      </w:r>
      <w:r w:rsidR="00B94A5A" w:rsidRPr="00B94A5A">
        <w:t>possibility</w:t>
      </w:r>
      <w:r w:rsidR="00B94A5A">
        <w:rPr>
          <w:rFonts w:hint="eastAsia"/>
        </w:rPr>
        <w:t xml:space="preserve"> to reduce to </w:t>
      </w:r>
      <w:r w:rsidR="00B94A5A">
        <w:t>the number of nodes</w:t>
      </w:r>
      <w:r w:rsidR="00B94A5A">
        <w:rPr>
          <w:rFonts w:hint="eastAsia"/>
        </w:rPr>
        <w:t xml:space="preserve"> expanded </w:t>
      </w:r>
      <w:r w:rsidR="00B94A5A">
        <w:t>with</w:t>
      </w:r>
      <w:r w:rsidR="00B94A5A">
        <w:rPr>
          <w:rFonts w:hint="eastAsia"/>
        </w:rPr>
        <w:t xml:space="preserve"> a shortest path.</w:t>
      </w:r>
    </w:p>
    <w:p w14:paraId="537CD147" w14:textId="0EE08E8D" w:rsidR="00B94A5A" w:rsidRDefault="00B94A5A" w:rsidP="007D2687">
      <w:r>
        <w:rPr>
          <w:rFonts w:hint="eastAsia"/>
        </w:rPr>
        <w:t>A* search:</w:t>
      </w:r>
    </w:p>
    <w:p w14:paraId="66FAB095" w14:textId="78751D72" w:rsidR="00B94A5A" w:rsidRDefault="00B94A5A" w:rsidP="007D2687">
      <w:r>
        <w:rPr>
          <w:rFonts w:hint="eastAsia"/>
        </w:rPr>
        <w:t xml:space="preserve">  </w:t>
      </w:r>
      <w:r w:rsidRPr="00B94A5A">
        <w:t xml:space="preserve">A* Search </w:t>
      </w:r>
      <w:r>
        <w:rPr>
          <w:rFonts w:hint="eastAsia"/>
        </w:rPr>
        <w:t>is</w:t>
      </w:r>
      <w:r w:rsidRPr="00B94A5A">
        <w:t xml:space="preserve"> </w:t>
      </w:r>
      <w:r>
        <w:rPr>
          <w:rFonts w:hint="eastAsia"/>
        </w:rPr>
        <w:t>more</w:t>
      </w:r>
      <w:r w:rsidRPr="00B94A5A">
        <w:t xml:space="preserve"> balance </w:t>
      </w:r>
      <w:r>
        <w:rPr>
          <w:rFonts w:hint="eastAsia"/>
        </w:rPr>
        <w:t>than</w:t>
      </w:r>
      <w:r w:rsidRPr="00B94A5A">
        <w:t xml:space="preserve"> BFS</w:t>
      </w:r>
      <w:r>
        <w:rPr>
          <w:rFonts w:hint="eastAsia"/>
        </w:rPr>
        <w:t xml:space="preserve">, </w:t>
      </w:r>
      <w:r w:rsidRPr="00B94A5A">
        <w:t xml:space="preserve">IDS </w:t>
      </w:r>
      <w:r>
        <w:rPr>
          <w:rFonts w:hint="eastAsia"/>
        </w:rPr>
        <w:t>or</w:t>
      </w:r>
      <w:r w:rsidRPr="00B94A5A">
        <w:t xml:space="preserve"> Greedy Search </w:t>
      </w:r>
      <w:r w:rsidR="001B253F">
        <w:rPr>
          <w:rFonts w:hint="eastAsia"/>
        </w:rPr>
        <w:t>when</w:t>
      </w:r>
      <w:r w:rsidRPr="00B94A5A">
        <w:t xml:space="preserve"> finding the shortest path while also being more efficient in terms of nodes expanded, </w:t>
      </w:r>
      <w:r w:rsidR="001B253F">
        <w:rPr>
          <w:rFonts w:hint="eastAsia"/>
        </w:rPr>
        <w:t>because</w:t>
      </w:r>
      <w:r w:rsidRPr="00B94A5A">
        <w:t xml:space="preserve"> it considers both the cost to reach the current node and the heuristic estimate. </w:t>
      </w:r>
      <w:r>
        <w:rPr>
          <w:rFonts w:hint="eastAsia"/>
        </w:rPr>
        <w:t>T</w:t>
      </w:r>
      <w:r w:rsidRPr="00B94A5A">
        <w:t xml:space="preserve">he table </w:t>
      </w:r>
      <w:r>
        <w:rPr>
          <w:rFonts w:hint="eastAsia"/>
        </w:rPr>
        <w:t xml:space="preserve">above </w:t>
      </w:r>
      <w:r w:rsidRPr="00B94A5A">
        <w:t>show</w:t>
      </w:r>
      <w:r>
        <w:rPr>
          <w:rFonts w:hint="eastAsia"/>
        </w:rPr>
        <w:t>s</w:t>
      </w:r>
      <w:r w:rsidRPr="00B94A5A">
        <w:t xml:space="preserve"> that A* expanded far fewer nodes than BFS and IDS for all starts while maintaining the optimal path length,</w:t>
      </w:r>
      <w:r w:rsidR="00337117">
        <w:rPr>
          <w:rFonts w:hint="eastAsia"/>
        </w:rPr>
        <w:t xml:space="preserve"> which proves</w:t>
      </w:r>
      <w:r w:rsidRPr="00B94A5A">
        <w:t xml:space="preserve"> its efficacy in both node expansion and path optimality.</w:t>
      </w:r>
    </w:p>
    <w:p w14:paraId="39993420" w14:textId="77777777" w:rsidR="001B253F" w:rsidRDefault="001B253F" w:rsidP="007D2687"/>
    <w:p w14:paraId="2D520752" w14:textId="6CDF531F" w:rsidR="001B253F" w:rsidRDefault="001B253F" w:rsidP="007D2687">
      <w:r>
        <w:t>Question 2: Heuristic Path Search for 15-Puzzle</w:t>
      </w:r>
    </w:p>
    <w:p w14:paraId="5EAC8985" w14:textId="77777777" w:rsidR="002D7977" w:rsidRDefault="002D7977" w:rsidP="007D2687"/>
    <w:p w14:paraId="0074B65A" w14:textId="77777777" w:rsidR="00522E4D" w:rsidRDefault="00522E4D" w:rsidP="007D2687"/>
    <w:p w14:paraId="2502D351" w14:textId="77777777" w:rsidR="00522E4D" w:rsidRDefault="00522E4D" w:rsidP="007D2687"/>
    <w:tbl>
      <w:tblPr>
        <w:tblStyle w:val="ae"/>
        <w:tblW w:w="0" w:type="auto"/>
        <w:tblLook w:val="04A0" w:firstRow="1" w:lastRow="0" w:firstColumn="1" w:lastColumn="0" w:noHBand="0" w:noVBand="1"/>
      </w:tblPr>
      <w:tblGrid>
        <w:gridCol w:w="1551"/>
        <w:gridCol w:w="812"/>
        <w:gridCol w:w="1182"/>
        <w:gridCol w:w="1178"/>
        <w:gridCol w:w="1183"/>
        <w:gridCol w:w="1178"/>
        <w:gridCol w:w="1212"/>
      </w:tblGrid>
      <w:tr w:rsidR="00522E4D" w14:paraId="468656BD" w14:textId="77777777" w:rsidTr="009071AD">
        <w:tc>
          <w:tcPr>
            <w:tcW w:w="1551" w:type="dxa"/>
          </w:tcPr>
          <w:p w14:paraId="7D41EA04" w14:textId="77777777" w:rsidR="00522E4D" w:rsidRDefault="00522E4D" w:rsidP="007D2687">
            <w:pPr>
              <w:rPr>
                <w:rFonts w:hint="eastAsia"/>
              </w:rPr>
            </w:pPr>
          </w:p>
        </w:tc>
        <w:tc>
          <w:tcPr>
            <w:tcW w:w="1994" w:type="dxa"/>
            <w:gridSpan w:val="2"/>
          </w:tcPr>
          <w:p w14:paraId="09A04C9E" w14:textId="3A113D21" w:rsidR="00522E4D" w:rsidRDefault="00522E4D" w:rsidP="007D2687">
            <w:pPr>
              <w:rPr>
                <w:rFonts w:hint="eastAsia"/>
              </w:rPr>
            </w:pPr>
            <w:r>
              <w:rPr>
                <w:rFonts w:hint="eastAsia"/>
              </w:rPr>
              <w:t>Start4</w:t>
            </w:r>
          </w:p>
        </w:tc>
        <w:tc>
          <w:tcPr>
            <w:tcW w:w="2361" w:type="dxa"/>
            <w:gridSpan w:val="2"/>
          </w:tcPr>
          <w:p w14:paraId="76ABA56B" w14:textId="20A6B6A9" w:rsidR="00522E4D" w:rsidRDefault="00522E4D" w:rsidP="007D2687">
            <w:pPr>
              <w:rPr>
                <w:rFonts w:hint="eastAsia"/>
              </w:rPr>
            </w:pPr>
            <w:r>
              <w:rPr>
                <w:rFonts w:hint="eastAsia"/>
              </w:rPr>
              <w:t>Start</w:t>
            </w:r>
            <w:r>
              <w:rPr>
                <w:rFonts w:hint="eastAsia"/>
              </w:rPr>
              <w:t>5</w:t>
            </w:r>
          </w:p>
        </w:tc>
        <w:tc>
          <w:tcPr>
            <w:tcW w:w="2390" w:type="dxa"/>
            <w:gridSpan w:val="2"/>
          </w:tcPr>
          <w:p w14:paraId="4211F8E6" w14:textId="4C2AE01F" w:rsidR="00522E4D" w:rsidRDefault="00522E4D" w:rsidP="007D2687">
            <w:pPr>
              <w:rPr>
                <w:rFonts w:hint="eastAsia"/>
              </w:rPr>
            </w:pPr>
            <w:r>
              <w:rPr>
                <w:rFonts w:hint="eastAsia"/>
              </w:rPr>
              <w:t>Start</w:t>
            </w:r>
            <w:r>
              <w:rPr>
                <w:rFonts w:hint="eastAsia"/>
              </w:rPr>
              <w:t>6</w:t>
            </w:r>
          </w:p>
        </w:tc>
      </w:tr>
      <w:tr w:rsidR="00522E4D" w14:paraId="5E41C148" w14:textId="77777777" w:rsidTr="009071AD">
        <w:tc>
          <w:tcPr>
            <w:tcW w:w="1551" w:type="dxa"/>
          </w:tcPr>
          <w:p w14:paraId="2ABA5991" w14:textId="78BB35DC" w:rsidR="00522E4D" w:rsidRDefault="00522E4D" w:rsidP="00522E4D">
            <w:pPr>
              <w:rPr>
                <w:rFonts w:hint="eastAsia"/>
              </w:rPr>
            </w:pPr>
            <w:r>
              <w:rPr>
                <w:rFonts w:hint="eastAsia"/>
              </w:rPr>
              <w:t>IDA* SEARCH</w:t>
            </w:r>
          </w:p>
        </w:tc>
        <w:tc>
          <w:tcPr>
            <w:tcW w:w="812" w:type="dxa"/>
          </w:tcPr>
          <w:p w14:paraId="4A0ADF66" w14:textId="1E8097EC" w:rsidR="00522E4D" w:rsidRDefault="00522E4D" w:rsidP="007D2687">
            <w:pPr>
              <w:rPr>
                <w:rFonts w:hint="eastAsia"/>
              </w:rPr>
            </w:pPr>
            <w:r>
              <w:rPr>
                <w:rFonts w:hint="eastAsia"/>
              </w:rPr>
              <w:t>45</w:t>
            </w:r>
          </w:p>
        </w:tc>
        <w:tc>
          <w:tcPr>
            <w:tcW w:w="1182" w:type="dxa"/>
          </w:tcPr>
          <w:p w14:paraId="1E293016" w14:textId="716E4669" w:rsidR="00522E4D" w:rsidRDefault="00522E4D" w:rsidP="007D2687">
            <w:pPr>
              <w:rPr>
                <w:rFonts w:hint="eastAsia"/>
              </w:rPr>
            </w:pPr>
            <w:r>
              <w:t>545120</w:t>
            </w:r>
          </w:p>
        </w:tc>
        <w:tc>
          <w:tcPr>
            <w:tcW w:w="1178" w:type="dxa"/>
          </w:tcPr>
          <w:p w14:paraId="2D268247" w14:textId="5DD0F7F2" w:rsidR="00522E4D" w:rsidRDefault="00522E4D" w:rsidP="007D2687">
            <w:pPr>
              <w:rPr>
                <w:rFonts w:hint="eastAsia"/>
              </w:rPr>
            </w:pPr>
            <w:r>
              <w:t>50</w:t>
            </w:r>
          </w:p>
        </w:tc>
        <w:tc>
          <w:tcPr>
            <w:tcW w:w="1183" w:type="dxa"/>
          </w:tcPr>
          <w:p w14:paraId="39609FCE" w14:textId="2840C829" w:rsidR="00522E4D" w:rsidRDefault="00522E4D" w:rsidP="007D2687">
            <w:pPr>
              <w:rPr>
                <w:rFonts w:hint="eastAsia"/>
              </w:rPr>
            </w:pPr>
            <w:r>
              <w:t>4178819</w:t>
            </w:r>
          </w:p>
        </w:tc>
        <w:tc>
          <w:tcPr>
            <w:tcW w:w="1178" w:type="dxa"/>
          </w:tcPr>
          <w:p w14:paraId="4ADF7CA6" w14:textId="0C9CC392" w:rsidR="00522E4D" w:rsidRDefault="00522E4D" w:rsidP="007D2687">
            <w:pPr>
              <w:rPr>
                <w:rFonts w:hint="eastAsia"/>
              </w:rPr>
            </w:pPr>
            <w:r>
              <w:t>56</w:t>
            </w:r>
          </w:p>
        </w:tc>
        <w:tc>
          <w:tcPr>
            <w:tcW w:w="1212" w:type="dxa"/>
          </w:tcPr>
          <w:p w14:paraId="7ABDCBD6" w14:textId="5552C554" w:rsidR="00522E4D" w:rsidRDefault="00522E4D" w:rsidP="007D2687">
            <w:pPr>
              <w:rPr>
                <w:rFonts w:hint="eastAsia"/>
              </w:rPr>
            </w:pPr>
            <w:r>
              <w:t>169367641</w:t>
            </w:r>
          </w:p>
        </w:tc>
      </w:tr>
      <w:tr w:rsidR="00522E4D" w14:paraId="506B849C" w14:textId="77777777" w:rsidTr="009071AD">
        <w:tc>
          <w:tcPr>
            <w:tcW w:w="1551" w:type="dxa"/>
          </w:tcPr>
          <w:p w14:paraId="1BA0E0C4" w14:textId="733E452D" w:rsidR="00522E4D" w:rsidRDefault="00522E4D" w:rsidP="007D2687">
            <w:pPr>
              <w:rPr>
                <w:rFonts w:hint="eastAsia"/>
              </w:rPr>
            </w:pPr>
            <w:r>
              <w:rPr>
                <w:rFonts w:hint="eastAsia"/>
              </w:rPr>
              <w:t>HPS, w = 1.1</w:t>
            </w:r>
          </w:p>
        </w:tc>
        <w:tc>
          <w:tcPr>
            <w:tcW w:w="812" w:type="dxa"/>
          </w:tcPr>
          <w:p w14:paraId="05DB917A" w14:textId="56CF23A4" w:rsidR="00522E4D" w:rsidRDefault="00522E4D" w:rsidP="007D2687">
            <w:pPr>
              <w:rPr>
                <w:rFonts w:hint="eastAsia"/>
              </w:rPr>
            </w:pPr>
            <w:r w:rsidRPr="00522E4D">
              <w:t>47</w:t>
            </w:r>
          </w:p>
        </w:tc>
        <w:tc>
          <w:tcPr>
            <w:tcW w:w="1182" w:type="dxa"/>
          </w:tcPr>
          <w:p w14:paraId="5368B9BB" w14:textId="520E1BB0" w:rsidR="00522E4D" w:rsidRDefault="00522E4D" w:rsidP="007D2687">
            <w:pPr>
              <w:rPr>
                <w:rFonts w:hint="eastAsia"/>
              </w:rPr>
            </w:pPr>
            <w:r w:rsidRPr="00522E4D">
              <w:t>523052</w:t>
            </w:r>
          </w:p>
        </w:tc>
        <w:tc>
          <w:tcPr>
            <w:tcW w:w="1178" w:type="dxa"/>
          </w:tcPr>
          <w:p w14:paraId="73AA0E8D" w14:textId="3E987429" w:rsidR="00522E4D" w:rsidRDefault="00522E4D" w:rsidP="007D2687">
            <w:pPr>
              <w:rPr>
                <w:rFonts w:hint="eastAsia"/>
              </w:rPr>
            </w:pPr>
            <w:r>
              <w:rPr>
                <w:rFonts w:hint="eastAsia"/>
              </w:rPr>
              <w:t>54</w:t>
            </w:r>
          </w:p>
        </w:tc>
        <w:tc>
          <w:tcPr>
            <w:tcW w:w="1183" w:type="dxa"/>
          </w:tcPr>
          <w:p w14:paraId="5DFD2C56" w14:textId="3E696461" w:rsidR="00522E4D" w:rsidRDefault="00522E4D" w:rsidP="007D2687">
            <w:pPr>
              <w:rPr>
                <w:rFonts w:hint="eastAsia"/>
              </w:rPr>
            </w:pPr>
            <w:r w:rsidRPr="00522E4D">
              <w:t>857155</w:t>
            </w:r>
          </w:p>
        </w:tc>
        <w:tc>
          <w:tcPr>
            <w:tcW w:w="1178" w:type="dxa"/>
          </w:tcPr>
          <w:p w14:paraId="549AB57C" w14:textId="4FDF128A" w:rsidR="00522E4D" w:rsidRDefault="00522E4D" w:rsidP="007D2687">
            <w:pPr>
              <w:rPr>
                <w:rFonts w:hint="eastAsia"/>
              </w:rPr>
            </w:pPr>
            <w:r>
              <w:t>58</w:t>
            </w:r>
          </w:p>
        </w:tc>
        <w:tc>
          <w:tcPr>
            <w:tcW w:w="1212" w:type="dxa"/>
          </w:tcPr>
          <w:p w14:paraId="4E313282" w14:textId="16A02A99" w:rsidR="00522E4D" w:rsidRDefault="00522E4D" w:rsidP="007D2687">
            <w:pPr>
              <w:rPr>
                <w:rFonts w:hint="eastAsia"/>
              </w:rPr>
            </w:pPr>
            <w:r>
              <w:t>13770561</w:t>
            </w:r>
          </w:p>
        </w:tc>
      </w:tr>
      <w:tr w:rsidR="00522E4D" w14:paraId="7B9F7327" w14:textId="77777777" w:rsidTr="009071AD">
        <w:tc>
          <w:tcPr>
            <w:tcW w:w="1551" w:type="dxa"/>
          </w:tcPr>
          <w:p w14:paraId="47CB3747" w14:textId="77D10920" w:rsidR="00522E4D" w:rsidRDefault="00522E4D" w:rsidP="007D2687">
            <w:pPr>
              <w:rPr>
                <w:rFonts w:hint="eastAsia"/>
              </w:rPr>
            </w:pPr>
            <w:r>
              <w:rPr>
                <w:rFonts w:hint="eastAsia"/>
              </w:rPr>
              <w:t>HPS, w = 1.</w:t>
            </w:r>
            <w:r>
              <w:rPr>
                <w:rFonts w:hint="eastAsia"/>
              </w:rPr>
              <w:t>2</w:t>
            </w:r>
          </w:p>
        </w:tc>
        <w:tc>
          <w:tcPr>
            <w:tcW w:w="812" w:type="dxa"/>
          </w:tcPr>
          <w:p w14:paraId="5A147A21" w14:textId="757AACCC" w:rsidR="00522E4D" w:rsidRDefault="00522E4D" w:rsidP="007D2687">
            <w:pPr>
              <w:rPr>
                <w:rFonts w:hint="eastAsia"/>
              </w:rPr>
            </w:pPr>
            <w:r w:rsidRPr="00522E4D">
              <w:t>47</w:t>
            </w:r>
          </w:p>
        </w:tc>
        <w:tc>
          <w:tcPr>
            <w:tcW w:w="1182" w:type="dxa"/>
          </w:tcPr>
          <w:p w14:paraId="5E9E2DEF" w14:textId="63D84E12" w:rsidR="00522E4D" w:rsidRDefault="00522E4D" w:rsidP="007D2687">
            <w:pPr>
              <w:rPr>
                <w:rFonts w:hint="eastAsia"/>
              </w:rPr>
            </w:pPr>
            <w:r w:rsidRPr="00522E4D">
              <w:t>29761</w:t>
            </w:r>
          </w:p>
        </w:tc>
        <w:tc>
          <w:tcPr>
            <w:tcW w:w="1178" w:type="dxa"/>
          </w:tcPr>
          <w:p w14:paraId="755523E1" w14:textId="3B112FB0" w:rsidR="00522E4D" w:rsidRDefault="00522E4D" w:rsidP="007D2687">
            <w:pPr>
              <w:rPr>
                <w:rFonts w:hint="eastAsia"/>
              </w:rPr>
            </w:pPr>
            <w:r>
              <w:rPr>
                <w:rFonts w:hint="eastAsia"/>
              </w:rPr>
              <w:t>56</w:t>
            </w:r>
          </w:p>
        </w:tc>
        <w:tc>
          <w:tcPr>
            <w:tcW w:w="1183" w:type="dxa"/>
          </w:tcPr>
          <w:p w14:paraId="5E4E6AD1" w14:textId="42609218" w:rsidR="00522E4D" w:rsidRDefault="00522E4D" w:rsidP="007D2687">
            <w:pPr>
              <w:rPr>
                <w:rFonts w:hint="eastAsia"/>
              </w:rPr>
            </w:pPr>
            <w:r w:rsidRPr="00522E4D">
              <w:t>64522</w:t>
            </w:r>
          </w:p>
        </w:tc>
        <w:tc>
          <w:tcPr>
            <w:tcW w:w="1178" w:type="dxa"/>
          </w:tcPr>
          <w:p w14:paraId="0164CC57" w14:textId="12360507" w:rsidR="00522E4D" w:rsidRDefault="00F16072" w:rsidP="007D2687">
            <w:pPr>
              <w:rPr>
                <w:rFonts w:hint="eastAsia"/>
              </w:rPr>
            </w:pPr>
            <w:r w:rsidRPr="00F16072">
              <w:t>60</w:t>
            </w:r>
          </w:p>
        </w:tc>
        <w:tc>
          <w:tcPr>
            <w:tcW w:w="1212" w:type="dxa"/>
          </w:tcPr>
          <w:p w14:paraId="12FFD51D" w14:textId="64D99BFF" w:rsidR="00522E4D" w:rsidRDefault="00F16072" w:rsidP="007D2687">
            <w:pPr>
              <w:rPr>
                <w:rFonts w:hint="eastAsia"/>
              </w:rPr>
            </w:pPr>
            <w:r w:rsidRPr="00F16072">
              <w:t>265672</w:t>
            </w:r>
          </w:p>
        </w:tc>
      </w:tr>
      <w:tr w:rsidR="00522E4D" w14:paraId="44D256B6" w14:textId="77777777" w:rsidTr="009071AD">
        <w:tc>
          <w:tcPr>
            <w:tcW w:w="1551" w:type="dxa"/>
          </w:tcPr>
          <w:p w14:paraId="2F119EA9" w14:textId="33D7D7C3" w:rsidR="00522E4D" w:rsidRDefault="00522E4D" w:rsidP="007D2687">
            <w:pPr>
              <w:rPr>
                <w:rFonts w:hint="eastAsia"/>
              </w:rPr>
            </w:pPr>
            <w:r>
              <w:rPr>
                <w:rFonts w:hint="eastAsia"/>
              </w:rPr>
              <w:t>HPS, w = 1.</w:t>
            </w:r>
            <w:r>
              <w:rPr>
                <w:rFonts w:hint="eastAsia"/>
              </w:rPr>
              <w:t>3</w:t>
            </w:r>
          </w:p>
        </w:tc>
        <w:tc>
          <w:tcPr>
            <w:tcW w:w="812" w:type="dxa"/>
          </w:tcPr>
          <w:p w14:paraId="52008273" w14:textId="16DBE359" w:rsidR="00522E4D" w:rsidRDefault="00522E4D" w:rsidP="007D2687">
            <w:pPr>
              <w:rPr>
                <w:rFonts w:hint="eastAsia"/>
              </w:rPr>
            </w:pPr>
            <w:r w:rsidRPr="00522E4D">
              <w:t>55</w:t>
            </w:r>
          </w:p>
        </w:tc>
        <w:tc>
          <w:tcPr>
            <w:tcW w:w="1182" w:type="dxa"/>
          </w:tcPr>
          <w:p w14:paraId="7899536F" w14:textId="4C3A9F74" w:rsidR="00522E4D" w:rsidRDefault="00522E4D" w:rsidP="007D2687">
            <w:pPr>
              <w:rPr>
                <w:rFonts w:hint="eastAsia"/>
              </w:rPr>
            </w:pPr>
            <w:r w:rsidRPr="00522E4D">
              <w:t>968</w:t>
            </w:r>
          </w:p>
        </w:tc>
        <w:tc>
          <w:tcPr>
            <w:tcW w:w="1178" w:type="dxa"/>
          </w:tcPr>
          <w:p w14:paraId="2D22CB7A" w14:textId="582C60F6" w:rsidR="00522E4D" w:rsidRDefault="00522E4D" w:rsidP="007D2687">
            <w:pPr>
              <w:rPr>
                <w:rFonts w:hint="eastAsia"/>
              </w:rPr>
            </w:pPr>
            <w:r w:rsidRPr="00522E4D">
              <w:t>62</w:t>
            </w:r>
          </w:p>
        </w:tc>
        <w:tc>
          <w:tcPr>
            <w:tcW w:w="1183" w:type="dxa"/>
          </w:tcPr>
          <w:p w14:paraId="2AE4CE6E" w14:textId="56199748" w:rsidR="00522E4D" w:rsidRDefault="00522E4D" w:rsidP="007D2687">
            <w:pPr>
              <w:rPr>
                <w:rFonts w:hint="eastAsia"/>
              </w:rPr>
            </w:pPr>
            <w:r w:rsidRPr="00522E4D">
              <w:t>5781</w:t>
            </w:r>
          </w:p>
        </w:tc>
        <w:tc>
          <w:tcPr>
            <w:tcW w:w="1178" w:type="dxa"/>
          </w:tcPr>
          <w:p w14:paraId="26D013E6" w14:textId="3F508EA3" w:rsidR="00522E4D" w:rsidRDefault="00F16072" w:rsidP="007D2687">
            <w:pPr>
              <w:rPr>
                <w:rFonts w:hint="eastAsia"/>
              </w:rPr>
            </w:pPr>
            <w:r w:rsidRPr="00F16072">
              <w:t>68</w:t>
            </w:r>
          </w:p>
        </w:tc>
        <w:tc>
          <w:tcPr>
            <w:tcW w:w="1212" w:type="dxa"/>
          </w:tcPr>
          <w:p w14:paraId="17983267" w14:textId="1C596AAC" w:rsidR="00522E4D" w:rsidRDefault="00F16072" w:rsidP="007D2687">
            <w:pPr>
              <w:rPr>
                <w:rFonts w:hint="eastAsia"/>
              </w:rPr>
            </w:pPr>
            <w:r w:rsidRPr="00F16072">
              <w:t>9066</w:t>
            </w:r>
          </w:p>
        </w:tc>
      </w:tr>
      <w:tr w:rsidR="00522E4D" w14:paraId="1554EFF6" w14:textId="77777777" w:rsidTr="009071AD">
        <w:tc>
          <w:tcPr>
            <w:tcW w:w="1551" w:type="dxa"/>
          </w:tcPr>
          <w:p w14:paraId="54554DEC" w14:textId="2DA1F127" w:rsidR="00522E4D" w:rsidRDefault="00522E4D" w:rsidP="007D2687">
            <w:pPr>
              <w:rPr>
                <w:rFonts w:hint="eastAsia"/>
              </w:rPr>
            </w:pPr>
            <w:r>
              <w:rPr>
                <w:rFonts w:hint="eastAsia"/>
              </w:rPr>
              <w:t>HPS, w = 1.</w:t>
            </w:r>
            <w:r>
              <w:rPr>
                <w:rFonts w:hint="eastAsia"/>
              </w:rPr>
              <w:t>4</w:t>
            </w:r>
          </w:p>
        </w:tc>
        <w:tc>
          <w:tcPr>
            <w:tcW w:w="812" w:type="dxa"/>
          </w:tcPr>
          <w:p w14:paraId="679B2D59" w14:textId="7630BB23" w:rsidR="00522E4D" w:rsidRDefault="00522E4D" w:rsidP="007D2687">
            <w:pPr>
              <w:rPr>
                <w:rFonts w:hint="eastAsia"/>
              </w:rPr>
            </w:pPr>
            <w:r w:rsidRPr="00522E4D">
              <w:t>65</w:t>
            </w:r>
          </w:p>
        </w:tc>
        <w:tc>
          <w:tcPr>
            <w:tcW w:w="1182" w:type="dxa"/>
          </w:tcPr>
          <w:p w14:paraId="4727AEA3" w14:textId="15F2F6EB" w:rsidR="00522E4D" w:rsidRDefault="00522E4D" w:rsidP="007D2687">
            <w:pPr>
              <w:rPr>
                <w:rFonts w:hint="eastAsia"/>
              </w:rPr>
            </w:pPr>
            <w:r w:rsidRPr="00522E4D">
              <w:t>9876</w:t>
            </w:r>
          </w:p>
        </w:tc>
        <w:tc>
          <w:tcPr>
            <w:tcW w:w="1178" w:type="dxa"/>
          </w:tcPr>
          <w:p w14:paraId="58636DFE" w14:textId="112F6ED7" w:rsidR="00522E4D" w:rsidRDefault="00522E4D" w:rsidP="007D2687">
            <w:pPr>
              <w:rPr>
                <w:rFonts w:hint="eastAsia"/>
              </w:rPr>
            </w:pPr>
            <w:r w:rsidRPr="00522E4D">
              <w:t>70</w:t>
            </w:r>
          </w:p>
        </w:tc>
        <w:tc>
          <w:tcPr>
            <w:tcW w:w="1183" w:type="dxa"/>
          </w:tcPr>
          <w:p w14:paraId="797F8DC0" w14:textId="0B3AE291" w:rsidR="00522E4D" w:rsidRDefault="00522E4D" w:rsidP="007D2687">
            <w:pPr>
              <w:rPr>
                <w:rFonts w:hint="eastAsia"/>
              </w:rPr>
            </w:pPr>
            <w:r w:rsidRPr="00522E4D">
              <w:t>561430</w:t>
            </w:r>
          </w:p>
        </w:tc>
        <w:tc>
          <w:tcPr>
            <w:tcW w:w="1178" w:type="dxa"/>
          </w:tcPr>
          <w:p w14:paraId="2D6DEED8" w14:textId="09E5F0FA" w:rsidR="00522E4D" w:rsidRDefault="00F16072" w:rsidP="007D2687">
            <w:pPr>
              <w:rPr>
                <w:rFonts w:hint="eastAsia"/>
              </w:rPr>
            </w:pPr>
            <w:r w:rsidRPr="00F16072">
              <w:t>80</w:t>
            </w:r>
          </w:p>
        </w:tc>
        <w:tc>
          <w:tcPr>
            <w:tcW w:w="1212" w:type="dxa"/>
          </w:tcPr>
          <w:p w14:paraId="6D70A41D" w14:textId="7378614F" w:rsidR="00522E4D" w:rsidRDefault="00F16072" w:rsidP="007D2687">
            <w:pPr>
              <w:rPr>
                <w:rFonts w:hint="eastAsia"/>
              </w:rPr>
            </w:pPr>
            <w:r w:rsidRPr="00F16072">
              <w:t>37869</w:t>
            </w:r>
          </w:p>
        </w:tc>
      </w:tr>
    </w:tbl>
    <w:p w14:paraId="7E3626C0" w14:textId="77777777" w:rsidR="009071AD" w:rsidRDefault="009071AD" w:rsidP="007D2687"/>
    <w:p w14:paraId="3882BFCA" w14:textId="17845C88" w:rsidR="00522E4D" w:rsidRPr="00522E4D" w:rsidRDefault="009071AD" w:rsidP="007D2687">
      <w:pPr>
        <w:rPr>
          <w:rFonts w:hint="eastAsia"/>
        </w:rPr>
      </w:pPr>
      <w:r w:rsidRPr="009071AD">
        <w:t xml:space="preserve">However, when w=1.4, the number of expanded nodes </w:t>
      </w:r>
      <w:r w:rsidRPr="009071AD">
        <w:t>increases</w:t>
      </w:r>
      <w:r w:rsidRPr="009071AD">
        <w:t>, which might be due to excessive optimism heuristic. Overweighting may lead to heuristics emphasizing estimated costs while neglecting actual path costs, causing the search to deviate from more expensive paths, as this time the arithmetic does not care the cost too much.</w:t>
      </w:r>
    </w:p>
    <w:sectPr w:rsidR="00522E4D" w:rsidRPr="00522E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729FC"/>
    <w:multiLevelType w:val="hybridMultilevel"/>
    <w:tmpl w:val="786C4A66"/>
    <w:lvl w:ilvl="0" w:tplc="0BCAB8A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8D233C2"/>
    <w:multiLevelType w:val="hybridMultilevel"/>
    <w:tmpl w:val="D9D67DBE"/>
    <w:lvl w:ilvl="0" w:tplc="0AACD16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9AC0804"/>
    <w:multiLevelType w:val="hybridMultilevel"/>
    <w:tmpl w:val="3E7CB084"/>
    <w:lvl w:ilvl="0" w:tplc="317603E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75802496">
    <w:abstractNumId w:val="0"/>
  </w:num>
  <w:num w:numId="2" w16cid:durableId="922638845">
    <w:abstractNumId w:val="2"/>
  </w:num>
  <w:num w:numId="3" w16cid:durableId="1236673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A9"/>
    <w:rsid w:val="0014721B"/>
    <w:rsid w:val="001B253F"/>
    <w:rsid w:val="002D7977"/>
    <w:rsid w:val="002F7E22"/>
    <w:rsid w:val="00325A19"/>
    <w:rsid w:val="00337117"/>
    <w:rsid w:val="003E5E20"/>
    <w:rsid w:val="00522E4D"/>
    <w:rsid w:val="006327FE"/>
    <w:rsid w:val="007C6A99"/>
    <w:rsid w:val="007D2687"/>
    <w:rsid w:val="009071AD"/>
    <w:rsid w:val="00B94A5A"/>
    <w:rsid w:val="00BB510A"/>
    <w:rsid w:val="00C00A80"/>
    <w:rsid w:val="00CD2816"/>
    <w:rsid w:val="00F16072"/>
    <w:rsid w:val="00F225FA"/>
    <w:rsid w:val="00F54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5BF7"/>
  <w15:chartTrackingRefBased/>
  <w15:docId w15:val="{0C603631-0420-4CB2-942F-7C28B2A4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41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541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541A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541A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541A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541A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541A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541A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541A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41A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541A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541A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541A9"/>
    <w:rPr>
      <w:rFonts w:cstheme="majorBidi"/>
      <w:color w:val="0F4761" w:themeColor="accent1" w:themeShade="BF"/>
      <w:sz w:val="28"/>
      <w:szCs w:val="28"/>
    </w:rPr>
  </w:style>
  <w:style w:type="character" w:customStyle="1" w:styleId="50">
    <w:name w:val="标题 5 字符"/>
    <w:basedOn w:val="a0"/>
    <w:link w:val="5"/>
    <w:uiPriority w:val="9"/>
    <w:semiHidden/>
    <w:rsid w:val="00F541A9"/>
    <w:rPr>
      <w:rFonts w:cstheme="majorBidi"/>
      <w:color w:val="0F4761" w:themeColor="accent1" w:themeShade="BF"/>
      <w:sz w:val="24"/>
      <w:szCs w:val="24"/>
    </w:rPr>
  </w:style>
  <w:style w:type="character" w:customStyle="1" w:styleId="60">
    <w:name w:val="标题 6 字符"/>
    <w:basedOn w:val="a0"/>
    <w:link w:val="6"/>
    <w:uiPriority w:val="9"/>
    <w:semiHidden/>
    <w:rsid w:val="00F541A9"/>
    <w:rPr>
      <w:rFonts w:cstheme="majorBidi"/>
      <w:b/>
      <w:bCs/>
      <w:color w:val="0F4761" w:themeColor="accent1" w:themeShade="BF"/>
    </w:rPr>
  </w:style>
  <w:style w:type="character" w:customStyle="1" w:styleId="70">
    <w:name w:val="标题 7 字符"/>
    <w:basedOn w:val="a0"/>
    <w:link w:val="7"/>
    <w:uiPriority w:val="9"/>
    <w:semiHidden/>
    <w:rsid w:val="00F541A9"/>
    <w:rPr>
      <w:rFonts w:cstheme="majorBidi"/>
      <w:b/>
      <w:bCs/>
      <w:color w:val="595959" w:themeColor="text1" w:themeTint="A6"/>
    </w:rPr>
  </w:style>
  <w:style w:type="character" w:customStyle="1" w:styleId="80">
    <w:name w:val="标题 8 字符"/>
    <w:basedOn w:val="a0"/>
    <w:link w:val="8"/>
    <w:uiPriority w:val="9"/>
    <w:semiHidden/>
    <w:rsid w:val="00F541A9"/>
    <w:rPr>
      <w:rFonts w:cstheme="majorBidi"/>
      <w:color w:val="595959" w:themeColor="text1" w:themeTint="A6"/>
    </w:rPr>
  </w:style>
  <w:style w:type="character" w:customStyle="1" w:styleId="90">
    <w:name w:val="标题 9 字符"/>
    <w:basedOn w:val="a0"/>
    <w:link w:val="9"/>
    <w:uiPriority w:val="9"/>
    <w:semiHidden/>
    <w:rsid w:val="00F541A9"/>
    <w:rPr>
      <w:rFonts w:eastAsiaTheme="majorEastAsia" w:cstheme="majorBidi"/>
      <w:color w:val="595959" w:themeColor="text1" w:themeTint="A6"/>
    </w:rPr>
  </w:style>
  <w:style w:type="paragraph" w:styleId="a3">
    <w:name w:val="Title"/>
    <w:basedOn w:val="a"/>
    <w:next w:val="a"/>
    <w:link w:val="a4"/>
    <w:uiPriority w:val="10"/>
    <w:qFormat/>
    <w:rsid w:val="00F541A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541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41A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541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541A9"/>
    <w:pPr>
      <w:spacing w:before="160" w:after="160"/>
      <w:jc w:val="center"/>
    </w:pPr>
    <w:rPr>
      <w:i/>
      <w:iCs/>
      <w:color w:val="404040" w:themeColor="text1" w:themeTint="BF"/>
    </w:rPr>
  </w:style>
  <w:style w:type="character" w:customStyle="1" w:styleId="a8">
    <w:name w:val="引用 字符"/>
    <w:basedOn w:val="a0"/>
    <w:link w:val="a7"/>
    <w:uiPriority w:val="29"/>
    <w:rsid w:val="00F541A9"/>
    <w:rPr>
      <w:i/>
      <w:iCs/>
      <w:color w:val="404040" w:themeColor="text1" w:themeTint="BF"/>
    </w:rPr>
  </w:style>
  <w:style w:type="paragraph" w:styleId="a9">
    <w:name w:val="List Paragraph"/>
    <w:basedOn w:val="a"/>
    <w:uiPriority w:val="34"/>
    <w:qFormat/>
    <w:rsid w:val="00F541A9"/>
    <w:pPr>
      <w:ind w:left="720"/>
      <w:contextualSpacing/>
    </w:pPr>
  </w:style>
  <w:style w:type="character" w:styleId="aa">
    <w:name w:val="Intense Emphasis"/>
    <w:basedOn w:val="a0"/>
    <w:uiPriority w:val="21"/>
    <w:qFormat/>
    <w:rsid w:val="00F541A9"/>
    <w:rPr>
      <w:i/>
      <w:iCs/>
      <w:color w:val="0F4761" w:themeColor="accent1" w:themeShade="BF"/>
    </w:rPr>
  </w:style>
  <w:style w:type="paragraph" w:styleId="ab">
    <w:name w:val="Intense Quote"/>
    <w:basedOn w:val="a"/>
    <w:next w:val="a"/>
    <w:link w:val="ac"/>
    <w:uiPriority w:val="30"/>
    <w:qFormat/>
    <w:rsid w:val="00F54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541A9"/>
    <w:rPr>
      <w:i/>
      <w:iCs/>
      <w:color w:val="0F4761" w:themeColor="accent1" w:themeShade="BF"/>
    </w:rPr>
  </w:style>
  <w:style w:type="character" w:styleId="ad">
    <w:name w:val="Intense Reference"/>
    <w:basedOn w:val="a0"/>
    <w:uiPriority w:val="32"/>
    <w:qFormat/>
    <w:rsid w:val="00F541A9"/>
    <w:rPr>
      <w:b/>
      <w:bCs/>
      <w:smallCaps/>
      <w:color w:val="0F4761" w:themeColor="accent1" w:themeShade="BF"/>
      <w:spacing w:val="5"/>
    </w:rPr>
  </w:style>
  <w:style w:type="table" w:styleId="ae">
    <w:name w:val="Table Grid"/>
    <w:basedOn w:val="a1"/>
    <w:uiPriority w:val="39"/>
    <w:rsid w:val="00C00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1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Ziyao Lu</dc:creator>
  <cp:keywords/>
  <dc:description/>
  <cp:lastModifiedBy>Ziyao Lu</cp:lastModifiedBy>
  <cp:revision>5</cp:revision>
  <dcterms:created xsi:type="dcterms:W3CDTF">2024-03-29T05:08:00Z</dcterms:created>
  <dcterms:modified xsi:type="dcterms:W3CDTF">2024-03-29T16:22:00Z</dcterms:modified>
</cp:coreProperties>
</file>