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B5" w:rsidRDefault="00163751" w:rsidP="00BA2ADA">
      <w:pPr>
        <w:pStyle w:val="1"/>
        <w:numPr>
          <w:ilvl w:val="0"/>
          <w:numId w:val="28"/>
        </w:numPr>
      </w:pPr>
      <w:bookmarkStart w:id="0" w:name="_Toc13089884"/>
      <w:r>
        <w:rPr>
          <w:rFonts w:hint="eastAsia"/>
        </w:rPr>
        <w:t>运行界面截图</w:t>
      </w:r>
      <w:bookmarkEnd w:id="0"/>
    </w:p>
    <w:p w:rsidR="001B4917" w:rsidRPr="001B4917" w:rsidRDefault="001B4917" w:rsidP="001B4917">
      <w:pPr>
        <w:pStyle w:val="a7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" w:name="_Toc13089885"/>
      <w:bookmarkEnd w:id="1"/>
    </w:p>
    <w:p w:rsidR="00217E89" w:rsidRDefault="001B4917" w:rsidP="001B4917">
      <w:pPr>
        <w:pStyle w:val="2"/>
      </w:pPr>
      <w:bookmarkStart w:id="2" w:name="_Toc13089886"/>
      <w:r>
        <w:rPr>
          <w:rFonts w:hint="eastAsia"/>
        </w:rPr>
        <w:t>前台</w:t>
      </w:r>
      <w:bookmarkEnd w:id="2"/>
    </w:p>
    <w:p w:rsidR="001B4917" w:rsidRDefault="001B4917" w:rsidP="001B4917">
      <w:pPr>
        <w:pStyle w:val="3"/>
      </w:pPr>
      <w:bookmarkStart w:id="3" w:name="_Toc13089887"/>
      <w:r>
        <w:rPr>
          <w:rFonts w:hint="eastAsia"/>
        </w:rPr>
        <w:t>签到签退模块</w:t>
      </w:r>
      <w:bookmarkEnd w:id="3"/>
    </w:p>
    <w:p w:rsidR="001B4917" w:rsidRPr="001B4917" w:rsidRDefault="001B4917" w:rsidP="001B4917">
      <w:pPr>
        <w:spacing w:afterLines="50" w:after="156"/>
        <w:rPr>
          <w:rFonts w:ascii="宋体" w:eastAsia="宋体" w:hAnsi="宋体"/>
          <w:sz w:val="24"/>
          <w:szCs w:val="24"/>
        </w:rPr>
      </w:pPr>
      <w:r w:rsidRPr="001B4917">
        <w:rPr>
          <w:rFonts w:ascii="宋体" w:eastAsia="宋体" w:hAnsi="宋体" w:hint="eastAsia"/>
          <w:sz w:val="24"/>
          <w:szCs w:val="24"/>
        </w:rPr>
        <w:t>员工通过输入员工号进行打卡</w:t>
      </w:r>
    </w:p>
    <w:p w:rsidR="001B4917" w:rsidRDefault="00BA2ADA" w:rsidP="001B4917">
      <w:r>
        <w:rPr>
          <w:noProof/>
        </w:rPr>
        <w:drawing>
          <wp:inline distT="0" distB="0" distL="0" distR="0" wp14:anchorId="3E3A2720" wp14:editId="4BA3E0BF">
            <wp:extent cx="5274310" cy="24149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D5" w:rsidRPr="009042D5" w:rsidRDefault="009042D5" w:rsidP="001B4917">
      <w:pPr>
        <w:rPr>
          <w:rFonts w:ascii="宋体" w:eastAsia="宋体" w:hAnsi="宋体"/>
          <w:noProof/>
          <w:sz w:val="24"/>
          <w:szCs w:val="24"/>
        </w:rPr>
      </w:pPr>
      <w:r w:rsidRPr="009042D5">
        <w:rPr>
          <w:rFonts w:ascii="宋体" w:eastAsia="宋体" w:hAnsi="宋体" w:hint="eastAsia"/>
          <w:noProof/>
          <w:sz w:val="24"/>
          <w:szCs w:val="24"/>
        </w:rPr>
        <w:t>通过</w:t>
      </w:r>
      <w:r>
        <w:rPr>
          <w:rFonts w:ascii="宋体" w:eastAsia="宋体" w:hAnsi="宋体" w:hint="eastAsia"/>
          <w:noProof/>
          <w:sz w:val="24"/>
          <w:szCs w:val="24"/>
        </w:rPr>
        <w:t>点击右上角的后台图标可以跳转到后台登录页面。</w:t>
      </w:r>
    </w:p>
    <w:p w:rsidR="001B4917" w:rsidRDefault="001B4917" w:rsidP="001B4917">
      <w:pPr>
        <w:pStyle w:val="2"/>
      </w:pPr>
      <w:bookmarkStart w:id="4" w:name="_Toc13089888"/>
      <w:r>
        <w:rPr>
          <w:rFonts w:hint="eastAsia"/>
        </w:rPr>
        <w:t>后台</w:t>
      </w:r>
      <w:bookmarkEnd w:id="4"/>
    </w:p>
    <w:p w:rsidR="001B4917" w:rsidRDefault="001B4917" w:rsidP="001B4917">
      <w:pPr>
        <w:pStyle w:val="3"/>
      </w:pPr>
      <w:bookmarkStart w:id="5" w:name="_Toc13089889"/>
      <w:r>
        <w:rPr>
          <w:rFonts w:hint="eastAsia"/>
        </w:rPr>
        <w:t>登录注册模块</w:t>
      </w:r>
      <w:bookmarkEnd w:id="5"/>
    </w:p>
    <w:p w:rsidR="009042D5" w:rsidRDefault="009042D5" w:rsidP="009042D5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9042D5">
        <w:rPr>
          <w:rFonts w:ascii="宋体" w:eastAsia="宋体" w:hAnsi="宋体" w:hint="eastAsia"/>
          <w:sz w:val="24"/>
          <w:szCs w:val="24"/>
        </w:rPr>
        <w:t>登录</w:t>
      </w:r>
    </w:p>
    <w:p w:rsidR="009042D5" w:rsidRPr="009042D5" w:rsidRDefault="009042D5" w:rsidP="009042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</w:rPr>
        <w:t>管理员输入用户名</w:t>
      </w:r>
      <w:r w:rsidR="00BA2ADA">
        <w:rPr>
          <w:rFonts w:ascii="宋体" w:eastAsia="宋体" w:hAnsi="宋体" w:hint="eastAsia"/>
          <w:sz w:val="24"/>
        </w:rPr>
        <w:t>（a</w:t>
      </w:r>
      <w:r w:rsidR="00BA2ADA">
        <w:rPr>
          <w:rFonts w:ascii="宋体" w:eastAsia="宋体" w:hAnsi="宋体"/>
          <w:sz w:val="24"/>
        </w:rPr>
        <w:t>dmin</w:t>
      </w:r>
      <w:r w:rsidR="00BA2ADA">
        <w:rPr>
          <w:rFonts w:ascii="宋体" w:eastAsia="宋体" w:hAnsi="宋体" w:hint="eastAsia"/>
          <w:sz w:val="24"/>
        </w:rPr>
        <w:t>）</w:t>
      </w:r>
      <w:r>
        <w:rPr>
          <w:rFonts w:ascii="宋体" w:eastAsia="宋体" w:hAnsi="宋体" w:hint="eastAsia"/>
          <w:sz w:val="24"/>
        </w:rPr>
        <w:t>和密码</w:t>
      </w:r>
      <w:r w:rsidR="00BA2ADA">
        <w:rPr>
          <w:rFonts w:ascii="宋体" w:eastAsia="宋体" w:hAnsi="宋体" w:hint="eastAsia"/>
          <w:sz w:val="24"/>
        </w:rPr>
        <w:t>（a</w:t>
      </w:r>
      <w:r w:rsidR="00BA2ADA">
        <w:rPr>
          <w:rFonts w:ascii="宋体" w:eastAsia="宋体" w:hAnsi="宋体"/>
          <w:sz w:val="24"/>
        </w:rPr>
        <w:t>dmin</w:t>
      </w:r>
      <w:r w:rsidR="00BA2ADA">
        <w:rPr>
          <w:rFonts w:ascii="宋体" w:eastAsia="宋体" w:hAnsi="宋体" w:hint="eastAsia"/>
          <w:sz w:val="24"/>
        </w:rPr>
        <w:t>）</w:t>
      </w:r>
      <w:r>
        <w:rPr>
          <w:rFonts w:ascii="宋体" w:eastAsia="宋体" w:hAnsi="宋体" w:hint="eastAsia"/>
          <w:sz w:val="24"/>
        </w:rPr>
        <w:t>，验证正确后</w:t>
      </w:r>
      <w:r w:rsidRPr="00863C15">
        <w:rPr>
          <w:rFonts w:ascii="宋体" w:eastAsia="宋体" w:hAnsi="宋体" w:hint="eastAsia"/>
          <w:sz w:val="24"/>
        </w:rPr>
        <w:t>进入系统</w:t>
      </w:r>
      <w:r>
        <w:rPr>
          <w:rFonts w:ascii="宋体" w:eastAsia="宋体" w:hAnsi="宋体" w:hint="eastAsia"/>
          <w:sz w:val="24"/>
        </w:rPr>
        <w:t>进行管理。</w:t>
      </w:r>
    </w:p>
    <w:p w:rsidR="009042D5" w:rsidRPr="00BA2ADA" w:rsidRDefault="009042D5" w:rsidP="001B49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E89988" wp14:editId="0F584665">
            <wp:extent cx="5274310" cy="24288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AF" w:rsidRDefault="001C14AF" w:rsidP="001C14AF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</w:t>
      </w:r>
    </w:p>
    <w:p w:rsidR="001C14AF" w:rsidRDefault="001C14AF" w:rsidP="001C14A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F66B8F4" wp14:editId="64929D96">
            <wp:extent cx="5274310" cy="2420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AF" w:rsidRDefault="00BA2ADA" w:rsidP="001C14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1C14AF">
        <w:rPr>
          <w:rFonts w:ascii="宋体" w:eastAsia="宋体" w:hAnsi="宋体" w:hint="eastAsia"/>
          <w:sz w:val="24"/>
          <w:szCs w:val="24"/>
        </w:rPr>
        <w:t>主页面</w:t>
      </w:r>
    </w:p>
    <w:p w:rsidR="001C14AF" w:rsidRDefault="00BA2ADA" w:rsidP="001C14A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1940822" wp14:editId="51E216DA">
            <wp:extent cx="5274310" cy="2425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AF" w:rsidRDefault="001C14AF" w:rsidP="001C14AF">
      <w:pPr>
        <w:pStyle w:val="3"/>
      </w:pPr>
      <w:bookmarkStart w:id="6" w:name="_Toc13089890"/>
      <w:r>
        <w:rPr>
          <w:rFonts w:hint="eastAsia"/>
        </w:rPr>
        <w:lastRenderedPageBreak/>
        <w:t>部门管理模块</w:t>
      </w:r>
      <w:bookmarkEnd w:id="6"/>
    </w:p>
    <w:p w:rsidR="001C14AF" w:rsidRPr="00BA2ADA" w:rsidRDefault="001C14AF" w:rsidP="00BA2ADA">
      <w:pPr>
        <w:pStyle w:val="a7"/>
        <w:numPr>
          <w:ilvl w:val="0"/>
          <w:numId w:val="2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C14AF">
        <w:rPr>
          <w:rFonts w:ascii="宋体" w:eastAsia="宋体" w:hAnsi="宋体" w:hint="eastAsia"/>
          <w:sz w:val="24"/>
          <w:szCs w:val="24"/>
        </w:rPr>
        <w:t>部门列表</w:t>
      </w:r>
    </w:p>
    <w:p w:rsidR="001C14AF" w:rsidRDefault="00BA2ADA" w:rsidP="001C14A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0366D4" wp14:editId="6E79490A">
            <wp:extent cx="5274310" cy="14020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AF" w:rsidRPr="00BA2ADA" w:rsidRDefault="001C14AF" w:rsidP="00BA2ADA">
      <w:pPr>
        <w:pStyle w:val="a7"/>
        <w:numPr>
          <w:ilvl w:val="0"/>
          <w:numId w:val="2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部门添加</w:t>
      </w:r>
    </w:p>
    <w:p w:rsidR="00B06817" w:rsidRDefault="00BA2ADA" w:rsidP="001C14AF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C086E12" wp14:editId="0E737E86">
            <wp:extent cx="5274310" cy="13417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AF" w:rsidRDefault="001C14AF" w:rsidP="001C14A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部门编辑</w:t>
      </w:r>
    </w:p>
    <w:p w:rsidR="001C14AF" w:rsidRDefault="00BA2ADA" w:rsidP="001C14AF">
      <w:pPr>
        <w:rPr>
          <w:noProof/>
        </w:rPr>
      </w:pPr>
      <w:r>
        <w:rPr>
          <w:noProof/>
        </w:rPr>
        <w:drawing>
          <wp:inline distT="0" distB="0" distL="0" distR="0" wp14:anchorId="1F15CEE2" wp14:editId="5AA01D79">
            <wp:extent cx="5274310" cy="12820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817" w:rsidRPr="00B06817">
        <w:rPr>
          <w:noProof/>
        </w:rPr>
        <w:t xml:space="preserve"> </w:t>
      </w:r>
    </w:p>
    <w:p w:rsidR="00BA2ADA" w:rsidRPr="00BA2ADA" w:rsidRDefault="00BA2ADA" w:rsidP="001C14AF">
      <w:pPr>
        <w:rPr>
          <w:rFonts w:hint="eastAsia"/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、部门删除</w:t>
      </w:r>
    </w:p>
    <w:p w:rsidR="001C14AF" w:rsidRDefault="001C14AF" w:rsidP="001C14AF">
      <w:pPr>
        <w:pStyle w:val="3"/>
      </w:pPr>
      <w:bookmarkStart w:id="7" w:name="_Toc13089891"/>
      <w:r>
        <w:rPr>
          <w:rFonts w:hint="eastAsia"/>
        </w:rPr>
        <w:t>员工管理模块</w:t>
      </w:r>
      <w:bookmarkEnd w:id="7"/>
    </w:p>
    <w:p w:rsidR="001C14AF" w:rsidRDefault="001C14AF" w:rsidP="00BA2ADA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</w:t>
      </w:r>
      <w:r w:rsidRPr="001C14AF">
        <w:rPr>
          <w:rFonts w:ascii="宋体" w:eastAsia="宋体" w:hAnsi="宋体" w:hint="eastAsia"/>
          <w:sz w:val="24"/>
          <w:szCs w:val="24"/>
        </w:rPr>
        <w:t>列表</w:t>
      </w:r>
      <w:r w:rsidR="00B06817">
        <w:rPr>
          <w:rFonts w:ascii="宋体" w:eastAsia="宋体" w:hAnsi="宋体" w:hint="eastAsia"/>
          <w:sz w:val="24"/>
          <w:szCs w:val="24"/>
        </w:rPr>
        <w:t>，分页显示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C14AF" w:rsidRDefault="00BA2ADA" w:rsidP="001C14A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365A15B" wp14:editId="4348288A">
            <wp:extent cx="5274310" cy="14979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AF" w:rsidRDefault="00B06817" w:rsidP="00B06817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</w:t>
      </w:r>
      <w:r w:rsidR="001C14AF">
        <w:rPr>
          <w:rFonts w:ascii="宋体" w:eastAsia="宋体" w:hAnsi="宋体" w:hint="eastAsia"/>
          <w:sz w:val="24"/>
          <w:szCs w:val="24"/>
        </w:rPr>
        <w:t>添加</w:t>
      </w:r>
    </w:p>
    <w:p w:rsidR="00B06817" w:rsidRDefault="00BA2ADA" w:rsidP="001C14AF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E0FA57" wp14:editId="35D23E7F">
            <wp:extent cx="5274310" cy="13912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AF" w:rsidRPr="00BA2ADA" w:rsidRDefault="00B06817" w:rsidP="00BA2ADA">
      <w:pPr>
        <w:pStyle w:val="a7"/>
        <w:numPr>
          <w:ilvl w:val="0"/>
          <w:numId w:val="2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</w:t>
      </w:r>
      <w:r w:rsidR="001C14AF">
        <w:rPr>
          <w:rFonts w:ascii="宋体" w:eastAsia="宋体" w:hAnsi="宋体" w:hint="eastAsia"/>
          <w:sz w:val="24"/>
          <w:szCs w:val="24"/>
        </w:rPr>
        <w:t>编辑</w:t>
      </w:r>
    </w:p>
    <w:p w:rsidR="00B06817" w:rsidRDefault="00BA2ADA" w:rsidP="001C14A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9596FE" wp14:editId="7F43F1A1">
            <wp:extent cx="5274310" cy="1535430"/>
            <wp:effectExtent l="0" t="0" r="254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AF" w:rsidRDefault="00B06817" w:rsidP="00B06817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</w:t>
      </w:r>
      <w:r w:rsidR="001C14AF">
        <w:rPr>
          <w:rFonts w:ascii="宋体" w:eastAsia="宋体" w:hAnsi="宋体" w:hint="eastAsia"/>
          <w:sz w:val="24"/>
          <w:szCs w:val="24"/>
        </w:rPr>
        <w:t>删除</w:t>
      </w:r>
    </w:p>
    <w:p w:rsidR="001C14AF" w:rsidRDefault="00372E76" w:rsidP="00372E76">
      <w:pPr>
        <w:pStyle w:val="3"/>
      </w:pPr>
      <w:bookmarkStart w:id="8" w:name="_Toc13089892"/>
      <w:r>
        <w:rPr>
          <w:rFonts w:hint="eastAsia"/>
        </w:rPr>
        <w:t>系统管理模块</w:t>
      </w:r>
      <w:bookmarkEnd w:id="8"/>
    </w:p>
    <w:p w:rsidR="00372E76" w:rsidRPr="00372E76" w:rsidRDefault="00372E76" w:rsidP="00372E76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372E76">
        <w:rPr>
          <w:rFonts w:ascii="宋体" w:eastAsia="宋体" w:hAnsi="宋体" w:hint="eastAsia"/>
          <w:sz w:val="24"/>
          <w:szCs w:val="24"/>
        </w:rPr>
        <w:t>上下班时间设置</w:t>
      </w:r>
    </w:p>
    <w:p w:rsidR="00372E76" w:rsidRDefault="00BA2ADA" w:rsidP="00372E76">
      <w:r>
        <w:rPr>
          <w:noProof/>
        </w:rPr>
        <w:drawing>
          <wp:inline distT="0" distB="0" distL="0" distR="0" wp14:anchorId="04EB285B" wp14:editId="6AA13035">
            <wp:extent cx="5274310" cy="1308735"/>
            <wp:effectExtent l="0" t="0" r="254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76" w:rsidRPr="00372E76" w:rsidRDefault="00372E76" w:rsidP="00372E76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372E76">
        <w:rPr>
          <w:rFonts w:ascii="宋体" w:eastAsia="宋体" w:hAnsi="宋体" w:hint="eastAsia"/>
          <w:sz w:val="24"/>
          <w:szCs w:val="24"/>
        </w:rPr>
        <w:t>考勤统计</w:t>
      </w:r>
    </w:p>
    <w:p w:rsidR="00372E76" w:rsidRDefault="00BA2ADA" w:rsidP="00372E76">
      <w:r>
        <w:rPr>
          <w:noProof/>
        </w:rPr>
        <w:drawing>
          <wp:inline distT="0" distB="0" distL="0" distR="0" wp14:anchorId="1D2F0388" wp14:editId="381F2F33">
            <wp:extent cx="5274310" cy="1158240"/>
            <wp:effectExtent l="0" t="0" r="254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5C" w:rsidRDefault="00B44F5C" w:rsidP="00B44F5C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B44F5C">
        <w:rPr>
          <w:rFonts w:ascii="宋体" w:eastAsia="宋体" w:hAnsi="宋体" w:hint="eastAsia"/>
          <w:sz w:val="24"/>
          <w:szCs w:val="24"/>
        </w:rPr>
        <w:t>图表显示</w:t>
      </w:r>
    </w:p>
    <w:p w:rsidR="00B44F5C" w:rsidRDefault="00BA2ADA" w:rsidP="00372E7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FDFD91" wp14:editId="0B6FA5B5">
            <wp:extent cx="5274310" cy="173990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41" w:rsidRPr="00BA2ADA" w:rsidRDefault="00BF1641" w:rsidP="00BA2ADA">
      <w:pPr>
        <w:widowControl/>
        <w:spacing w:afterLines="50" w:after="156" w:line="340" w:lineRule="exact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BF1641">
        <w:rPr>
          <w:rFonts w:ascii="宋体" w:eastAsia="宋体" w:hAnsi="宋体" w:cs="宋体" w:hint="eastAsia"/>
          <w:color w:val="000000"/>
          <w:kern w:val="0"/>
          <w:sz w:val="24"/>
        </w:rPr>
        <w:t>如果打卡时间超出上班时间且小于5分钟，登记为迟到，否则登记为旷工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，按照规定时间签到登记为到勤</w:t>
      </w:r>
      <w:r w:rsidRPr="00BF1641">
        <w:rPr>
          <w:rFonts w:ascii="宋体" w:eastAsia="宋体" w:hAnsi="宋体" w:cs="宋体" w:hint="eastAsia"/>
          <w:color w:val="000000"/>
          <w:kern w:val="0"/>
          <w:sz w:val="24"/>
        </w:rPr>
        <w:t>；下班时间早于规定时间5分钟登记为早退，否则登记为旷工。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按照规定时间签到登记为到勤。</w:t>
      </w:r>
      <w:bookmarkStart w:id="9" w:name="_GoBack"/>
      <w:bookmarkEnd w:id="9"/>
    </w:p>
    <w:sectPr w:rsidR="00BF1641" w:rsidRPr="00BA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515" w:rsidRDefault="00346515" w:rsidP="00163751">
      <w:r>
        <w:separator/>
      </w:r>
    </w:p>
  </w:endnote>
  <w:endnote w:type="continuationSeparator" w:id="0">
    <w:p w:rsidR="00346515" w:rsidRDefault="00346515" w:rsidP="0016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515" w:rsidRDefault="00346515" w:rsidP="00163751">
      <w:r>
        <w:separator/>
      </w:r>
    </w:p>
  </w:footnote>
  <w:footnote w:type="continuationSeparator" w:id="0">
    <w:p w:rsidR="00346515" w:rsidRDefault="00346515" w:rsidP="00163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30"/>
    <w:multiLevelType w:val="multilevel"/>
    <w:tmpl w:val="00000030"/>
    <w:lvl w:ilvl="0">
      <w:start w:val="1"/>
      <w:numFmt w:val="bullet"/>
      <w:lvlText w:val=""/>
      <w:lvlJc w:val="left"/>
      <w:pPr>
        <w:tabs>
          <w:tab w:val="num" w:pos="866"/>
        </w:tabs>
        <w:ind w:left="86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86"/>
        </w:tabs>
        <w:ind w:left="128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06"/>
        </w:tabs>
        <w:ind w:left="170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26"/>
        </w:tabs>
        <w:ind w:left="212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46"/>
        </w:tabs>
        <w:ind w:left="254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66"/>
        </w:tabs>
        <w:ind w:left="296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86"/>
        </w:tabs>
        <w:ind w:left="338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06"/>
        </w:tabs>
        <w:ind w:left="380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26"/>
        </w:tabs>
        <w:ind w:left="4226" w:hanging="420"/>
      </w:pPr>
      <w:rPr>
        <w:rFonts w:ascii="Wingdings" w:hAnsi="Wingdings" w:hint="default"/>
      </w:rPr>
    </w:lvl>
  </w:abstractNum>
  <w:abstractNum w:abstractNumId="1" w15:restartNumberingAfterBreak="0">
    <w:nsid w:val="04AB3159"/>
    <w:multiLevelType w:val="hybridMultilevel"/>
    <w:tmpl w:val="FA2C027C"/>
    <w:lvl w:ilvl="0" w:tplc="91B8B44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7625F"/>
    <w:multiLevelType w:val="hybridMultilevel"/>
    <w:tmpl w:val="95488E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4E3B2A"/>
    <w:multiLevelType w:val="hybridMultilevel"/>
    <w:tmpl w:val="051EC084"/>
    <w:lvl w:ilvl="0" w:tplc="1C985CBE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7E51F3"/>
    <w:multiLevelType w:val="hybridMultilevel"/>
    <w:tmpl w:val="C2B67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C037F4"/>
    <w:multiLevelType w:val="hybridMultilevel"/>
    <w:tmpl w:val="F7D0941E"/>
    <w:lvl w:ilvl="0" w:tplc="C87A7C3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4F796A"/>
    <w:multiLevelType w:val="hybridMultilevel"/>
    <w:tmpl w:val="9A8EE116"/>
    <w:lvl w:ilvl="0" w:tplc="653AD14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321260"/>
    <w:multiLevelType w:val="hybridMultilevel"/>
    <w:tmpl w:val="F7D0941E"/>
    <w:lvl w:ilvl="0" w:tplc="C87A7C3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E0432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44746A54"/>
    <w:multiLevelType w:val="hybridMultilevel"/>
    <w:tmpl w:val="820A1D00"/>
    <w:lvl w:ilvl="0" w:tplc="A8EAC11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B47A9A"/>
    <w:multiLevelType w:val="hybridMultilevel"/>
    <w:tmpl w:val="D688D4F6"/>
    <w:lvl w:ilvl="0" w:tplc="A8EAC11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5170D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15A3A11"/>
    <w:multiLevelType w:val="hybridMultilevel"/>
    <w:tmpl w:val="7CC4E4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A61B6D"/>
    <w:multiLevelType w:val="hybridMultilevel"/>
    <w:tmpl w:val="B00AD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304D44"/>
    <w:multiLevelType w:val="hybridMultilevel"/>
    <w:tmpl w:val="E7A4280E"/>
    <w:lvl w:ilvl="0" w:tplc="A8EAC11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02825"/>
    <w:multiLevelType w:val="hybridMultilevel"/>
    <w:tmpl w:val="DB12B96C"/>
    <w:lvl w:ilvl="0" w:tplc="B674372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A61840"/>
    <w:multiLevelType w:val="hybridMultilevel"/>
    <w:tmpl w:val="AC328E26"/>
    <w:lvl w:ilvl="0" w:tplc="7F5435E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280CFD"/>
    <w:multiLevelType w:val="hybridMultilevel"/>
    <w:tmpl w:val="E138AD70"/>
    <w:lvl w:ilvl="0" w:tplc="E1F04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F76D69"/>
    <w:multiLevelType w:val="hybridMultilevel"/>
    <w:tmpl w:val="E654B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9D07DB1"/>
    <w:multiLevelType w:val="hybridMultilevel"/>
    <w:tmpl w:val="6CE63510"/>
    <w:lvl w:ilvl="0" w:tplc="34F0267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D75317"/>
    <w:multiLevelType w:val="hybridMultilevel"/>
    <w:tmpl w:val="12AA4926"/>
    <w:lvl w:ilvl="0" w:tplc="1E4832BE">
      <w:start w:val="1"/>
      <w:numFmt w:val="japaneseCounting"/>
      <w:lvlText w:val="%1、"/>
      <w:lvlJc w:val="left"/>
      <w:pPr>
        <w:ind w:left="1302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1" w15:restartNumberingAfterBreak="0">
    <w:nsid w:val="7B426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EE55CC2"/>
    <w:multiLevelType w:val="hybridMultilevel"/>
    <w:tmpl w:val="95488E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982CDB"/>
    <w:multiLevelType w:val="hybridMultilevel"/>
    <w:tmpl w:val="3688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4"/>
  </w:num>
  <w:num w:numId="7">
    <w:abstractNumId w:val="0"/>
  </w:num>
  <w:num w:numId="8">
    <w:abstractNumId w:val="13"/>
  </w:num>
  <w:num w:numId="9">
    <w:abstractNumId w:val="18"/>
  </w:num>
  <w:num w:numId="10">
    <w:abstractNumId w:val="22"/>
  </w:num>
  <w:num w:numId="11">
    <w:abstractNumId w:val="11"/>
  </w:num>
  <w:num w:numId="1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2"/>
  </w:num>
  <w:num w:numId="16">
    <w:abstractNumId w:val="6"/>
  </w:num>
  <w:num w:numId="17">
    <w:abstractNumId w:val="19"/>
  </w:num>
  <w:num w:numId="18">
    <w:abstractNumId w:val="1"/>
  </w:num>
  <w:num w:numId="19">
    <w:abstractNumId w:val="17"/>
  </w:num>
  <w:num w:numId="20">
    <w:abstractNumId w:val="10"/>
  </w:num>
  <w:num w:numId="21">
    <w:abstractNumId w:val="3"/>
  </w:num>
  <w:num w:numId="22">
    <w:abstractNumId w:val="5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15"/>
    <w:rsid w:val="00005438"/>
    <w:rsid w:val="00094BC3"/>
    <w:rsid w:val="000C7816"/>
    <w:rsid w:val="00153B69"/>
    <w:rsid w:val="00163751"/>
    <w:rsid w:val="001741B1"/>
    <w:rsid w:val="001B4917"/>
    <w:rsid w:val="001C14AF"/>
    <w:rsid w:val="001D2BB1"/>
    <w:rsid w:val="00217E89"/>
    <w:rsid w:val="00265A32"/>
    <w:rsid w:val="002B1814"/>
    <w:rsid w:val="002C7986"/>
    <w:rsid w:val="002D39B5"/>
    <w:rsid w:val="00327909"/>
    <w:rsid w:val="00346515"/>
    <w:rsid w:val="00372E76"/>
    <w:rsid w:val="00375631"/>
    <w:rsid w:val="003B4960"/>
    <w:rsid w:val="004807B3"/>
    <w:rsid w:val="005266CC"/>
    <w:rsid w:val="005574B9"/>
    <w:rsid w:val="005C67B9"/>
    <w:rsid w:val="006A4728"/>
    <w:rsid w:val="006F7B15"/>
    <w:rsid w:val="00775BA5"/>
    <w:rsid w:val="009042D5"/>
    <w:rsid w:val="009233D8"/>
    <w:rsid w:val="009D0B25"/>
    <w:rsid w:val="00B06817"/>
    <w:rsid w:val="00B44F5C"/>
    <w:rsid w:val="00BA2ADA"/>
    <w:rsid w:val="00BB0734"/>
    <w:rsid w:val="00BF1641"/>
    <w:rsid w:val="00C8328F"/>
    <w:rsid w:val="00D135FB"/>
    <w:rsid w:val="00D22DFB"/>
    <w:rsid w:val="00DA674E"/>
    <w:rsid w:val="00E45B1E"/>
    <w:rsid w:val="00E51106"/>
    <w:rsid w:val="00F72B5A"/>
    <w:rsid w:val="00F95802"/>
    <w:rsid w:val="00FC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522BD"/>
  <w15:chartTrackingRefBased/>
  <w15:docId w15:val="{680D8F41-083B-4D8E-BC4C-143B77C5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375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496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496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96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96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96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96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96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96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7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375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637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B4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49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49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496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B49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B496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B496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B4960"/>
    <w:rPr>
      <w:rFonts w:asciiTheme="majorHAnsi" w:eastAsiaTheme="majorEastAsia" w:hAnsiTheme="majorHAnsi" w:cstheme="majorBidi"/>
      <w:szCs w:val="21"/>
    </w:rPr>
  </w:style>
  <w:style w:type="character" w:styleId="a8">
    <w:name w:val="Emphasis"/>
    <w:uiPriority w:val="20"/>
    <w:qFormat/>
    <w:rsid w:val="001D2BB1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F9580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95802"/>
  </w:style>
  <w:style w:type="paragraph" w:styleId="21">
    <w:name w:val="toc 2"/>
    <w:basedOn w:val="a"/>
    <w:next w:val="a"/>
    <w:autoRedefine/>
    <w:uiPriority w:val="39"/>
    <w:unhideWhenUsed/>
    <w:rsid w:val="00F9580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95802"/>
    <w:pPr>
      <w:ind w:leftChars="400" w:left="840"/>
    </w:pPr>
  </w:style>
  <w:style w:type="character" w:styleId="a9">
    <w:name w:val="Hyperlink"/>
    <w:basedOn w:val="a0"/>
    <w:uiPriority w:val="99"/>
    <w:unhideWhenUsed/>
    <w:rsid w:val="00F95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2AB0-9400-49D3-836A-9C033377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27</cp:revision>
  <dcterms:created xsi:type="dcterms:W3CDTF">2019-07-03T11:55:00Z</dcterms:created>
  <dcterms:modified xsi:type="dcterms:W3CDTF">2019-07-26T01:53:00Z</dcterms:modified>
</cp:coreProperties>
</file>