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KPI 考核 · 第二段：发起考核（接口对接）</w:t>
      </w:r>
    </w:p>
    <w:p>
      <w:r>
        <w:rPr>
          <w:b/>
        </w:rPr>
        <w:t>说明：</w:t>
      </w:r>
      <w:r>
        <w:t>前缀均为 /api/v1。模板发布后只是能用，不会自动出现在「本期待办 / 全员进度」。必须完成本段「选周期 → 匹配人员 → 批量发起」后，总览才有数据。</w:t>
      </w:r>
    </w:p>
    <w:p>
      <w:pPr>
        <w:pStyle w:val="Heading1"/>
      </w:pPr>
      <w:r>
        <w:t>流程</w:t>
      </w:r>
    </w:p>
    <w:p>
      <w:r>
        <w:t>1. 确认模板已发布（status = published）</w:t>
      </w:r>
    </w:p>
    <w:p>
      <w:r>
        <w:t>2. 准备或新建考核周期，拿到 cycle_id</w:t>
      </w:r>
    </w:p>
    <w:p>
      <w:r>
        <w:t>3. 按周期 + 模板匹配人员</w:t>
      </w:r>
    </w:p>
    <w:p>
      <w:r>
        <w:t>4. 确认人选与截止日期，批量发起考核</w:t>
      </w:r>
    </w:p>
    <w:p>
      <w:r>
        <w:t>5. 发起成功后，「本期人数 / 全员进度」才有数据</w:t>
      </w:r>
    </w:p>
    <w:p>
      <w:pPr>
        <w:pStyle w:val="Heading1"/>
      </w:pPr>
      <w:r>
        <w:t>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步骤</w:t>
            </w:r>
          </w:p>
        </w:tc>
        <w:tc>
          <w:tcPr>
            <w:tcW w:type="dxa" w:w="3249"/>
          </w:tcPr>
          <w:p>
            <w:r>
              <w:t>接口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周期列表</w:t>
            </w:r>
          </w:p>
        </w:tc>
        <w:tc>
          <w:tcPr>
            <w:tcW w:type="dxa" w:w="3249"/>
          </w:tcPr>
          <w:p>
            <w:r>
              <w:t>GET /performance/cycles</w:t>
            </w:r>
          </w:p>
        </w:tc>
        <w:tc>
          <w:tcPr>
            <w:tcW w:type="dxa" w:w="3249"/>
          </w:tcPr>
          <w:p>
            <w:r>
              <w:t>查看已有考核周期</w:t>
            </w:r>
          </w:p>
        </w:tc>
      </w:tr>
      <w:tr>
        <w:tc>
          <w:tcPr>
            <w:tcW w:type="dxa" w:w="3249"/>
          </w:tcPr>
          <w:p>
            <w:r>
              <w:t>新建周期</w:t>
            </w:r>
          </w:p>
        </w:tc>
        <w:tc>
          <w:tcPr>
            <w:tcW w:type="dxa" w:w="3249"/>
          </w:tcPr>
          <w:p>
            <w:r>
              <w:t>POST /performance/cycles</w:t>
            </w:r>
          </w:p>
        </w:tc>
        <w:tc>
          <w:tcPr>
            <w:tcW w:type="dxa" w:w="3249"/>
          </w:tcPr>
          <w:p>
            <w:r>
              <w:t>创建周期，拿到 cycle_id</w:t>
            </w:r>
          </w:p>
        </w:tc>
      </w:tr>
      <w:tr>
        <w:tc>
          <w:tcPr>
            <w:tcW w:type="dxa" w:w="3249"/>
          </w:tcPr>
          <w:p>
            <w:r>
              <w:t>匹配人员</w:t>
            </w:r>
          </w:p>
        </w:tc>
        <w:tc>
          <w:tcPr>
            <w:tcW w:type="dxa" w:w="3249"/>
          </w:tcPr>
          <w:p>
            <w:r>
              <w:t>POST /performance/assessments/match-personnel</w:t>
            </w:r>
          </w:p>
        </w:tc>
        <w:tc>
          <w:tcPr>
            <w:tcW w:type="dxa" w:w="3249"/>
          </w:tcPr>
          <w:p>
            <w:r>
              <w:t>按模板 scopes（部门/岗位）匹配候选人</w:t>
            </w:r>
          </w:p>
        </w:tc>
      </w:tr>
      <w:tr>
        <w:tc>
          <w:tcPr>
            <w:tcW w:type="dxa" w:w="3249"/>
          </w:tcPr>
          <w:p>
            <w:r>
              <w:t>批量发起</w:t>
            </w:r>
          </w:p>
        </w:tc>
        <w:tc>
          <w:tcPr>
            <w:tcW w:type="dxa" w:w="3249"/>
          </w:tcPr>
          <w:p>
            <w:r>
              <w:t>POST /performance/assessment-batches</w:t>
            </w:r>
          </w:p>
        </w:tc>
        <w:tc>
          <w:tcPr>
            <w:tcW w:type="dxa" w:w="3249"/>
          </w:tcPr>
          <w:p>
            <w:r>
              <w:t>生成考核单；Header 必带 Idempotency-Key</w:t>
            </w:r>
          </w:p>
        </w:tc>
      </w:tr>
    </w:tbl>
    <w:p>
      <w:pPr>
        <w:pStyle w:val="Heading1"/>
      </w:pPr>
      <w:r>
        <w:t>1. 匹配人员</w:t>
      </w:r>
    </w:p>
    <w:p>
      <w:r>
        <w:t>POST /api/v1/performance/assessments/match-personnel</w:t>
      </w:r>
    </w:p>
    <w:p>
      <w:r>
        <w:t>请求体示例：</w:t>
      </w:r>
    </w:p>
    <w:p>
      <w:r>
        <w:t>{ "cycle_id": 18, "template_id": 31 }</w:t>
      </w:r>
    </w:p>
    <w:p>
      <w:r>
        <w:t>返回：matched / excluded / blocked，以及 reason_code、reason。</w:t>
      </w:r>
    </w:p>
    <w:p>
      <w:r>
        <w:t>注意：</w:t>
      </w:r>
    </w:p>
    <w:p>
      <w:pPr>
        <w:pStyle w:val="ListBullet"/>
      </w:pPr>
      <w:r>
        <w:t>模板必须已发布，且已配置适用部门/岗位（scopes）</w:t>
      </w:r>
    </w:p>
    <w:p>
      <w:pPr>
        <w:pStyle w:val="ListBullet"/>
      </w:pPr>
      <w:r>
        <w:t>缺直属主管、本周期已有相同模板考核 → blocked，不能选</w:t>
      </w:r>
    </w:p>
    <w:p>
      <w:pPr>
        <w:pStyle w:val="ListBullet"/>
      </w:pPr>
      <w:r>
        <w:t>部门或岗位对不上、试用期策略等 → excluded，手动纳入需写原因</w:t>
      </w:r>
    </w:p>
    <w:p>
      <w:pPr>
        <w:pStyle w:val="Heading1"/>
      </w:pPr>
      <w:r>
        <w:t>2. 批量发起</w:t>
      </w:r>
    </w:p>
    <w:p>
      <w:r>
        <w:t>POST /api/v1/performance/assessment-batches</w:t>
      </w:r>
    </w:p>
    <w:p>
      <w:r>
        <w:t>Header：Idempotency-Key: &lt;唯一键&gt;</w:t>
      </w:r>
    </w:p>
    <w:p>
      <w:r>
        <w:t>请求体示例：</w:t>
      </w:r>
    </w:p>
    <w:p>
      <w:r>
        <w:t>{</w:t>
        <w:br/>
        <w:t xml:space="preserve">  "cycle_id": 18,</w:t>
        <w:br/>
        <w:t xml:space="preserve">  "template_id": 31,</w:t>
        <w:br/>
        <w:t xml:space="preserve">  "people": [</w:t>
        <w:br/>
        <w:t xml:space="preserve">    { "user_id": 101, "selected": true, "adjustment_reason": null },</w:t>
        <w:br/>
        <w:t xml:space="preserve">    { "user_id": 104, "selected": true, "adjustment_reason": "经HR确认试用期仍参与" }</w:t>
        <w:br/>
        <w:t xml:space="preserve">  ],</w:t>
        <w:br/>
        <w:t xml:space="preserve">  "employee_due_at": "2026-10-02T18:00:00+08:00",</w:t>
        <w:br/>
        <w:t xml:space="preserve">  "manager_due_at": "2026-10-05T18:00:00+08:00",</w:t>
        <w:br/>
        <w:t xml:space="preserve">  "hr_review_required": false,</w:t>
        <w:br/>
        <w:t xml:space="preserve">  "hr_review_due_at": null,</w:t>
        <w:br/>
        <w:t xml:space="preserve">  "confirm_due_at": "2026-10-08T18:00:00+08:00"</w:t>
        <w:br/>
        <w:t>}</w:t>
      </w:r>
    </w:p>
    <w:p>
      <w:r>
        <w:t>规则：</w:t>
      </w:r>
    </w:p>
    <w:p>
      <w:pPr>
        <w:pStyle w:val="ListBullet"/>
      </w:pPr>
      <w:r>
        <w:t>people 不能为空</w:t>
      </w:r>
    </w:p>
    <w:p>
      <w:pPr>
        <w:pStyle w:val="ListBullet"/>
      </w:pPr>
      <w:r>
        <w:t>后端会重新跑一遍匹配；阻断人 selected=true 会失败</w:t>
      </w:r>
    </w:p>
    <w:p>
      <w:pPr>
        <w:pStyle w:val="ListBullet"/>
      </w:pPr>
      <w:r>
        <w:t>排除自动匹配人员、或手动纳入被排除人员，必须填写 adjustment_reason</w:t>
      </w:r>
    </w:p>
    <w:p>
      <w:pPr>
        <w:pStyle w:val="ListBullet"/>
      </w:pPr>
      <w:r>
        <w:t>同一 Idempotency-Key 重复提交返回原批次（幂等）</w:t>
      </w:r>
    </w:p>
    <w:p>
      <w:pPr>
        <w:pStyle w:val="Heading1"/>
      </w:pPr>
      <w:r>
        <w:t>和空页面的关系</w:t>
      </w:r>
    </w:p>
    <w:p>
      <w:r>
        <w:t>模板已发布 ✓</w:t>
      </w:r>
    </w:p>
    <w:p>
      <w:r>
        <w:t xml:space="preserve">　　↓ 还缺</w:t>
      </w:r>
    </w:p>
    <w:p>
      <w:r>
        <w:t>选周期 → match-personnel → assessment-batches</w:t>
      </w:r>
    </w:p>
    <w:p>
      <w:r>
        <w:t xml:space="preserve">　　↓</w:t>
      </w:r>
    </w:p>
    <w:p>
      <w:r>
        <w:t>本期待办 / 全员进度 才有数据</w:t>
      </w:r>
    </w:p>
    <w:p>
      <w:pPr>
        <w:pStyle w:val="Heading1"/>
      </w:pPr>
      <w:r>
        <w:t>前端对接要点</w:t>
      </w:r>
    </w:p>
    <w:p>
      <w:pPr>
        <w:pStyle w:val="ListBullet"/>
      </w:pPr>
      <w:r>
        <w:t>发起页：选周期 + 已发布模板 → 调 match-personnel 展示名单</w:t>
      </w:r>
    </w:p>
    <w:p>
      <w:pPr>
        <w:pStyle w:val="ListBullet"/>
      </w:pPr>
      <w:r>
        <w:t>用户勾选/排除后，带截止日期调 assessment-batches</w:t>
      </w:r>
    </w:p>
    <w:p>
      <w:pPr>
        <w:pStyle w:val="ListBullet"/>
      </w:pPr>
      <w:r>
        <w:t>总览页读发起后的考核单列表（如 workbench / assessments/team），未发起前人数为 0 是正常的</w:t>
      </w:r>
    </w:p>
    <w:p>
      <w:pPr>
        <w:pStyle w:val="ListBullet"/>
      </w:pPr>
      <w:r>
        <w:t>不要用「演示身份」原型页对接正式接口；原型不连后端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