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D79A8" w14:textId="4D2D4C2D" w:rsidR="00624653" w:rsidRDefault="00000000"/>
    <w:p w14:paraId="5DD02F77" w14:textId="6B0A1222" w:rsidR="00675E56" w:rsidRDefault="00675E56" w:rsidP="00675E5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概述</w:t>
      </w:r>
    </w:p>
    <w:p w14:paraId="45EEF01E" w14:textId="79B80A3B" w:rsidR="001A159B" w:rsidRDefault="001A159B" w:rsidP="00675E56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典型的无线通信系统有哪些？</w:t>
      </w:r>
      <w:r w:rsidR="00B91145">
        <w:rPr>
          <w:rFonts w:hint="eastAsia"/>
        </w:rPr>
        <w:t>至少列举出1</w:t>
      </w:r>
      <w:r w:rsidR="00B91145">
        <w:t>0</w:t>
      </w:r>
      <w:r w:rsidR="00B91145">
        <w:rPr>
          <w:rFonts w:hint="eastAsia"/>
        </w:rPr>
        <w:t>个。</w:t>
      </w:r>
    </w:p>
    <w:p w14:paraId="52BE2883" w14:textId="053B3BF7" w:rsidR="00675E56" w:rsidRDefault="00675E56" w:rsidP="00675E56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典型无线通信系统的频谱分配。</w:t>
      </w:r>
    </w:p>
    <w:p w14:paraId="2CE0F53F" w14:textId="71DECE3B" w:rsidR="00675E56" w:rsidRDefault="00935271" w:rsidP="001A159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大尺度信道衰落</w:t>
      </w:r>
    </w:p>
    <w:p w14:paraId="0B9AB223" w14:textId="5F89E6CC" w:rsidR="00935271" w:rsidRDefault="00886659" w:rsidP="0093527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自由空间模型</w:t>
      </w:r>
      <w:r w:rsidR="00730A34">
        <w:rPr>
          <w:rFonts w:hint="eastAsia"/>
        </w:rPr>
        <w:t>。为什么自由空间路径损耗与距离的平方成正比？为什么自由空间路径损耗与频率的平方成正比？</w:t>
      </w:r>
    </w:p>
    <w:p w14:paraId="28548748" w14:textId="763ADDB5" w:rsidR="00730A34" w:rsidRDefault="00730A34" w:rsidP="00935271">
      <w:pPr>
        <w:pStyle w:val="a7"/>
        <w:numPr>
          <w:ilvl w:val="1"/>
          <w:numId w:val="1"/>
        </w:numPr>
        <w:ind w:firstLineChars="0"/>
      </w:pPr>
      <w:proofErr w:type="gramStart"/>
      <w:r>
        <w:rPr>
          <w:rFonts w:hint="eastAsia"/>
        </w:rPr>
        <w:t>经验路损模型</w:t>
      </w:r>
      <w:proofErr w:type="gramEnd"/>
      <w:r>
        <w:rPr>
          <w:rFonts w:hint="eastAsia"/>
        </w:rPr>
        <w:t>。</w:t>
      </w:r>
      <w:r w:rsidR="00470BCD">
        <w:rPr>
          <w:rFonts w:hint="eastAsia"/>
        </w:rPr>
        <w:t>距离和频率之外，</w:t>
      </w:r>
      <w:proofErr w:type="gramStart"/>
      <w:r w:rsidR="00470BCD">
        <w:rPr>
          <w:rFonts w:hint="eastAsia"/>
        </w:rPr>
        <w:t>影响路损</w:t>
      </w:r>
      <w:proofErr w:type="gramEnd"/>
      <w:r w:rsidR="00470BCD">
        <w:rPr>
          <w:rFonts w:hint="eastAsia"/>
        </w:rPr>
        <w:t>的因素(参数</w:t>
      </w:r>
      <w:r w:rsidR="00470BCD">
        <w:t>)</w:t>
      </w:r>
      <w:r w:rsidR="00470BCD">
        <w:rPr>
          <w:rFonts w:hint="eastAsia"/>
        </w:rPr>
        <w:t>有哪些？</w:t>
      </w:r>
    </w:p>
    <w:p w14:paraId="1DD08DBC" w14:textId="18A98D6B" w:rsidR="00730A34" w:rsidRDefault="00730A34" w:rsidP="0093527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阴影衰落。</w:t>
      </w:r>
      <w:r w:rsidR="00470BCD">
        <w:rPr>
          <w:rFonts w:hint="eastAsia"/>
        </w:rPr>
        <w:t>阴影产生的原因是什么？阴影</w:t>
      </w:r>
      <w:proofErr w:type="gramStart"/>
      <w:r w:rsidR="00470BCD">
        <w:rPr>
          <w:rFonts w:hint="eastAsia"/>
        </w:rPr>
        <w:t>和</w:t>
      </w:r>
      <w:r w:rsidR="00837860">
        <w:rPr>
          <w:rFonts w:hint="eastAsia"/>
        </w:rPr>
        <w:t>路损和</w:t>
      </w:r>
      <w:proofErr w:type="gramEnd"/>
      <w:r w:rsidR="00837860">
        <w:rPr>
          <w:rFonts w:hint="eastAsia"/>
        </w:rPr>
        <w:t>小尺度衰落是什么关系？</w:t>
      </w:r>
    </w:p>
    <w:p w14:paraId="3BA309E1" w14:textId="60CD62F8" w:rsidR="00837860" w:rsidRDefault="00837860" w:rsidP="0083786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小尺度衰落</w:t>
      </w:r>
    </w:p>
    <w:p w14:paraId="425AA726" w14:textId="4788866F" w:rsidR="00837860" w:rsidRDefault="00837860" w:rsidP="0083786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多径。什么是可分径，什么是不可分径？</w:t>
      </w:r>
      <w:r w:rsidR="00D529FD">
        <w:rPr>
          <w:rFonts w:hint="eastAsia"/>
        </w:rPr>
        <w:t>什么是时延功率谱？时延功率谱和频率相关函数是什么关系？</w:t>
      </w:r>
    </w:p>
    <w:p w14:paraId="5B9A388C" w14:textId="19F9C8F6" w:rsidR="00D529FD" w:rsidRDefault="00D529FD" w:rsidP="0083786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时变。信道的时变的原因是什么？</w:t>
      </w:r>
      <w:r w:rsidR="00BD0667">
        <w:rPr>
          <w:rFonts w:hint="eastAsia"/>
        </w:rPr>
        <w:t>Doppler功率谱与时间自相关函数是什么关系？经典U</w:t>
      </w:r>
      <w:proofErr w:type="gramStart"/>
      <w:r w:rsidR="00BD0667">
        <w:rPr>
          <w:rFonts w:hint="eastAsia"/>
        </w:rPr>
        <w:t>形谱的</w:t>
      </w:r>
      <w:proofErr w:type="gramEnd"/>
      <w:r w:rsidR="004303E6">
        <w:rPr>
          <w:rFonts w:hint="eastAsia"/>
        </w:rPr>
        <w:t>前提</w:t>
      </w:r>
      <w:r w:rsidR="00BD0667">
        <w:rPr>
          <w:rFonts w:hint="eastAsia"/>
        </w:rPr>
        <w:t>假设是什么？</w:t>
      </w:r>
    </w:p>
    <w:p w14:paraId="5A3832DD" w14:textId="7F055ECF" w:rsidR="00BD0667" w:rsidRDefault="00BD0667" w:rsidP="0083786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多天线信道。</w:t>
      </w:r>
      <w:r w:rsidR="004303E6">
        <w:rPr>
          <w:rFonts w:hint="eastAsia"/>
        </w:rPr>
        <w:t>独立同分布MIMO信道的前提假设是什么？信道的空间相关性与什么因素有关？</w:t>
      </w:r>
    </w:p>
    <w:p w14:paraId="0C133299" w14:textId="4ADC289E" w:rsidR="00977A10" w:rsidRDefault="00977A10" w:rsidP="0083786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信道的计算机软件模拟。基于小尺度衰落的仿真结果的收敛。</w:t>
      </w:r>
    </w:p>
    <w:p w14:paraId="59113B5C" w14:textId="5EDA209D" w:rsidR="004303E6" w:rsidRDefault="004303E6" w:rsidP="004303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信道容量</w:t>
      </w:r>
    </w:p>
    <w:p w14:paraId="712208BD" w14:textId="49790C90" w:rsidR="004303E6" w:rsidRDefault="004303E6" w:rsidP="004303E6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香农公式。香农容量如何在现实系统中接近？</w:t>
      </w:r>
    </w:p>
    <w:p w14:paraId="43E3BBB1" w14:textId="382A753B" w:rsidR="004303E6" w:rsidRDefault="004303E6" w:rsidP="004303E6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MIMO信道容量。MIMO信道容量如何实现(接近</w:t>
      </w:r>
      <w:r>
        <w:t>)</w:t>
      </w:r>
      <w:r>
        <w:rPr>
          <w:rFonts w:hint="eastAsia"/>
        </w:rPr>
        <w:t>？</w:t>
      </w:r>
    </w:p>
    <w:p w14:paraId="4FE025AF" w14:textId="25AF5594" w:rsidR="004303E6" w:rsidRDefault="00E53855" w:rsidP="004303E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调制/解调</w:t>
      </w:r>
    </w:p>
    <w:p w14:paraId="769BDD48" w14:textId="476DC8F0" w:rsidR="007B0B52" w:rsidRDefault="007B0B52" w:rsidP="00E5385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硬解调</w:t>
      </w:r>
      <w:r w:rsidR="00BA2DF3">
        <w:rPr>
          <w:rFonts w:hint="eastAsia"/>
        </w:rPr>
        <w:t>(硬判决</w:t>
      </w:r>
      <w:r w:rsidR="00BA2DF3">
        <w:t>)</w:t>
      </w:r>
      <w:r>
        <w:rPr>
          <w:rFonts w:hint="eastAsia"/>
        </w:rPr>
        <w:t>。</w:t>
      </w:r>
      <w:proofErr w:type="spellStart"/>
      <w:r w:rsidR="00033FD7">
        <w:rPr>
          <w:rFonts w:hint="eastAsia"/>
        </w:rPr>
        <w:t>RawBER</w:t>
      </w:r>
      <w:proofErr w:type="spellEnd"/>
      <w:r w:rsidR="00033FD7">
        <w:t xml:space="preserve"> (</w:t>
      </w:r>
      <w:r w:rsidR="00033FD7">
        <w:rPr>
          <w:rFonts w:hint="eastAsia"/>
        </w:rPr>
        <w:t>uncoded</w:t>
      </w:r>
      <w:r w:rsidR="00033FD7">
        <w:t xml:space="preserve"> </w:t>
      </w:r>
      <w:r w:rsidR="00033FD7">
        <w:rPr>
          <w:rFonts w:hint="eastAsia"/>
        </w:rPr>
        <w:t>BER</w:t>
      </w:r>
      <w:r w:rsidR="00033FD7">
        <w:t>)</w:t>
      </w:r>
      <w:r w:rsidR="00033FD7">
        <w:rPr>
          <w:rFonts w:hint="eastAsia"/>
        </w:rPr>
        <w:t>。</w:t>
      </w:r>
    </w:p>
    <w:p w14:paraId="106428DF" w14:textId="4F833E37" w:rsidR="00E53855" w:rsidRDefault="00E53855" w:rsidP="00E5385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软解调</w:t>
      </w:r>
      <w:r w:rsidR="00BA2DF3">
        <w:rPr>
          <w:rFonts w:hint="eastAsia"/>
        </w:rPr>
        <w:t>(软解调</w:t>
      </w:r>
      <w:r w:rsidR="00BA2DF3">
        <w:t>)</w:t>
      </w:r>
      <w:r>
        <w:rPr>
          <w:rFonts w:hint="eastAsia"/>
        </w:rPr>
        <w:t>。对数似然比</w:t>
      </w:r>
      <w:r w:rsidR="00033FD7">
        <w:rPr>
          <w:rFonts w:hint="eastAsia"/>
        </w:rPr>
        <w:t>(</w:t>
      </w:r>
      <w:r w:rsidR="007B0B52">
        <w:rPr>
          <w:rFonts w:hint="eastAsia"/>
        </w:rPr>
        <w:t>LLR</w:t>
      </w:r>
      <w:r w:rsidR="00033FD7">
        <w:rPr>
          <w:rFonts w:hint="eastAsia"/>
        </w:rPr>
        <w:t>)</w:t>
      </w:r>
      <w:r>
        <w:rPr>
          <w:rFonts w:hint="eastAsia"/>
        </w:rPr>
        <w:t>。多个概率和的近似计算</w:t>
      </w:r>
      <w:r w:rsidR="00033FD7">
        <w:rPr>
          <w:rFonts w:hint="eastAsia"/>
        </w:rPr>
        <w:t>(</w:t>
      </w:r>
      <w:r w:rsidR="00033FD7">
        <w:t>Max)</w:t>
      </w:r>
      <w:r>
        <w:rPr>
          <w:rFonts w:hint="eastAsia"/>
        </w:rPr>
        <w:t>。</w:t>
      </w:r>
      <w:r w:rsidR="00C91B98">
        <w:rPr>
          <w:rFonts w:hint="eastAsia"/>
        </w:rPr>
        <w:t>软解调和硬解调的关系。</w:t>
      </w:r>
    </w:p>
    <w:p w14:paraId="18059106" w14:textId="1CD1369B" w:rsidR="00E53855" w:rsidRDefault="00E53855" w:rsidP="00E5385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分集</w:t>
      </w:r>
    </w:p>
    <w:p w14:paraId="21289A66" w14:textId="5A47C822" w:rsidR="00E53855" w:rsidRDefault="00E53855" w:rsidP="00E5385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SIMO系统的接收分集。最大比合并的推导。</w:t>
      </w:r>
    </w:p>
    <w:p w14:paraId="0ED5B71E" w14:textId="562BF0C0" w:rsidR="00E53855" w:rsidRDefault="00E53855" w:rsidP="00E5385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发送分集。最大比发送与最大比接收</w:t>
      </w:r>
      <w:r w:rsidR="001725E4">
        <w:rPr>
          <w:rFonts w:hint="eastAsia"/>
        </w:rPr>
        <w:t>的等价关系。</w:t>
      </w:r>
    </w:p>
    <w:p w14:paraId="6EBFCAF1" w14:textId="793626E8" w:rsidR="001725E4" w:rsidRDefault="001725E4" w:rsidP="00E5385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分集度的定义。阵列增益的定义。</w:t>
      </w:r>
    </w:p>
    <w:p w14:paraId="2D7F9B40" w14:textId="7D093E0A" w:rsidR="001725E4" w:rsidRDefault="001725E4" w:rsidP="001725E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信道编码</w:t>
      </w:r>
    </w:p>
    <w:p w14:paraId="669E108C" w14:textId="1F4351B2" w:rsidR="001725E4" w:rsidRDefault="001725E4" w:rsidP="001725E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CRC。</w:t>
      </w:r>
    </w:p>
    <w:p w14:paraId="74A1CD96" w14:textId="78830243" w:rsidR="001725E4" w:rsidRDefault="001725E4" w:rsidP="001725E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CC。</w:t>
      </w:r>
    </w:p>
    <w:p w14:paraId="54FACDC2" w14:textId="2BBFC3E9" w:rsidR="001725E4" w:rsidRDefault="001725E4" w:rsidP="001725E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Turbo。</w:t>
      </w:r>
    </w:p>
    <w:p w14:paraId="00D5F90B" w14:textId="494146E7" w:rsidR="001725E4" w:rsidRDefault="001725E4" w:rsidP="001725E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LDPC。</w:t>
      </w:r>
    </w:p>
    <w:p w14:paraId="6849DEDD" w14:textId="0778CF33" w:rsidR="001725E4" w:rsidRDefault="001725E4" w:rsidP="001725E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Polar。</w:t>
      </w:r>
    </w:p>
    <w:p w14:paraId="40B1974B" w14:textId="3A38FB45" w:rsidR="007C7152" w:rsidRDefault="007C7152" w:rsidP="007C715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HARQ</w:t>
      </w:r>
    </w:p>
    <w:p w14:paraId="370C4EE6" w14:textId="5E55A3AD" w:rsidR="007C7152" w:rsidRDefault="007C7152" w:rsidP="007C715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CC/</w:t>
      </w:r>
      <w:r>
        <w:t>IR</w:t>
      </w:r>
      <w:r>
        <w:rPr>
          <w:rFonts w:hint="eastAsia"/>
        </w:rPr>
        <w:t>的分类和基本概念。</w:t>
      </w:r>
    </w:p>
    <w:p w14:paraId="4D344CD5" w14:textId="5885DA64" w:rsidR="007C7152" w:rsidRDefault="007C7152" w:rsidP="007C7152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接收机合并问题。试证明LLR相加的意义。</w:t>
      </w:r>
    </w:p>
    <w:p w14:paraId="7ED10B28" w14:textId="05F58101" w:rsidR="001725E4" w:rsidRDefault="001725E4" w:rsidP="001725E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AMC</w:t>
      </w:r>
    </w:p>
    <w:p w14:paraId="3662B411" w14:textId="0F4A5E68" w:rsidR="001725E4" w:rsidRDefault="001725E4" w:rsidP="001725E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AMC简单流程。</w:t>
      </w:r>
    </w:p>
    <w:p w14:paraId="3E7D7BD7" w14:textId="3260E7D0" w:rsidR="009B41AD" w:rsidRDefault="009B41AD" w:rsidP="005B5DE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MCS选择方法</w:t>
      </w:r>
      <w:r w:rsidR="005B5DED">
        <w:rPr>
          <w:rFonts w:hint="eastAsia"/>
        </w:rPr>
        <w:t>/</w:t>
      </w:r>
      <w:r w:rsidR="005B5DED" w:rsidRPr="005B5DED">
        <w:rPr>
          <w:rFonts w:hint="eastAsia"/>
        </w:rPr>
        <w:t xml:space="preserve"> </w:t>
      </w:r>
      <w:r w:rsidR="005B5DED">
        <w:rPr>
          <w:rFonts w:hint="eastAsia"/>
        </w:rPr>
        <w:t>L</w:t>
      </w:r>
      <w:r w:rsidR="005B5DED">
        <w:t>2</w:t>
      </w:r>
      <w:r w:rsidR="005B5DED">
        <w:rPr>
          <w:rFonts w:hint="eastAsia"/>
        </w:rPr>
        <w:t>S接口方法</w:t>
      </w:r>
      <w:r>
        <w:rPr>
          <w:rFonts w:hint="eastAsia"/>
        </w:rPr>
        <w:t>。</w:t>
      </w:r>
    </w:p>
    <w:p w14:paraId="12CDD55D" w14:textId="7F127A6F" w:rsidR="009B41AD" w:rsidRDefault="009B41AD" w:rsidP="009B41A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MIMO</w:t>
      </w:r>
    </w:p>
    <w:p w14:paraId="02EFFAF9" w14:textId="4BB99AE4" w:rsidR="009B41AD" w:rsidRDefault="009B41AD" w:rsidP="009B41AD">
      <w:pPr>
        <w:pStyle w:val="a7"/>
        <w:numPr>
          <w:ilvl w:val="1"/>
          <w:numId w:val="1"/>
        </w:numPr>
        <w:ind w:firstLineChars="0"/>
      </w:pPr>
      <w:proofErr w:type="spellStart"/>
      <w:r>
        <w:rPr>
          <w:rFonts w:hint="eastAsia"/>
        </w:rPr>
        <w:t>Alamouti</w:t>
      </w:r>
      <w:proofErr w:type="spellEnd"/>
      <w:r>
        <w:t xml:space="preserve"> </w:t>
      </w:r>
      <w:r>
        <w:rPr>
          <w:rFonts w:hint="eastAsia"/>
        </w:rPr>
        <w:t>STBC。</w:t>
      </w:r>
      <w:r w:rsidR="00AD6466">
        <w:rPr>
          <w:rFonts w:hint="eastAsia"/>
        </w:rPr>
        <w:t>接收机。</w:t>
      </w:r>
      <w:r>
        <w:rPr>
          <w:rFonts w:hint="eastAsia"/>
        </w:rPr>
        <w:t>性能推导。</w:t>
      </w:r>
    </w:p>
    <w:p w14:paraId="3549B6E0" w14:textId="2A77FD6A" w:rsidR="009B41AD" w:rsidRDefault="009B41AD" w:rsidP="009B41A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空间复用。</w:t>
      </w:r>
      <w:r w:rsidR="00AD6466">
        <w:rPr>
          <w:rFonts w:hint="eastAsia"/>
        </w:rPr>
        <w:t>MIMO接收机。ZF，MMSE。post</w:t>
      </w:r>
      <w:r w:rsidR="00AD6466">
        <w:t>-</w:t>
      </w:r>
      <w:r w:rsidR="00AD6466">
        <w:rPr>
          <w:rFonts w:hint="eastAsia"/>
        </w:rPr>
        <w:t>SINR的推导。简单的SIC接收机。</w:t>
      </w:r>
    </w:p>
    <w:p w14:paraId="58418427" w14:textId="278364EB" w:rsidR="00AD6466" w:rsidRDefault="00AD6466" w:rsidP="009B41A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预编码/波束赋形。ZF，MMSE，SVD</w:t>
      </w:r>
      <w:r w:rsidR="00642128">
        <w:t xml:space="preserve"> (EBB)</w:t>
      </w:r>
      <w:r>
        <w:rPr>
          <w:rFonts w:hint="eastAsia"/>
        </w:rPr>
        <w:t>，codebook。</w:t>
      </w:r>
    </w:p>
    <w:p w14:paraId="6B3A6EA5" w14:textId="1ABE287A" w:rsidR="00AD6466" w:rsidRDefault="00AD6466" w:rsidP="00AD646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OFDM</w:t>
      </w:r>
    </w:p>
    <w:p w14:paraId="0C239D46" w14:textId="0C785A94" w:rsidR="00AD6466" w:rsidRDefault="00AD6466" w:rsidP="00AD6466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CP的意义。</w:t>
      </w:r>
      <w:r w:rsidR="00BA2DF3">
        <w:rPr>
          <w:rFonts w:hint="eastAsia"/>
        </w:rPr>
        <w:t>如果不用CP会怎样？如果把CP换成保护间隔会怎样？</w:t>
      </w:r>
    </w:p>
    <w:p w14:paraId="453BA100" w14:textId="34FF20BB" w:rsidR="00AD6466" w:rsidRDefault="00AD6466" w:rsidP="00AD6466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时域信道</w:t>
      </w:r>
      <w:r w:rsidR="0080092F">
        <w:rPr>
          <w:rFonts w:hint="eastAsia"/>
        </w:rPr>
        <w:t>与频域信道的关系。</w:t>
      </w:r>
    </w:p>
    <w:p w14:paraId="3A9762C7" w14:textId="48A8CBBC" w:rsidR="007206E8" w:rsidRDefault="007206E8" w:rsidP="00AD6466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OFDM系统参数设计。抽样频率，带宽，FFT点数，符号长度，CP长度，子载波间隔。</w:t>
      </w:r>
    </w:p>
    <w:p w14:paraId="3D03AE41" w14:textId="47FA0186" w:rsidR="0080092F" w:rsidRDefault="0080092F" w:rsidP="00AD6466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DFT-s</w:t>
      </w:r>
      <w:r>
        <w:t>-</w:t>
      </w:r>
      <w:r>
        <w:rPr>
          <w:rFonts w:hint="eastAsia"/>
        </w:rPr>
        <w:t>OFDM。PAPR。为什么DFT-s</w:t>
      </w:r>
      <w:r>
        <w:t>-</w:t>
      </w:r>
      <w:r>
        <w:rPr>
          <w:rFonts w:hint="eastAsia"/>
        </w:rPr>
        <w:t>OFDM可以降低PAPR。DFT-s</w:t>
      </w:r>
      <w:r>
        <w:t>-</w:t>
      </w:r>
      <w:r>
        <w:rPr>
          <w:rFonts w:hint="eastAsia"/>
        </w:rPr>
        <w:t>OFDM的接收机。DFT-s</w:t>
      </w:r>
      <w:r>
        <w:t>-</w:t>
      </w:r>
      <w:r>
        <w:rPr>
          <w:rFonts w:hint="eastAsia"/>
        </w:rPr>
        <w:t>OFDM的性能分析。</w:t>
      </w:r>
    </w:p>
    <w:p w14:paraId="5D1952EF" w14:textId="28CA6AC3" w:rsidR="00B46A1A" w:rsidRDefault="00B46A1A" w:rsidP="00AD6466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Doppler频偏对OFDM的影响。</w:t>
      </w:r>
    </w:p>
    <w:p w14:paraId="786E7D26" w14:textId="29E02E56" w:rsidR="00FB075D" w:rsidRDefault="00FB075D" w:rsidP="00FB075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扩频</w:t>
      </w:r>
    </w:p>
    <w:p w14:paraId="185E5F01" w14:textId="03C10D57" w:rsidR="00FB075D" w:rsidRDefault="00FB075D" w:rsidP="00FB075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直接序列扩频。</w:t>
      </w:r>
    </w:p>
    <w:p w14:paraId="202969B8" w14:textId="52A0FECB" w:rsidR="00FB075D" w:rsidRDefault="00FB075D" w:rsidP="00FB075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CDM。</w:t>
      </w:r>
    </w:p>
    <w:p w14:paraId="055B8A8A" w14:textId="4E6B2920" w:rsidR="005937B1" w:rsidRDefault="005937B1" w:rsidP="005937B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多址</w:t>
      </w:r>
    </w:p>
    <w:p w14:paraId="00158FA3" w14:textId="2E108C0B" w:rsidR="005937B1" w:rsidRDefault="005937B1" w:rsidP="005937B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FDMA，TDMA，CDMA，SDMA。</w:t>
      </w:r>
    </w:p>
    <w:p w14:paraId="021DBBD0" w14:textId="73CB04B7" w:rsidR="005937B1" w:rsidRDefault="005937B1" w:rsidP="005937B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用户调度。RR，Max</w:t>
      </w:r>
      <w:r>
        <w:t xml:space="preserve"> </w:t>
      </w:r>
      <w:r>
        <w:rPr>
          <w:rFonts w:hint="eastAsia"/>
        </w:rPr>
        <w:t>C/I，PF。</w:t>
      </w:r>
    </w:p>
    <w:p w14:paraId="4E80D418" w14:textId="0630166B" w:rsidR="003146FC" w:rsidRDefault="003146FC" w:rsidP="003146F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同步和信道估计</w:t>
      </w:r>
    </w:p>
    <w:p w14:paraId="7DD8B83F" w14:textId="1A2C1040" w:rsidR="003146FC" w:rsidRDefault="003146FC" w:rsidP="003146F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同步的概念和基础方法。</w:t>
      </w:r>
    </w:p>
    <w:p w14:paraId="1E3C578E" w14:textId="264D1726" w:rsidR="003146FC" w:rsidRDefault="003146FC" w:rsidP="003146F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参考信号和基础信道估计方法，LS，LMMSE。</w:t>
      </w:r>
    </w:p>
    <w:p w14:paraId="11EC7AF8" w14:textId="3D684C34" w:rsidR="005937B1" w:rsidRDefault="005937B1" w:rsidP="005937B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蜂窝系统基础</w:t>
      </w:r>
    </w:p>
    <w:p w14:paraId="65403351" w14:textId="2253D0C2" w:rsidR="005937B1" w:rsidRDefault="005937B1" w:rsidP="005937B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小区结构。</w:t>
      </w:r>
    </w:p>
    <w:p w14:paraId="047C5DF9" w14:textId="15936704" w:rsidR="005937B1" w:rsidRDefault="005937B1" w:rsidP="005937B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频率复用和小区间干扰分析。</w:t>
      </w:r>
    </w:p>
    <w:p w14:paraId="59BCC580" w14:textId="732561E2" w:rsidR="005937B1" w:rsidRDefault="000856EE" w:rsidP="005B5DE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上行</w:t>
      </w:r>
      <w:r w:rsidR="005937B1">
        <w:rPr>
          <w:rFonts w:hint="eastAsia"/>
        </w:rPr>
        <w:t>功率控制。</w:t>
      </w:r>
    </w:p>
    <w:p w14:paraId="163BA7EB" w14:textId="78F8F986" w:rsidR="00CA11C8" w:rsidRDefault="00CA11C8" w:rsidP="00CA11C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3GPP标准基础</w:t>
      </w:r>
    </w:p>
    <w:p w14:paraId="02897BA6" w14:textId="006E3136" w:rsidR="00CA11C8" w:rsidRDefault="00CA11C8" w:rsidP="00CA11C8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4G系统基础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结构，参数</w:t>
      </w:r>
      <w:r w:rsidR="00C10A1D">
        <w:rPr>
          <w:rFonts w:hint="eastAsia"/>
        </w:rPr>
        <w:t>。</w:t>
      </w:r>
    </w:p>
    <w:p w14:paraId="1E628CA2" w14:textId="45C8AC2F" w:rsidR="003146FC" w:rsidRDefault="003146FC" w:rsidP="00CA11C8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5G相比于4G的变化。</w:t>
      </w:r>
    </w:p>
    <w:p w14:paraId="20DFC7E6" w14:textId="3588079A" w:rsidR="00C10A1D" w:rsidRDefault="00C10A1D" w:rsidP="003146F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物理信道和逻辑信道。</w:t>
      </w:r>
    </w:p>
    <w:p w14:paraId="3E98806D" w14:textId="07D6EF52" w:rsidR="000856EE" w:rsidRDefault="000856EE" w:rsidP="000856E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链路级仿真基础</w:t>
      </w:r>
    </w:p>
    <w:p w14:paraId="5BA7DF53" w14:textId="430E50A9" w:rsidR="000856EE" w:rsidRDefault="00502546" w:rsidP="000856EE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蒙特卡洛仿真方法。</w:t>
      </w:r>
    </w:p>
    <w:p w14:paraId="17394AF3" w14:textId="5D14F062" w:rsidR="00502546" w:rsidRDefault="00502546" w:rsidP="000856EE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小概率结果的收敛问题，</w:t>
      </w:r>
      <w:r w:rsidR="003058D9">
        <w:rPr>
          <w:rFonts w:hint="eastAsia"/>
        </w:rPr>
        <w:t>仿真帧数与目标结果的关系</w:t>
      </w:r>
      <w:r>
        <w:rPr>
          <w:rFonts w:hint="eastAsia"/>
        </w:rPr>
        <w:t>。</w:t>
      </w:r>
    </w:p>
    <w:p w14:paraId="0756DA1D" w14:textId="01081E00" w:rsidR="00CE292C" w:rsidRDefault="00CE292C" w:rsidP="000856EE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仿真平台基础验证方法。</w:t>
      </w:r>
    </w:p>
    <w:p w14:paraId="3DEF2E9C" w14:textId="5BAE04BD" w:rsidR="00502546" w:rsidRDefault="003058D9" w:rsidP="003058D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系统级仿真基础</w:t>
      </w:r>
    </w:p>
    <w:p w14:paraId="18C06E9C" w14:textId="2D6935F7" w:rsidR="003058D9" w:rsidRDefault="00E556B3" w:rsidP="003058D9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小区5</w:t>
      </w:r>
      <w:r>
        <w:t>7</w:t>
      </w:r>
      <w:r>
        <w:rPr>
          <w:rFonts w:hint="eastAsia"/>
        </w:rPr>
        <w:t>扇区蜂窝结构。</w:t>
      </w:r>
    </w:p>
    <w:p w14:paraId="0FE9D646" w14:textId="40327468" w:rsidR="00E556B3" w:rsidRDefault="00E556B3" w:rsidP="003058D9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ISD，小区半径。</w:t>
      </w:r>
    </w:p>
    <w:p w14:paraId="6AA87ECA" w14:textId="38B72574" w:rsidR="00CE292C" w:rsidRDefault="005B5DED" w:rsidP="003058D9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基于快照的静态仿真方法。</w:t>
      </w:r>
    </w:p>
    <w:p w14:paraId="6524A6E9" w14:textId="4AA9E5B0" w:rsidR="005B5DED" w:rsidRDefault="005B5DED" w:rsidP="003058D9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L</w:t>
      </w:r>
      <w:r>
        <w:t>2</w:t>
      </w:r>
      <w:r>
        <w:rPr>
          <w:rFonts w:hint="eastAsia"/>
        </w:rPr>
        <w:t>S接口方法。</w:t>
      </w:r>
    </w:p>
    <w:p w14:paraId="61EC1C5E" w14:textId="0078771F" w:rsidR="001A159B" w:rsidRPr="004303E6" w:rsidRDefault="001A159B"/>
    <w:p w14:paraId="07722035" w14:textId="77777777" w:rsidR="001A159B" w:rsidRDefault="001A159B"/>
    <w:sectPr w:rsidR="001A15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9712E" w14:textId="77777777" w:rsidR="00FD5D8B" w:rsidRDefault="00FD5D8B" w:rsidP="001A159B">
      <w:r>
        <w:separator/>
      </w:r>
    </w:p>
  </w:endnote>
  <w:endnote w:type="continuationSeparator" w:id="0">
    <w:p w14:paraId="230757B7" w14:textId="77777777" w:rsidR="00FD5D8B" w:rsidRDefault="00FD5D8B" w:rsidP="001A1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C6CBE" w14:textId="77777777" w:rsidR="00FD5D8B" w:rsidRDefault="00FD5D8B" w:rsidP="001A159B">
      <w:r>
        <w:separator/>
      </w:r>
    </w:p>
  </w:footnote>
  <w:footnote w:type="continuationSeparator" w:id="0">
    <w:p w14:paraId="205A99AC" w14:textId="77777777" w:rsidR="00FD5D8B" w:rsidRDefault="00FD5D8B" w:rsidP="001A15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C52E6"/>
    <w:multiLevelType w:val="hybridMultilevel"/>
    <w:tmpl w:val="2D72E2A0"/>
    <w:lvl w:ilvl="0" w:tplc="E528A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4587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1E"/>
    <w:rsid w:val="00033FD7"/>
    <w:rsid w:val="00053734"/>
    <w:rsid w:val="000856EE"/>
    <w:rsid w:val="001725E4"/>
    <w:rsid w:val="001A159B"/>
    <w:rsid w:val="001F6310"/>
    <w:rsid w:val="002A5F8B"/>
    <w:rsid w:val="003058D9"/>
    <w:rsid w:val="003146FC"/>
    <w:rsid w:val="003411CC"/>
    <w:rsid w:val="004303E6"/>
    <w:rsid w:val="00470BCD"/>
    <w:rsid w:val="004C00A7"/>
    <w:rsid w:val="004F77DF"/>
    <w:rsid w:val="00502546"/>
    <w:rsid w:val="005937B1"/>
    <w:rsid w:val="005B5DED"/>
    <w:rsid w:val="00642128"/>
    <w:rsid w:val="00675E56"/>
    <w:rsid w:val="007206E8"/>
    <w:rsid w:val="00730A34"/>
    <w:rsid w:val="007B0B52"/>
    <w:rsid w:val="007C7152"/>
    <w:rsid w:val="0080092F"/>
    <w:rsid w:val="00837860"/>
    <w:rsid w:val="00886659"/>
    <w:rsid w:val="00935271"/>
    <w:rsid w:val="00977A10"/>
    <w:rsid w:val="009B41AD"/>
    <w:rsid w:val="00A5572D"/>
    <w:rsid w:val="00AA4942"/>
    <w:rsid w:val="00AD6466"/>
    <w:rsid w:val="00B13034"/>
    <w:rsid w:val="00B32286"/>
    <w:rsid w:val="00B46A1A"/>
    <w:rsid w:val="00B91145"/>
    <w:rsid w:val="00BA2DF3"/>
    <w:rsid w:val="00BD0667"/>
    <w:rsid w:val="00C10A1D"/>
    <w:rsid w:val="00C91B98"/>
    <w:rsid w:val="00CA11C8"/>
    <w:rsid w:val="00CD232E"/>
    <w:rsid w:val="00CE292C"/>
    <w:rsid w:val="00D22E51"/>
    <w:rsid w:val="00D529FD"/>
    <w:rsid w:val="00E03A1E"/>
    <w:rsid w:val="00E53855"/>
    <w:rsid w:val="00E556B3"/>
    <w:rsid w:val="00F461D9"/>
    <w:rsid w:val="00FB075D"/>
    <w:rsid w:val="00FD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BA5A7"/>
  <w15:chartTrackingRefBased/>
  <w15:docId w15:val="{933AFAB0-1E9A-44AF-B686-F2C3B980E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15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15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15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159B"/>
    <w:rPr>
      <w:sz w:val="18"/>
      <w:szCs w:val="18"/>
    </w:rPr>
  </w:style>
  <w:style w:type="paragraph" w:styleId="a7">
    <w:name w:val="List Paragraph"/>
    <w:basedOn w:val="a"/>
    <w:uiPriority w:val="34"/>
    <w:qFormat/>
    <w:rsid w:val="001A159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10</cp:revision>
  <dcterms:created xsi:type="dcterms:W3CDTF">2021-09-07T02:38:00Z</dcterms:created>
  <dcterms:modified xsi:type="dcterms:W3CDTF">2023-04-06T08:18:00Z</dcterms:modified>
</cp:coreProperties>
</file>