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TMap 轨道交通地图平台</w:t>
      </w:r>
    </w:p>
    <w:p>
      <w:pPr>
        <w:jc w:val="center"/>
      </w:pPr>
      <w:r>
        <w:rPr>
          <w:color w:val="555555"/>
          <w:sz w:val="28"/>
        </w:rPr>
        <w:t>后端技术深度分析 &amp; 面试指南</w:t>
      </w:r>
    </w:p>
    <w:p/>
    <w:p>
      <w:pPr>
        <w:pStyle w:val="Heading1"/>
      </w:pPr>
      <w:r>
        <w:t>一、项目概览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TMap 轨道交通地图智能出行平台</w:t>
            </w:r>
          </w:p>
        </w:tc>
      </w:tr>
      <w:tr>
        <w:tc>
          <w:tcPr>
            <w:tcW w:type="dxa" w:w="4320"/>
          </w:tcPr>
          <w:p>
            <w:r>
              <w:t>技术栈</w:t>
            </w:r>
          </w:p>
        </w:tc>
        <w:tc>
          <w:tcPr>
            <w:tcW w:type="dxa" w:w="4320"/>
          </w:tcPr>
          <w:p>
            <w:r>
              <w:t>Spring Boot 3.2 + MyBatis-Plus 3.5 + Redis + WebSocket + LangChain4j 1.0 + MySQL 8 + 高德地图 API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多模块 Maven 项目：common（公共层）、admin-server（管理端 8889）、user-server（用户端 8888）</w:t>
            </w:r>
          </w:p>
        </w:tc>
      </w:tr>
      <w:tr>
        <w:tc>
          <w:tcPr>
            <w:tcW w:type="dxa" w:w="4320"/>
          </w:tcPr>
          <w:p>
            <w:r>
              <w:t>核心能力</w:t>
            </w:r>
          </w:p>
        </w:tc>
        <w:tc>
          <w:tcPr>
            <w:tcW w:type="dxa" w:w="4320"/>
          </w:tcPr>
          <w:p>
            <w:r>
              <w:t>地铁线路/站点管理、AI 智能对话路线规划、RAG 知识增强、WebSocket 流式推送、票务订单系统</w:t>
            </w:r>
          </w:p>
        </w:tc>
      </w:tr>
      <w:tr>
        <w:tc>
          <w:tcPr>
            <w:tcW w:type="dxa" w:w="4320"/>
          </w:tcPr>
          <w:p>
            <w:r>
              <w:t>语言/版本</w:t>
            </w:r>
          </w:p>
        </w:tc>
        <w:tc>
          <w:tcPr>
            <w:tcW w:type="dxa" w:w="4320"/>
          </w:tcPr>
          <w:p>
            <w:r>
              <w:t>Java 17, Spring Boot 3.2.0</w:t>
            </w:r>
          </w:p>
        </w:tc>
      </w:tr>
    </w:tbl>
    <w:p/>
    <w:p>
      <w:pPr>
        <w:pStyle w:val="Heading1"/>
      </w:pPr>
      <w:r>
        <w:t>二、简历亮点提炼</w:t>
      </w:r>
    </w:p>
    <w:p>
      <w:pPr>
        <w:pStyle w:val="Heading2"/>
      </w:pPr>
      <w:r>
        <w:t>亮点 1：基于 LangChain4j 的 AI Agent 对话式路线规划引擎</w:t>
      </w:r>
    </w:p>
    <w:p>
      <w:r>
        <w:rPr>
          <w:b/>
          <w:color w:val="1A56DB"/>
        </w:rPr>
        <w:t>简历描述建议：</w:t>
      </w:r>
    </w:p>
    <w:p>
      <w:r>
        <w:rPr>
          <w:b w:val="0"/>
        </w:rPr>
        <w:t>基于 LangChain4j 构建 AI Agent 对话引擎，设计 5 节点确定性流水线（意图提取→地理编码→城市匹配→路径规划→回复生成），集成 RAG 知识检索增强，支持多 LLM 厂商热切换，通过 WebSocket 实现流式推送，解决 LLM 幻觉问题。</w:t>
      </w:r>
    </w:p>
    <w:p>
      <w:r>
        <w:rPr>
          <w:b/>
        </w:rPr>
        <w:t>技术细节：</w:t>
      </w:r>
    </w:p>
    <w:p>
      <w:pPr>
        <w:pStyle w:val="ListBullet"/>
        <w:ind w:left="680"/>
      </w:pPr>
      <w:r>
        <w:t>流水线架构（Pipeline 模式）：定义 AgentNode 接口，5 个节点顺序执行，任意节点可通过 ctx.setShortCircuit(true) 短路后续节点。代码位置：agent/AgentNode.java, agent/RouteAgentEngine.java</w:t>
      </w:r>
    </w:p>
    <w:p>
      <w:pPr>
        <w:pStyle w:val="ListBullet"/>
        <w:ind w:left="680"/>
      </w:pPr>
      <w:r>
        <w:t>双引擎并存：RouteAgentEngine（自研 5 节点 Pipeline）和 LangChain4jAgentEngine（基于 @Tool 注解的确定性 7 步流水线），共享同一个 WebSocket Handler 接口，可无缝切换</w:t>
      </w:r>
    </w:p>
    <w:p>
      <w:pPr>
        <w:pStyle w:val="ListBullet"/>
        <w:ind w:left="680"/>
      </w:pPr>
      <w:r>
        <w:t>LLM 幻觉防护（RAG 白名单机制）：将数据库中真实站点名列表喂给 LLM，要求严格从白名单中选取。代码位置：agent/node/PathPlanNode.java:187-229</w:t>
      </w:r>
    </w:p>
    <w:p>
      <w:pPr>
        <w:pStyle w:val="ListBullet"/>
        <w:ind w:left="680"/>
      </w:pPr>
      <w:r>
        <w:t>多 LLM 厂商热切换：通过数据库配置支持 DeepSeek、Qwen、Kimi、Doubao、Zhipu、SiliconFlow、OpenAI 等 7+ 厂商，无需重启。代码位置：config/LangChain4jConfig.java</w:t>
      </w:r>
    </w:p>
    <w:p>
      <w:pPr>
        <w:pStyle w:val="ListBullet"/>
        <w:ind w:left="680"/>
      </w:pPr>
      <w:r>
        <w:t>流式推送：LLM 流式输出通过 Consumer&lt;Object&gt; push 回调实时推送到前端，支持 delta（文本块）、card（路线卡片）、chips（快捷回复）等多种消息类型</w:t>
      </w:r>
    </w:p>
    <w:p>
      <w:pPr>
        <w:pStyle w:val="ListBullet"/>
        <w:ind w:left="680"/>
      </w:pPr>
      <w:r>
        <w:t>Prompt 注入防御：用户输入用 [USER_INPUT]...[/USER_INPUT] 标签包裹，safeUserInput() 方法转义注入标记。代码位置：agent/LangChain4jAgentEngine.java:981-984</w:t>
      </w:r>
    </w:p>
    <w:p>
      <w:pPr>
        <w:pStyle w:val="ListBullet"/>
        <w:ind w:left="680"/>
      </w:pPr>
      <w:r>
        <w:t>异步执行与取消：CachedThreadPool + Future&lt;?&gt; + ConcurrentHashMap 实现异步执行和中止，MDC traceId 贯穿全链路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8"/>
        </w:rPr>
        <w:t>// PathPlanNode.java:187-229 — RAG 白名单防幻觉</w:t>
        <w:br/>
        <w:t>// 把本城所有真实站点列表喂给 LLM，让它从中挑选最近的 1~3 个</w:t>
        <w:br/>
        <w:t>List&lt;String&gt; picked = llmLocationResolver.pickNearestFromStationList(slotName, cityName, stationNames);</w:t>
      </w:r>
    </w:p>
    <w:p>
      <w:r>
        <w:rPr>
          <w:b/>
          <w:color w:val="C0392B"/>
        </w:rPr>
        <w:t>面试问答：</w:t>
      </w:r>
    </w:p>
    <w:p>
      <w:r>
        <w:rPr>
          <w:b/>
          <w:color w:val="C0392B"/>
        </w:rPr>
        <w:t>Q：为什么不用 Spring AI 而用 LangChain4j？</w:t>
      </w:r>
    </w:p>
    <w:p>
      <w:pPr>
        <w:ind w:left="283"/>
      </w:pPr>
      <w:r>
        <w:t>A：项目启动时 Spring AI 还不成熟，LangChain4j 1.0.0 对 Java 生态更友好，原生支持 @Tool 注解和 AiServices 抽象，可以声明式地定义 AI 助手接口。</w:t>
      </w:r>
    </w:p>
    <w:p>
      <w:r>
        <w:rPr>
          <w:b/>
          <w:color w:val="C0392B"/>
        </w:rPr>
        <w:t>Q：LLM 幻觉问题怎么解决的？</w:t>
      </w:r>
    </w:p>
    <w:p>
      <w:pPr>
        <w:ind w:left="283"/>
      </w:pPr>
      <w:r>
        <w:t>A：核心思路是"约束选择"而非"自由生成"。在 PathPlanNode 中，我把数据库中该城市所有真实站点名提取出来作为上下文喂给 LLM，要求它从中挑选最近的 1~3 个站。LLM 的输出严格在白名单内，即使它"编"也只能从真实站点中选。之后再做防御性 exactMatch 验证兜底。</w:t>
      </w:r>
    </w:p>
    <w:p>
      <w:r>
        <w:rPr>
          <w:b/>
          <w:color w:val="C0392B"/>
        </w:rPr>
        <w:t>Q：Agent 流水线怎么设计的？</w:t>
      </w:r>
    </w:p>
    <w:p>
      <w:pPr>
        <w:ind w:left="283"/>
      </w:pPr>
      <w:r>
        <w:t>A：定义 AgentNode 接口，每个节点接收 AgentContext 和 Consumer&lt;Object&gt; push 回调。5 个节点顺序执行：意图提取→地理编码→城市匹配→路径规划→回复生成。任意节点可以通过 ctx.setShortCircuit(true) 短路后续节点（比如用户只问天气，不需要路径规划）。</w:t>
      </w:r>
    </w:p>
    <w:p>
      <w:pPr>
        <w:pStyle w:val="Heading2"/>
      </w:pPr>
      <w:r>
        <w:t>亮点 2：N×N 多候选 BFS 最短路径规划算法</w:t>
      </w:r>
    </w:p>
    <w:p>
      <w:r>
        <w:rPr>
          <w:b/>
          <w:color w:val="1A56DB"/>
        </w:rPr>
        <w:t>简历描述建议：</w:t>
      </w:r>
    </w:p>
    <w:p>
      <w:r>
        <w:rPr>
          <w:b w:val="0"/>
        </w:rPr>
        <w:t>设计 N×N 多候选站点 BFS 最短路径算法，结合 Haversine 距离计算、真实邻站距离、阶梯票价模型，支持步行/骑行/出租车多模式接驳，通过 ConcurrentHashMap + 双重检查锁实现 5 分钟 TTL 站点缓存。</w:t>
      </w:r>
    </w:p>
    <w:p>
      <w:r>
        <w:rPr>
          <w:b/>
        </w:rPr>
        <w:t>技术细节：</w:t>
      </w:r>
    </w:p>
    <w:p>
      <w:pPr>
        <w:pStyle w:val="ListBullet"/>
        <w:ind w:left="680"/>
      </w:pPr>
      <w:r>
        <w:t>BFS 最短路径：从 metro_station 表的 prev_station_ids/next_station_ids JSON 字段构建邻接图，标准 BFS + parent 跟踪重建路径。代码位置：service/PathPlanningService.java:218-249</w:t>
      </w:r>
    </w:p>
    <w:p>
      <w:pPr>
        <w:pStyle w:val="ListBullet"/>
        <w:ind w:left="680"/>
      </w:pPr>
      <w:r>
        <w:t>N×N 多候选优化：当用户说"我在天河公园附近"时，取 Top-N 候选站点。起点 N 个 × 终点 N 个 = N² 种组合，每种都跑 BFS，选总成本最低的方案。代码位置：agent/node/PathPlanNode.java:290-309</w:t>
      </w:r>
    </w:p>
    <w:p>
      <w:pPr>
        <w:pStyle w:val="ListBullet"/>
        <w:ind w:left="680"/>
      </w:pPr>
      <w:r>
        <w:t>成本函数：总成本 = 去程时间 + 站点数 × 2.5分钟 + 返程时间，接驳方式按距离自动选择：步行 &lt;1.5km、骑行 &lt;3km、出租车 &gt;3km</w:t>
      </w:r>
    </w:p>
    <w:p>
      <w:pPr>
        <w:pStyle w:val="ListBullet"/>
        <w:ind w:left="680"/>
      </w:pPr>
      <w:r>
        <w:t>距离计算：优先使用 metro_station 表中存储的真实邻站距离，缺失时回退到 kmPerStop（默认 1.8km/站）。代码位置：PathPlanningService.java:251-267</w:t>
      </w:r>
    </w:p>
    <w:p>
      <w:pPr>
        <w:pStyle w:val="ListBullet"/>
        <w:ind w:left="680"/>
      </w:pPr>
      <w:r>
        <w:t>Haversine 公式：用于经纬度间球面距离计算。代码位置：util/GeoUtil.java:27</w:t>
      </w:r>
    </w:p>
    <w:p>
      <w:pPr>
        <w:pStyle w:val="ListBullet"/>
        <w:ind w:left="680"/>
      </w:pPr>
      <w:r>
        <w:t>阶梯票价：按站点数分段计价，配置存储在数据库中可动态调整。代码位置：PathPlanningService.java:287-297</w:t>
      </w:r>
    </w:p>
    <w:p>
      <w:pPr>
        <w:pStyle w:val="ListBullet"/>
        <w:ind w:left="680"/>
      </w:pPr>
      <w:r>
        <w:t>站点缓存：ConcurrentHashMap + volatile + 双重检查锁，5 分钟 TTL 自动刷新。代码位置：service/impl/TicketOrderServiceImpl.java:37-58</w:t>
      </w:r>
    </w:p>
    <w:p>
      <w:pPr>
        <w:spacing w:before="80" w:after="80"/>
        <w:ind w:left="567"/>
        <w:shd w:val="clear" w:color="auto" w:fill="F5F5F5"/>
      </w:pPr>
      <w:r>
        <w:rPr>
          <w:rFonts w:ascii="Consolas" w:hAnsi="Consolas"/>
          <w:color w:val="2D2D2D"/>
          <w:sz w:val="18"/>
        </w:rPr>
        <w:t>// PathPlanningService.java:218-249 — BFS 最短路径</w:t>
        <w:br/>
        <w:t>private List&lt;Long&gt; bfsShortestPath(Long startId, Long endId, Map&lt;Long, List&lt;Long&gt;&gt; graph) {</w:t>
        <w:br/>
        <w:t xml:space="preserve">    Queue&lt;Long&gt; queue = new LinkedList&lt;&gt;();</w:t>
        <w:br/>
        <w:t xml:space="preserve">    Map&lt;Long, Long&gt; parent = new HashMap&lt;&gt;();</w:t>
        <w:br/>
        <w:t xml:space="preserve">    // ... 标准 BFS，parent 跟踪路径重建</w:t>
        <w:br/>
        <w:t>}</w:t>
      </w:r>
    </w:p>
    <w:p>
      <w:r>
        <w:rPr>
          <w:b/>
          <w:color w:val="C0392B"/>
        </w:rPr>
        <w:t>面试问答：</w:t>
      </w:r>
    </w:p>
    <w:p>
      <w:r>
        <w:rPr>
          <w:b/>
          <w:color w:val="C0392B"/>
        </w:rPr>
        <w:t>Q：为什么用 BFS 而不是 Dijkstra？</w:t>
      </w:r>
    </w:p>
    <w:p>
      <w:pPr>
        <w:ind w:left="283"/>
      </w:pPr>
      <w:r>
        <w:t>A：地铁网络中每站之间的距离近似等权，BFS 在等权图上天然求最短路径，时间复杂度 O(V+E) 比 Dijkstra 的 O((V+E)logV) 更优。如果要加权（如换乘惩罚），再升级为 Dijkstra。</w:t>
      </w:r>
    </w:p>
    <w:p>
      <w:r>
        <w:rPr>
          <w:b/>
          <w:color w:val="C0392B"/>
        </w:rPr>
        <w:t>Q：N×N 多候选的意义是什么？</w:t>
      </w:r>
    </w:p>
    <w:p>
      <w:pPr>
        <w:ind w:left="283"/>
      </w:pPr>
      <w:r>
        <w:t>A：用户说"我在天河公园附近"，GPS 定位可能不准，只取最近的一个站可能选错。取 Top-3 候选站，3×3=9 种组合都跑 BFS，选总成本最优的。即使定位偏差 500 米也能找到正确路线。</w:t>
      </w:r>
    </w:p>
    <w:p>
      <w:r>
        <w:rPr>
          <w:b/>
          <w:color w:val="C0392B"/>
        </w:rPr>
        <w:t>Q：缓存怎么设计的？</w:t>
      </w:r>
    </w:p>
    <w:p>
      <w:pPr>
        <w:ind w:left="283"/>
      </w:pPr>
      <w:r>
        <w:t>A：用 ConcurrentHashMap 存站点列表和邻接图，volatile 修饰缓存引用和时间戳。读取时先检查时间戳，过期了再用 synchronized 双重检查锁刷新。5 分钟 TTL 平衡了数据新鲜度和查询性能。</w:t>
      </w:r>
    </w:p>
    <w:p>
      <w:pPr>
        <w:pStyle w:val="Heading2"/>
      </w:pPr>
      <w:r>
        <w:t>亮点 3：WebSocket 实时通信 + 多层限流体系</w:t>
      </w:r>
    </w:p>
    <w:p>
      <w:r>
        <w:rPr>
          <w:b/>
          <w:color w:val="1A56DB"/>
        </w:rPr>
        <w:t>简历描述建议：</w:t>
      </w:r>
    </w:p>
    <w:p>
      <w:r>
        <w:rPr>
          <w:b w:val="0"/>
        </w:rPr>
        <w:t>基于 Spring WebSocket 实现 AI Agent 流式对话，设计 4 层限流体系（匿名日限、用户分钟限、IP 分钟限、并发连接限），支持匿名/登录双模，自定义关闭码 4029 语义化限流。</w:t>
      </w:r>
    </w:p>
    <w:p>
      <w:r>
        <w:rPr>
          <w:b/>
        </w:rPr>
        <w:t>技术细节：</w:t>
      </w:r>
    </w:p>
    <w:p>
      <w:pPr>
        <w:pStyle w:val="ListBullet"/>
        <w:ind w:left="680"/>
      </w:pPr>
      <w:r>
        <w:t>WebSocket 端点 /ws/agent，支持 chat、stop、ping、regenerate 四种消息类型。代码位置：websocket/AgentWebSocketHandler.java</w:t>
      </w:r>
    </w:p>
    <w:p>
      <w:pPr>
        <w:pStyle w:val="ListBullet"/>
        <w:ind w:left="680"/>
      </w:pPr>
      <w:r>
        <w:t>4 层限流：(1) 匿名用户日限制 10 条/天 (2) 登录用户分钟限制 30 条/分钟 (3) IP 分钟限制 60 条/分钟 (4) 并发连接限制 3 个/用户，超限返回自定义关闭码 4029</w:t>
      </w:r>
    </w:p>
    <w:p>
      <w:pPr>
        <w:pStyle w:val="ListBullet"/>
        <w:ind w:left="680"/>
      </w:pPr>
      <w:r>
        <w:t>敏感词过滤：从数据库加载可配置的敏感词列表，在 LLM 调用前过滤</w:t>
      </w:r>
    </w:p>
    <w:p>
      <w:pPr>
        <w:pStyle w:val="ListBullet"/>
        <w:ind w:left="680"/>
      </w:pPr>
      <w:r>
        <w:t>握手拦截器：AgentWebSocketInterceptor 从 URL 参数提取 JWT/anonToken/sessionId，验证后存入 ws.getAttributes()</w:t>
      </w:r>
    </w:p>
    <w:p>
      <w:pPr>
        <w:pStyle w:val="ListBullet"/>
        <w:ind w:left="680"/>
      </w:pPr>
      <w:r>
        <w:t>连接注册表：AgentSessionRegistry 用三个 ConcurrentHashMap 维护双向映射，暴露 currentOnline、uniqueOwners 等指标</w:t>
      </w:r>
    </w:p>
    <w:p>
      <w:r>
        <w:rPr>
          <w:b/>
          <w:color w:val="C0392B"/>
        </w:rPr>
        <w:t>面试问答：</w:t>
      </w:r>
    </w:p>
    <w:p>
      <w:r>
        <w:rPr>
          <w:b/>
          <w:color w:val="C0392B"/>
        </w:rPr>
        <w:t>Q：WebSocket 连接数怎么限制的？</w:t>
      </w:r>
    </w:p>
    <w:p>
      <w:pPr>
        <w:ind w:left="283"/>
      </w:pPr>
      <w:r>
        <w:t>A：AgentSessionRegistry 维护 ownerKey（u:{userId} 或 a:{anonToken}）到 WebSocket 会话集合的映射。每次新连接建立时，先 countByOwner() 查已有连接数，超过阈值（默认 3）直接返回自定义关闭码 4029。</w:t>
      </w:r>
    </w:p>
    <w:p>
      <w:r>
        <w:rPr>
          <w:b/>
          <w:color w:val="C0392B"/>
        </w:rPr>
        <w:t>Q：匿名用户和登录用户怎么区分？</w:t>
      </w:r>
    </w:p>
    <w:p>
      <w:pPr>
        <w:ind w:left="283"/>
      </w:pPr>
      <w:r>
        <w:t>A：握手阶段从 URL 参数取 token（JWT）和 anon（匿名标识）。有 JWT 的走登录用户逻辑（Redis 校验 + 角色），否则走匿名逻辑（日限制 + 较短的会话 TTL）。两者共用同一个 Handler，只是限流策略不同。</w:t>
      </w:r>
    </w:p>
    <w:p>
      <w:pPr>
        <w:pStyle w:val="Heading2"/>
      </w:pPr>
      <w:r>
        <w:t>亮点 4：多层安全防护体系</w:t>
      </w:r>
    </w:p>
    <w:p>
      <w:r>
        <w:rPr>
          <w:b/>
          <w:color w:val="1A56DB"/>
        </w:rPr>
        <w:t>简历描述建议：</w:t>
      </w:r>
    </w:p>
    <w:p>
      <w:r>
        <w:rPr>
          <w:b w:val="0"/>
        </w:rPr>
        <w:t>构建多层安全体系：JWT + Redis 双校验认证、AOP 注解式角色鉴权（4 级角色体系）、Redis 滑动窗口限流、登录失败锁定（10 次/30 分钟）、AES-256 密钥加密存储、Prompt 注入防御、敏感词过滤。</w:t>
      </w:r>
    </w:p>
    <w:p>
      <w:r>
        <w:rPr>
          <w:b/>
        </w:rPr>
        <w:t>技术细节：</w:t>
      </w:r>
    </w:p>
    <w:p>
      <w:pPr>
        <w:pStyle w:val="ListBullet"/>
        <w:ind w:left="680"/>
      </w:pPr>
      <w:r>
        <w:t>JWT + Redis 双校验：Token 生成后存入 Redis，每次请求同时验证 JWT 签名和 Redis 存储值。代码位置：interceptor/TokenInterceptor.java, utils/JwtUtil.java</w:t>
      </w:r>
    </w:p>
    <w:p>
      <w:pPr>
        <w:pStyle w:val="ListBullet"/>
        <w:ind w:left="680"/>
      </w:pPr>
      <w:r>
        <w:t>AOP 角色鉴权：自定义 @RequireRole 注解 + RoleCheckAspect 切面，@Around 通知检查 roleCode。4 级角色：USER(1)、ADMIN(2)、SUPER_ADMIN(3)、ROOT_ADMIN(4)</w:t>
      </w:r>
    </w:p>
    <w:p>
      <w:pPr>
        <w:pStyle w:val="ListBullet"/>
        <w:ind w:left="680"/>
      </w:pPr>
      <w:r>
        <w:t>滑动窗口限流：RateLimitInterceptor 基于 Redis INCR 实现 IP 级限流，超限返回 HTTP 429。代码位置：interceptor/RateLimitInterceptor.java</w:t>
      </w:r>
    </w:p>
    <w:p>
      <w:pPr>
        <w:pStyle w:val="ListBullet"/>
        <w:ind w:left="680"/>
      </w:pPr>
      <w:r>
        <w:t>登录失败锁定：10 次失败后 Redis 锁定 30 分钟</w:t>
      </w:r>
    </w:p>
    <w:p>
      <w:pPr>
        <w:pStyle w:val="ListBullet"/>
        <w:ind w:left="680"/>
      </w:pPr>
      <w:r>
        <w:t>AES-256 密钥加密：数据库中的 API Key 使用 AES-256 加密存储，enc: 前缀标识，SHA-256 密钥派生保证跨环境一致性。代码位置：util/CryptoService.java</w:t>
      </w:r>
    </w:p>
    <w:p>
      <w:r>
        <w:rPr>
          <w:b/>
          <w:color w:val="C0392B"/>
        </w:rPr>
        <w:t>面试问答：</w:t>
      </w:r>
    </w:p>
    <w:p>
      <w:r>
        <w:rPr>
          <w:b/>
          <w:color w:val="C0392B"/>
        </w:rPr>
        <w:t>Q：为什么不直接用 Spring Security？</w:t>
      </w:r>
    </w:p>
    <w:p>
      <w:pPr>
        <w:ind w:left="283"/>
      </w:pPr>
      <w:r>
        <w:t>A：项目权限模型相对简单（4 级角色 + 接口级控制），用自定义 @RequireRole + AOP 切面更轻量，避免引入 Spring Security 的整套 Filter Chain。TokenInterceptor + Redis 双校验已经覆盖了认证需求。</w:t>
      </w:r>
    </w:p>
    <w:p>
      <w:r>
        <w:rPr>
          <w:b/>
          <w:color w:val="C0392B"/>
        </w:rPr>
        <w:t>Q：Redis 滑动窗口怎么实现的？</w:t>
      </w:r>
    </w:p>
    <w:p>
      <w:pPr>
        <w:ind w:left="283"/>
      </w:pPr>
      <w:r>
        <w:t>A：本质上是固定窗口，用 Redis INCR 对 rate_limit:{ip} 计数，设置窗口过期时间。每次请求 INCR，超过阈值返回 429。窗口过期后 key 自动删除，计数归零。</w:t>
      </w:r>
    </w:p>
    <w:p>
      <w:pPr>
        <w:pStyle w:val="Heading2"/>
      </w:pPr>
      <w:r>
        <w:t>亮点 5：RAG 知识检索增强系统</w:t>
      </w:r>
    </w:p>
    <w:p>
      <w:r>
        <w:rPr>
          <w:b/>
          <w:color w:val="1A56DB"/>
        </w:rPr>
        <w:t>简历描述建议：</w:t>
      </w:r>
    </w:p>
    <w:p>
      <w:r>
        <w:rPr>
          <w:b w:val="0"/>
        </w:rPr>
        <w:t>实现 RAG（检索增强生成）系统，支持关键词检索和向量检索双模式，基于 LangChain4j EmbeddingModel 生成向量，余弦相似度匹配，embedding 存储在 MySQL JSON 字段中。</w:t>
      </w:r>
    </w:p>
    <w:p>
      <w:r>
        <w:rPr>
          <w:b/>
        </w:rPr>
        <w:t>技术细节：</w:t>
      </w:r>
    </w:p>
    <w:p>
      <w:pPr>
        <w:pStyle w:val="ListBullet"/>
        <w:ind w:left="680"/>
      </w:pPr>
      <w:r>
        <w:t>双模式检索：通过 agent.rag.use_embedding 配置切换。关键词模式：分词+计数+加权；向量模式：embedding+余弦相似度</w:t>
      </w:r>
    </w:p>
    <w:p>
      <w:pPr>
        <w:pStyle w:val="ListBullet"/>
        <w:ind w:left="680"/>
      </w:pPr>
      <w:r>
        <w:t>候选范围控制：站点/线路精确匹配 ∪ 城市匹配 ∪ 全局通用，最多 200 条防止全表扫描</w:t>
      </w:r>
    </w:p>
    <w:p>
      <w:pPr>
        <w:pStyle w:val="ListBullet"/>
        <w:ind w:left="680"/>
      </w:pPr>
      <w:r>
        <w:t>降级策略：向量检索为空时自动降级到关键词检索</w:t>
      </w:r>
    </w:p>
    <w:p>
      <w:pPr>
        <w:pStyle w:val="ListBullet"/>
        <w:ind w:left="680"/>
      </w:pPr>
      <w:r>
        <w:t>Embedding 存储：station_knowledge.embedding 字段存储 JSON 格式的 float 数组。代码位置：service/RagService.java:50-80</w:t>
      </w:r>
    </w:p>
    <w:p>
      <w:r>
        <w:rPr>
          <w:b/>
          <w:color w:val="C0392B"/>
        </w:rPr>
        <w:t>面试问答：</w:t>
      </w:r>
    </w:p>
    <w:p>
      <w:r>
        <w:rPr>
          <w:b/>
          <w:color w:val="C0392B"/>
        </w:rPr>
        <w:t>Q：为什么不用向量数据库？</w:t>
      </w:r>
    </w:p>
    <w:p>
      <w:pPr>
        <w:ind w:left="283"/>
      </w:pPr>
      <w:r>
        <w:t>A：项目规模是单城市级别（几千条知识），MySQL JSON 字段存储 embedding + 应用层余弦相似度计算完全够用。引入向量数据库会增加运维复杂度，对于这个量级是过度设计。</w:t>
      </w:r>
    </w:p>
    <w:p>
      <w:r>
        <w:rPr>
          <w:b/>
          <w:color w:val="C0392B"/>
        </w:rPr>
        <w:t>Q：关键词模式和向量模式怎么选？</w:t>
      </w:r>
    </w:p>
    <w:p>
      <w:pPr>
        <w:ind w:left="283"/>
      </w:pPr>
      <w:r>
        <w:t>A：向量模式语义理解更好（"小蛮腰"能匹配到"广州塔"），但需要 EmbeddingModel。关键词模式零依赖、速度快。默认用关键词，配置开启向量后优先用向量，向量无结果自动降级。</w:t>
      </w:r>
    </w:p>
    <w:p>
      <w:pPr>
        <w:pStyle w:val="Heading2"/>
      </w:pPr>
      <w:r>
        <w:t>亮点 6：多级缓存架构</w:t>
      </w:r>
    </w:p>
    <w:p>
      <w:r>
        <w:rPr>
          <w:b/>
          <w:color w:val="1A56DB"/>
        </w:rPr>
        <w:t>简历描述建议：</w:t>
      </w:r>
    </w:p>
    <w:p>
      <w:r>
        <w:rPr>
          <w:b w:val="0"/>
        </w:rPr>
        <w:t>设计 Redis + 内存双级缓存架构，业务数据 Redis 缓存（可配置 TTL）、系统配置 ConcurrentHashMap 内存缓存、站点数据 volatile + 双重检查锁缓存，支持缓存分类管理 API。</w:t>
      </w:r>
    </w:p>
    <w:p>
      <w:r>
        <w:rPr>
          <w:b/>
        </w:rPr>
        <w:t>技术细节：</w:t>
      </w:r>
    </w:p>
    <w:p>
      <w:pPr>
        <w:pStyle w:val="ListBullet"/>
        <w:ind w:left="680"/>
      </w:pPr>
      <w:r>
        <w:t>Redis 缓存层：国家/城市/线路/站点列表缓存，TTL 可通过数据库配置动态调整，CRUD 操作后主动失效</w:t>
      </w:r>
    </w:p>
    <w:p>
      <w:pPr>
        <w:pStyle w:val="ListBullet"/>
        <w:ind w:left="680"/>
      </w:pPr>
      <w:r>
        <w:t>内存缓存层：SystemConfigServiceImpl @PostConstruct 加载全量配置；TicketOrderServiceImpl 站点缓存 5 分钟 TTL + 双重检查锁</w:t>
      </w:r>
    </w:p>
    <w:p>
      <w:pPr>
        <w:pStyle w:val="ListBullet"/>
        <w:ind w:left="680"/>
      </w:pPr>
      <w:r>
        <w:t>缓存管理 API：/manage/cache/status 查看状态，/manage/cache/clear/{category} 按分类清除</w:t>
      </w:r>
    </w:p>
    <w:p>
      <w:pPr>
        <w:pStyle w:val="Heading2"/>
      </w:pPr>
      <w:r>
        <w:t>亮点 7：高德地图集成 + 多级地理编码降级</w:t>
      </w:r>
    </w:p>
    <w:p>
      <w:r>
        <w:rPr>
          <w:b/>
          <w:color w:val="1A56DB"/>
        </w:rPr>
        <w:t>简历描述建议：</w:t>
      </w:r>
    </w:p>
    <w:p>
      <w:r>
        <w:rPr>
          <w:b w:val="0"/>
        </w:rPr>
        <w:t>集成高德地图地理编码/逆地理编码/POI 搜索/IP 定位 4 种 API，设计 4 级城市消歧策略（LLM 推断 &gt; 浏览器定位 &gt; 会话历史 &gt; IP 定位），批量地理编码支持 200ms 限速 + 3 次重试策略。</w:t>
      </w:r>
    </w:p>
    <w:p>
      <w:r>
        <w:rPr>
          <w:b/>
        </w:rPr>
        <w:t>技术细节：</w:t>
      </w:r>
    </w:p>
    <w:p>
      <w:pPr>
        <w:pStyle w:val="ListBullet"/>
        <w:ind w:left="680"/>
      </w:pPr>
      <w:r>
        <w:t>AmapClient：封装 geocode、regeo、ipLocate、placeSearch 四个方法，使用 URI.create() 避免 RestTemplate 双重编码。代码位置：service/AmapClient.java</w:t>
      </w:r>
    </w:p>
    <w:p>
      <w:pPr>
        <w:pStyle w:val="ListBullet"/>
        <w:ind w:left="680"/>
      </w:pPr>
      <w:r>
        <w:t>4 级城市消歧：LLM 推断 &gt; 浏览器 GPS &gt; 会话历史 lastCity &gt; IP 定位。代码位置：agent/node/ResolveLocationNode.java:117-145</w:t>
      </w:r>
    </w:p>
    <w:p>
      <w:pPr>
        <w:pStyle w:val="ListBullet"/>
        <w:ind w:left="680"/>
      </w:pPr>
      <w:r>
        <w:t>批量地理编码：200ms 间隔避免触发 API 限制，3 种重试策略（缩短地址、去掉门牌号、只用站名）</w:t>
      </w:r>
    </w:p>
    <w:p>
      <w:pPr>
        <w:pStyle w:val="ListBullet"/>
        <w:ind w:left="680"/>
      </w:pPr>
      <w:r>
        <w:t>OSM Overpass 回退：本地数据库找不到站点时，调用 OpenStreetMap Overpass API 搜索附近地铁站</w:t>
      </w:r>
    </w:p>
    <w:p>
      <w:r>
        <w:rPr>
          <w:b/>
          <w:color w:val="C0392B"/>
        </w:rPr>
        <w:t>面试问答：</w:t>
      </w:r>
    </w:p>
    <w:p>
      <w:r>
        <w:rPr>
          <w:b/>
          <w:color w:val="C0392B"/>
        </w:rPr>
        <w:t>Q：城市消歧为什么需要 4 级？</w:t>
      </w:r>
    </w:p>
    <w:p>
      <w:pPr>
        <w:ind w:left="283"/>
      </w:pPr>
      <w:r>
        <w:t>A：用户说"我要去天河公园"，但没说在哪个城市。第 1 优先 LLM 从上下文推断，第 2 用浏览器 GPS，第 3 用上一轮对话的城市（lastCity 持久化到 session），第 4 用 IP 定位兜底。层层降级保证在各种场景下都能正确识别城市。</w:t>
      </w:r>
    </w:p>
    <w:p>
      <w:pPr>
        <w:pStyle w:val="Heading2"/>
      </w:pPr>
      <w:r>
        <w:t>亮点 8：系统配置中心化 + AES 加密</w:t>
      </w:r>
    </w:p>
    <w:p>
      <w:r>
        <w:rPr>
          <w:b/>
          <w:color w:val="1A56DB"/>
        </w:rPr>
        <w:t>简历描述建议：</w:t>
      </w:r>
    </w:p>
    <w:p>
      <w:r>
        <w:rPr>
          <w:b w:val="0"/>
        </w:rPr>
        <w:t>实现数据库驱动的系统配置中心，60+ 配置项覆盖全业务，支持 string/number/json/secret 四种类型，secret 类型自动 AES-256 加解密，CommandLineRunner 自动种子初始化，配置变更实时生效无需重启。</w:t>
      </w:r>
    </w:p>
    <w:p>
      <w:r>
        <w:rPr>
          <w:b/>
        </w:rPr>
        <w:t>技术细节：</w:t>
      </w:r>
    </w:p>
    <w:p>
      <w:pPr>
        <w:pStyle w:val="ListBullet"/>
        <w:ind w:left="680"/>
      </w:pPr>
      <w:r>
        <w:t>配置类型：string、number、json、secret（自动加解密）</w:t>
      </w:r>
    </w:p>
    <w:p>
      <w:pPr>
        <w:pStyle w:val="ListBullet"/>
        <w:ind w:left="680"/>
      </w:pPr>
      <w:r>
        <w:t>SystemConfigInitializer：CommandLineRunner 启动时种子 60+ 配置项，upsert 模式，支持废弃配置迁移和清理</w:t>
      </w:r>
    </w:p>
    <w:p>
      <w:pPr>
        <w:pStyle w:val="ListBullet"/>
        <w:ind w:left="680"/>
      </w:pPr>
      <w:r>
        <w:t>加密存储：CryptoService 使用 AES-256-ECB + SHA-256 密钥派生，enc: 前缀标识加密值。代码位置：util/CryptoService.java</w:t>
      </w:r>
    </w:p>
    <w:p>
      <w:pPr>
        <w:pStyle w:val="ListBullet"/>
        <w:ind w:left="680"/>
      </w:pPr>
      <w:r>
        <w:t>实时生效：ConcurrentHashMap 内存缓存，update 后立即 refreshCache</w:t>
      </w:r>
    </w:p>
    <w:p>
      <w:pPr>
        <w:pStyle w:val="Heading1"/>
      </w:pPr>
      <w:r>
        <w:t>三、数据库设计亮点</w:t>
      </w:r>
    </w:p>
    <w:p>
      <w:pPr>
        <w:pStyle w:val="Heading2"/>
      </w:pPr>
      <w:r>
        <w:t>3.1 JSON 字段的巧妙使用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JSON 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metro_station</w:t>
            </w:r>
          </w:p>
        </w:tc>
        <w:tc>
          <w:tcPr>
            <w:tcW w:type="dxa" w:w="2880"/>
          </w:tcPr>
          <w:p>
            <w:r>
              <w:t>prev_station_ids, next_station_ids</w:t>
            </w:r>
          </w:p>
        </w:tc>
        <w:tc>
          <w:tcPr>
            <w:tcW w:type="dxa" w:w="2880"/>
          </w:tcPr>
          <w:p>
            <w:r>
              <w:t>邻接关系，构建 BFS 图</w:t>
            </w:r>
          </w:p>
        </w:tc>
      </w:tr>
      <w:tr>
        <w:tc>
          <w:tcPr>
            <w:tcW w:type="dxa" w:w="2880"/>
          </w:tcPr>
          <w:p>
            <w:r>
              <w:t>metro_station</w:t>
            </w:r>
          </w:p>
        </w:tc>
        <w:tc>
          <w:tcPr>
            <w:tcW w:type="dxa" w:w="2880"/>
          </w:tcPr>
          <w:p>
            <w:r>
              <w:t>prev_station_distances, next_station_distances</w:t>
            </w:r>
          </w:p>
        </w:tc>
        <w:tc>
          <w:tcPr>
            <w:tcW w:type="dxa" w:w="2880"/>
          </w:tcPr>
          <w:p>
            <w:r>
              <w:t>真实站间距</w:t>
            </w:r>
          </w:p>
        </w:tc>
      </w:tr>
      <w:tr>
        <w:tc>
          <w:tcPr>
            <w:tcW w:type="dxa" w:w="2880"/>
          </w:tcPr>
          <w:p>
            <w:r>
              <w:t>metro_station</w:t>
            </w:r>
          </w:p>
        </w:tc>
        <w:tc>
          <w:tcPr>
            <w:tcW w:type="dxa" w:w="2880"/>
          </w:tcPr>
          <w:p>
            <w:r>
              <w:t>line_ids, line_names</w:t>
            </w:r>
          </w:p>
        </w:tc>
        <w:tc>
          <w:tcPr>
            <w:tcW w:type="dxa" w:w="2880"/>
          </w:tcPr>
          <w:p>
            <w:r>
              <w:t>多线路归属（换乘站）</w:t>
            </w:r>
          </w:p>
        </w:tc>
      </w:tr>
      <w:tr>
        <w:tc>
          <w:tcPr>
            <w:tcW w:type="dxa" w:w="2880"/>
          </w:tcPr>
          <w:p>
            <w:r>
              <w:t>metro_line</w:t>
            </w:r>
          </w:p>
        </w:tc>
        <w:tc>
          <w:tcPr>
            <w:tcW w:type="dxa" w:w="2880"/>
          </w:tcPr>
          <w:p>
            <w:r>
              <w:t>transfer_lines, transfer_stations</w:t>
            </w:r>
          </w:p>
        </w:tc>
        <w:tc>
          <w:tcPr>
            <w:tcW w:type="dxa" w:w="2880"/>
          </w:tcPr>
          <w:p>
            <w:r>
              <w:t>换乘信息</w:t>
            </w:r>
          </w:p>
        </w:tc>
      </w:tr>
      <w:tr>
        <w:tc>
          <w:tcPr>
            <w:tcW w:type="dxa" w:w="2880"/>
          </w:tcPr>
          <w:p>
            <w:r>
              <w:t>chat_session</w:t>
            </w:r>
          </w:p>
        </w:tc>
        <w:tc>
          <w:tcPr>
            <w:tcW w:type="dxa" w:w="2880"/>
          </w:tcPr>
          <w:p>
            <w:r>
              <w:t>extras</w:t>
            </w:r>
          </w:p>
        </w:tc>
        <w:tc>
          <w:tcPr>
            <w:tcW w:type="dxa" w:w="2880"/>
          </w:tcPr>
          <w:p>
            <w:r>
              <w:t>存储 lastCity 等上下文</w:t>
            </w:r>
          </w:p>
        </w:tc>
      </w:tr>
      <w:tr>
        <w:tc>
          <w:tcPr>
            <w:tcW w:type="dxa" w:w="2880"/>
          </w:tcPr>
          <w:p>
            <w:r>
              <w:t>chat_message</w:t>
            </w:r>
          </w:p>
        </w:tc>
        <w:tc>
          <w:tcPr>
            <w:tcW w:type="dxa" w:w="2880"/>
          </w:tcPr>
          <w:p>
            <w:r>
              <w:t>extras</w:t>
            </w:r>
          </w:p>
        </w:tc>
        <w:tc>
          <w:tcPr>
            <w:tcW w:type="dxa" w:w="2880"/>
          </w:tcPr>
          <w:p>
            <w:r>
              <w:t>ROUTE_CARD/ORDER_CARD 结构化数据</w:t>
            </w:r>
          </w:p>
        </w:tc>
      </w:tr>
    </w:tbl>
    <w:p/>
    <w:p>
      <w:r>
        <w:rPr>
          <w:b w:val="0"/>
        </w:rPr>
        <w:t>地铁网络是图结构，邻接关系用 JSON 数组存储在站点记录中，比单独的边表更紧凑、查询更快（一次查询拿到一个站的所有邻居）。</w:t>
      </w:r>
    </w:p>
    <w:p>
      <w:pPr>
        <w:pStyle w:val="Heading2"/>
      </w:pPr>
      <w:r>
        <w:t>3.2 雪花算法 ID</w:t>
      </w:r>
    </w:p>
    <w:p>
      <w:r>
        <w:rPr>
          <w:b w:val="0"/>
        </w:rPr>
        <w:t>所有表使用 IdType.ASSIGN_ID（雪花算法），保证全局唯一、趋势递增、不暴露业务含义。</w:t>
      </w:r>
    </w:p>
    <w:p>
      <w:pPr>
        <w:pStyle w:val="Heading2"/>
      </w:pPr>
      <w:r>
        <w:t>3.3 状态码 + 状态文本双字段</w:t>
      </w:r>
    </w:p>
    <w:p>
      <w:r>
        <w:rPr>
          <w:b w:val="0"/>
        </w:rPr>
        <w:t>如 status_code(int) + status(varchar)，状态码用于逻辑判断，文本用于前端展示，避免硬编码。</w:t>
      </w:r>
    </w:p>
    <w:p>
      <w:pPr>
        <w:pStyle w:val="Heading1"/>
      </w:pPr>
      <w:r>
        <w:t>四、设计模式总结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应用位置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解决的问题</w:t>
            </w:r>
          </w:p>
        </w:tc>
      </w:tr>
      <w:tr>
        <w:tc>
          <w:tcPr>
            <w:tcW w:type="dxa" w:w="2880"/>
          </w:tcPr>
          <w:p>
            <w:r>
              <w:t>Pipeline / 责任链</w:t>
            </w:r>
          </w:p>
        </w:tc>
        <w:tc>
          <w:tcPr>
            <w:tcW w:type="dxa" w:w="2880"/>
          </w:tcPr>
          <w:p>
            <w:r>
              <w:t>Agent 5 节点流水线</w:t>
            </w:r>
          </w:p>
        </w:tc>
        <w:tc>
          <w:tcPr>
            <w:tcW w:type="dxa" w:w="2880"/>
          </w:tcPr>
          <w:p>
            <w:r>
              <w:t>复杂业务流程解耦，任意节点可短路</w:t>
            </w:r>
          </w:p>
        </w:tc>
      </w:tr>
      <w:tr>
        <w:tc>
          <w:tcPr>
            <w:tcW w:type="dxa" w:w="2880"/>
          </w:tcPr>
          <w:p>
            <w:r>
              <w:t>策略模式</w:t>
            </w:r>
          </w:p>
        </w:tc>
        <w:tc>
          <w:tcPr>
            <w:tcW w:type="dxa" w:w="2880"/>
          </w:tcPr>
          <w:p>
            <w:r>
              <w:t>LlmClient 接口 + 多实现</w:t>
            </w:r>
          </w:p>
        </w:tc>
        <w:tc>
          <w:tcPr>
            <w:tcW w:type="dxa" w:w="2880"/>
          </w:tcPr>
          <w:p>
            <w:r>
              <w:t>多 LLM 厂商热切换</w:t>
            </w:r>
          </w:p>
        </w:tc>
      </w:tr>
      <w:tr>
        <w:tc>
          <w:tcPr>
            <w:tcW w:type="dxa" w:w="2880"/>
          </w:tcPr>
          <w:p>
            <w:r>
              <w:t>模板方法</w:t>
            </w:r>
          </w:p>
        </w:tc>
        <w:tc>
          <w:tcPr>
            <w:tcW w:type="dxa" w:w="2880"/>
          </w:tcPr>
          <w:p>
            <w:r>
              <w:t>ReplyGenerateNode.buildFallbackReply()</w:t>
            </w:r>
          </w:p>
        </w:tc>
        <w:tc>
          <w:tcPr>
            <w:tcW w:type="dxa" w:w="2880"/>
          </w:tcPr>
          <w:p>
            <w:r>
              <w:t>固定场景用模板，避免 LLM 幻觉</w:t>
            </w:r>
          </w:p>
        </w:tc>
      </w:tr>
      <w:tr>
        <w:tc>
          <w:tcPr>
            <w:tcW w:type="dxa" w:w="2880"/>
          </w:tcPr>
          <w:p>
            <w:r>
              <w:t>装饰器</w:t>
            </w:r>
          </w:p>
        </w:tc>
        <w:tc>
          <w:tcPr>
            <w:tcW w:type="dxa" w:w="2880"/>
          </w:tcPr>
          <w:p>
            <w:r>
              <w:t>RedisTemplateWrapper</w:t>
            </w:r>
          </w:p>
        </w:tc>
        <w:tc>
          <w:tcPr>
            <w:tcW w:type="dxa" w:w="2880"/>
          </w:tcPr>
          <w:p>
            <w:r>
              <w:t>统一日志和异常处理</w:t>
            </w:r>
          </w:p>
        </w:tc>
      </w:tr>
      <w:tr>
        <w:tc>
          <w:tcPr>
            <w:tcW w:type="dxa" w:w="2880"/>
          </w:tcPr>
          <w:p>
            <w:r>
              <w:t>Builder</w:t>
            </w:r>
          </w:p>
        </w:tc>
        <w:tc>
          <w:tcPr>
            <w:tcW w:type="dxa" w:w="2880"/>
          </w:tcPr>
          <w:p>
            <w:r>
              <w:t>AgentContext (Lombok @Builder)</w:t>
            </w:r>
          </w:p>
        </w:tc>
        <w:tc>
          <w:tcPr>
            <w:tcW w:type="dxa" w:w="2880"/>
          </w:tcPr>
          <w:p>
            <w:r>
              <w:t>复杂对象构建</w:t>
            </w:r>
          </w:p>
        </w:tc>
      </w:tr>
      <w:tr>
        <w:tc>
          <w:tcPr>
            <w:tcW w:type="dxa" w:w="2880"/>
          </w:tcPr>
          <w:p>
            <w:r>
              <w:t>观察者</w:t>
            </w:r>
          </w:p>
        </w:tc>
        <w:tc>
          <w:tcPr>
            <w:tcW w:type="dxa" w:w="2880"/>
          </w:tcPr>
          <w:p>
            <w:r>
              <w:t>Consumer&lt;Object&gt; push 回调</w:t>
            </w:r>
          </w:p>
        </w:tc>
        <w:tc>
          <w:tcPr>
            <w:tcW w:type="dxa" w:w="2880"/>
          </w:tcPr>
          <w:p>
            <w:r>
              <w:t>实时消息推送</w:t>
            </w:r>
          </w:p>
        </w:tc>
      </w:tr>
      <w:tr>
        <w:tc>
          <w:tcPr>
            <w:tcW w:type="dxa" w:w="2880"/>
          </w:tcPr>
          <w:p>
            <w:r>
              <w:t>双重检查锁</w:t>
            </w:r>
          </w:p>
        </w:tc>
        <w:tc>
          <w:tcPr>
            <w:tcW w:type="dxa" w:w="2880"/>
          </w:tcPr>
          <w:p>
            <w:r>
              <w:t>TicketOrderServiceImpl 站点缓存</w:t>
            </w:r>
          </w:p>
        </w:tc>
        <w:tc>
          <w:tcPr>
            <w:tcW w:type="dxa" w:w="2880"/>
          </w:tcPr>
          <w:p>
            <w:r>
              <w:t>线程安全的延迟初始化</w:t>
            </w:r>
          </w:p>
        </w:tc>
      </w:tr>
    </w:tbl>
    <w:p/>
    <w:p>
      <w:pPr>
        <w:pStyle w:val="Heading1"/>
      </w:pPr>
      <w:r>
        <w:t>五、面试高频问题汇总</w:t>
      </w:r>
    </w:p>
    <w:p>
      <w:r>
        <w:rPr>
          <w:b/>
          <w:color w:val="C0392B"/>
        </w:rPr>
        <w:t>Q：项目整体架构是怎样的？</w:t>
      </w:r>
    </w:p>
    <w:p>
      <w:pPr>
        <w:ind w:left="283"/>
      </w:pPr>
      <w:r>
        <w:t>A：TMap 是一个 Spring Boot 多模块项目。common 模块包含所有共享代码，admin-server 和 user-server 是两个独立的 Spring Boot 应用，分别跑在 8889 和 8888 端口。两者共享 common 模块但各自有独立的 Controller 层。admin 侧重管理 CRUD，user 侧重 AI 对话和票务。</w:t>
      </w:r>
    </w:p>
    <w:p>
      <w:r>
        <w:rPr>
          <w:b/>
          <w:color w:val="C0392B"/>
        </w:rPr>
        <w:t>Q：AI Agent 是怎么工作的？</w:t>
      </w:r>
    </w:p>
    <w:p>
      <w:pPr>
        <w:ind w:left="283"/>
      </w:pPr>
      <w:r>
        <w:t>A：用户通过 WebSocket 发送自然语言，Agent 引擎执行 5 步流水线：1）LLM 提取意图和槽位（from/to/city）；2）高德地理编码转经纬度；3）数据库匹配城市；4）LLM+数据库找最近站点 + BFS 最短路径；5）LLM 流式生成自然语言回复 + 推送路线卡片。每一步都可能短路。</w:t>
      </w:r>
    </w:p>
    <w:p>
      <w:r>
        <w:rPr>
          <w:b/>
          <w:color w:val="C0392B"/>
        </w:rPr>
        <w:t>Q：怎么处理 LLM 幻觉？</w:t>
      </w:r>
    </w:p>
    <w:p>
      <w:pPr>
        <w:ind w:left="283"/>
      </w:pPr>
      <w:r>
        <w:t>A：核心是"约束选择"。在站点匹配环节，把数据库中该城市所有真实站点名作为上下文喂给 LLM，要求从中挑选。即使 LLM 不确定，也只能从真实站点中选。选完后再做 exactMatch 防御性验证。固定场景（跨城、无地铁、同站）直接用模板，不走 LLM。</w:t>
      </w:r>
    </w:p>
    <w:p>
      <w:r>
        <w:rPr>
          <w:b/>
          <w:color w:val="C0392B"/>
        </w:rPr>
        <w:t>Q：缓存策略是什么？</w:t>
      </w:r>
    </w:p>
    <w:p>
      <w:pPr>
        <w:ind w:left="283"/>
      </w:pPr>
      <w:r>
        <w:t>A：三层缓存：1）Redis 缓存业务数据，TTL 可配置，CRUD 后主动失效；2）ConcurrentHashMap 缓存系统配置，@PostConstruct 加载，更新时刷新；3）volatile + 双重检查锁缓存站点数据，5 分钟 TTL。还有管理员可操作的缓存管理 API。</w:t>
      </w:r>
    </w:p>
    <w:p>
      <w:r>
        <w:rPr>
          <w:b/>
          <w:color w:val="C0392B"/>
        </w:rPr>
        <w:t>Q：安全方面做了哪些？</w:t>
      </w:r>
    </w:p>
    <w:p>
      <w:pPr>
        <w:ind w:left="283"/>
      </w:pPr>
      <w:r>
        <w:t>A：7 层防护：1）JWT + Redis 双校验认证；2）@RequireRole + AOP 注解式鉴权（4 级角色）；3）Redis 滑动窗口限流；4）WebSocket 4 层限流；5）登录失败锁定（10 次/30 分钟）；6）AES-256 加密存储 API Key；7）Prompt 注入防御 + 敏感词过滤。</w:t>
      </w:r>
    </w:p>
    <w:p>
      <w:r>
        <w:rPr>
          <w:b/>
          <w:color w:val="C0392B"/>
        </w:rPr>
        <w:t>Q：WebSocket 怎么保证高可用？</w:t>
      </w:r>
    </w:p>
    <w:p>
      <w:pPr>
        <w:ind w:left="283"/>
      </w:pPr>
      <w:r>
        <w:t>A：1）AgentSessionRegistry 管理全量连接，暴露在线指标；2）4 层限流防止单用户打爆；3）Future&lt;?&gt; 支持用户随时中止生成；4）自定义关闭码（4029=限流）语义化错误；5）MDC traceId 贯穿全链路便于排查；6）CachedThreadPool daemon 线程不阻塞主线程。</w:t>
      </w:r>
    </w:p>
    <w:p>
      <w:r>
        <w:rPr>
          <w:b/>
          <w:color w:val="C0392B"/>
        </w:rPr>
        <w:t>Q：如果让你重构这个项目，你会改什么？</w:t>
      </w:r>
    </w:p>
    <w:p>
      <w:pPr>
        <w:ind w:left="283"/>
      </w:pPr>
      <w:r>
        <w:t>A：1）引入 Spring Security 替代手写 TokenInterceptor；2）用 Redisson 替代手写分布式锁；3）embedding 迁移到向量数据库（数据量增长后）；4）加 Docker Compose 编排；5）引入 Flyway 管理数据库迁移；6）WebSocket 升级到 STOMP 协议。</w:t>
      </w:r>
    </w:p>
    <w:p>
      <w:pPr>
        <w:pStyle w:val="Heading1"/>
      </w:pPr>
      <w:r>
        <w:t>六、关键代码文件索引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核心内容</w:t>
            </w:r>
          </w:p>
        </w:tc>
      </w:tr>
      <w:tr>
        <w:tc>
          <w:tcPr>
            <w:tcW w:type="dxa" w:w="2880"/>
          </w:tcPr>
          <w:p>
            <w:r>
              <w:t>Agent 流水线</w:t>
            </w:r>
          </w:p>
        </w:tc>
        <w:tc>
          <w:tcPr>
            <w:tcW w:type="dxa" w:w="2880"/>
          </w:tcPr>
          <w:p>
            <w:r>
              <w:t>agent/AgentNode.java</w:t>
            </w:r>
          </w:p>
        </w:tc>
        <w:tc>
          <w:tcPr>
            <w:tcW w:type="dxa" w:w="2880"/>
          </w:tcPr>
          <w:p>
            <w:r>
              <w:t>节点接口定义</w:t>
            </w:r>
          </w:p>
        </w:tc>
      </w:tr>
      <w:tr>
        <w:tc>
          <w:tcPr>
            <w:tcW w:type="dxa" w:w="2880"/>
          </w:tcPr>
          <w:p>
            <w:r>
              <w:t>Agent 流水线</w:t>
            </w:r>
          </w:p>
        </w:tc>
        <w:tc>
          <w:tcPr>
            <w:tcW w:type="dxa" w:w="2880"/>
          </w:tcPr>
          <w:p>
            <w:r>
              <w:t>agent/LangChain4jAgentEngine.java</w:t>
            </w:r>
          </w:p>
        </w:tc>
        <w:tc>
          <w:tcPr>
            <w:tcW w:type="dxa" w:w="2880"/>
          </w:tcPr>
          <w:p>
            <w:r>
              <w:t>确定性 7 步流水线</w:t>
            </w:r>
          </w:p>
        </w:tc>
      </w:tr>
      <w:tr>
        <w:tc>
          <w:tcPr>
            <w:tcW w:type="dxa" w:w="2880"/>
          </w:tcPr>
          <w:p>
            <w:r>
              <w:t>Agent 流水线</w:t>
            </w:r>
          </w:p>
        </w:tc>
        <w:tc>
          <w:tcPr>
            <w:tcW w:type="dxa" w:w="2880"/>
          </w:tcPr>
          <w:p>
            <w:r>
              <w:t>agent/RouteAgentEngine.java</w:t>
            </w:r>
          </w:p>
        </w:tc>
        <w:tc>
          <w:tcPr>
            <w:tcW w:type="dxa" w:w="2880"/>
          </w:tcPr>
          <w:p>
            <w:r>
              <w:t>自研 5 节点 Pipeline</w:t>
            </w:r>
          </w:p>
        </w:tc>
      </w:tr>
      <w:tr>
        <w:tc>
          <w:tcPr>
            <w:tcW w:type="dxa" w:w="2880"/>
          </w:tcPr>
          <w:p>
            <w:r>
              <w:t>路径规划</w:t>
            </w:r>
          </w:p>
        </w:tc>
        <w:tc>
          <w:tcPr>
            <w:tcW w:type="dxa" w:w="2880"/>
          </w:tcPr>
          <w:p>
            <w:r>
              <w:t>service/PathPlanningService.java:218-249</w:t>
            </w:r>
          </w:p>
        </w:tc>
        <w:tc>
          <w:tcPr>
            <w:tcW w:type="dxa" w:w="2880"/>
          </w:tcPr>
          <w:p>
            <w:r>
              <w:t>BFS 最短路径</w:t>
            </w:r>
          </w:p>
        </w:tc>
      </w:tr>
      <w:tr>
        <w:tc>
          <w:tcPr>
            <w:tcW w:type="dxa" w:w="2880"/>
          </w:tcPr>
          <w:p>
            <w:r>
              <w:t>路径规划</w:t>
            </w:r>
          </w:p>
        </w:tc>
        <w:tc>
          <w:tcPr>
            <w:tcW w:type="dxa" w:w="2880"/>
          </w:tcPr>
          <w:p>
            <w:r>
              <w:t>agent/node/PathPlanNode.java:187-229</w:t>
            </w:r>
          </w:p>
        </w:tc>
        <w:tc>
          <w:tcPr>
            <w:tcW w:type="dxa" w:w="2880"/>
          </w:tcPr>
          <w:p>
            <w:r>
              <w:t>RAG 白名单防幻觉</w:t>
            </w:r>
          </w:p>
        </w:tc>
      </w:tr>
      <w:tr>
        <w:tc>
          <w:tcPr>
            <w:tcW w:type="dxa" w:w="2880"/>
          </w:tcPr>
          <w:p>
            <w:r>
              <w:t>路径规划</w:t>
            </w:r>
          </w:p>
        </w:tc>
        <w:tc>
          <w:tcPr>
            <w:tcW w:type="dxa" w:w="2880"/>
          </w:tcPr>
          <w:p>
            <w:r>
              <w:t>agent/node/PathPlanNode.java:290-309</w:t>
            </w:r>
          </w:p>
        </w:tc>
        <w:tc>
          <w:tcPr>
            <w:tcW w:type="dxa" w:w="2880"/>
          </w:tcPr>
          <w:p>
            <w:r>
              <w:t>N×N 多候选优化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service/impl/TicketOrderServiceImpl.java:37-58</w:t>
            </w:r>
          </w:p>
        </w:tc>
        <w:tc>
          <w:tcPr>
            <w:tcW w:type="dxa" w:w="2880"/>
          </w:tcPr>
          <w:p>
            <w:r>
              <w:t>volatile + 双重检查锁缓存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service/impl/SystemConfigServiceImpl.java</w:t>
            </w:r>
          </w:p>
        </w:tc>
        <w:tc>
          <w:tcPr>
            <w:tcW w:type="dxa" w:w="2880"/>
          </w:tcPr>
          <w:p>
            <w:r>
              <w:t>ConcurrentHashMap 配置缓存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interceptor/RateLimitInterceptor.java</w:t>
            </w:r>
          </w:p>
        </w:tc>
        <w:tc>
          <w:tcPr>
            <w:tcW w:type="dxa" w:w="2880"/>
          </w:tcPr>
          <w:p>
            <w:r>
              <w:t>Redis 滑动窗口限流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aop/RoleCheckAspect.java</w:t>
            </w:r>
          </w:p>
        </w:tc>
        <w:tc>
          <w:tcPr>
            <w:tcW w:type="dxa" w:w="2880"/>
          </w:tcPr>
          <w:p>
            <w:r>
              <w:t>AOP 角色鉴权</w:t>
            </w:r>
          </w:p>
        </w:tc>
      </w:tr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util/CryptoService.java</w:t>
            </w:r>
          </w:p>
        </w:tc>
        <w:tc>
          <w:tcPr>
            <w:tcW w:type="dxa" w:w="2880"/>
          </w:tcPr>
          <w:p>
            <w:r>
              <w:t>AES-256 加密</w:t>
            </w:r>
          </w:p>
        </w:tc>
      </w:tr>
      <w:tr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websocket/AgentWebSocketHandler.java</w:t>
            </w:r>
          </w:p>
        </w:tc>
        <w:tc>
          <w:tcPr>
            <w:tcW w:type="dxa" w:w="2880"/>
          </w:tcPr>
          <w:p>
            <w:r>
              <w:t>4 层限流 + 流式推送</w:t>
            </w:r>
          </w:p>
        </w:tc>
      </w:tr>
      <w:tr>
        <w:tc>
          <w:tcPr>
            <w:tcW w:type="dxa" w:w="2880"/>
          </w:tcPr>
          <w:p>
            <w:r>
              <w:t>WebSocket</w:t>
            </w:r>
          </w:p>
        </w:tc>
        <w:tc>
          <w:tcPr>
            <w:tcW w:type="dxa" w:w="2880"/>
          </w:tcPr>
          <w:p>
            <w:r>
              <w:t>websocket/AgentSessionRegistry.java</w:t>
            </w:r>
          </w:p>
        </w:tc>
        <w:tc>
          <w:tcPr>
            <w:tcW w:type="dxa" w:w="2880"/>
          </w:tcPr>
          <w:p>
            <w:r>
              <w:t>连接生命周期管理</w:t>
            </w:r>
          </w:p>
        </w:tc>
      </w:tr>
      <w:tr>
        <w:tc>
          <w:tcPr>
            <w:tcW w:type="dxa" w:w="2880"/>
          </w:tcPr>
          <w:p>
            <w:r>
              <w:t>RAG</w:t>
            </w:r>
          </w:p>
        </w:tc>
        <w:tc>
          <w:tcPr>
            <w:tcW w:type="dxa" w:w="2880"/>
          </w:tcPr>
          <w:p>
            <w:r>
              <w:t>service/RagService.java</w:t>
            </w:r>
          </w:p>
        </w:tc>
        <w:tc>
          <w:tcPr>
            <w:tcW w:type="dxa" w:w="2880"/>
          </w:tcPr>
          <w:p>
            <w:r>
              <w:t>关键词/向量双模式检索</w:t>
            </w:r>
          </w:p>
        </w:tc>
      </w:tr>
      <w:tr>
        <w:tc>
          <w:tcPr>
            <w:tcW w:type="dxa" w:w="2880"/>
          </w:tcPr>
          <w:p>
            <w:r>
              <w:t>地图</w:t>
            </w:r>
          </w:p>
        </w:tc>
        <w:tc>
          <w:tcPr>
            <w:tcW w:type="dxa" w:w="2880"/>
          </w:tcPr>
          <w:p>
            <w:r>
              <w:t>service/AmapClient.java</w:t>
            </w:r>
          </w:p>
        </w:tc>
        <w:tc>
          <w:tcPr>
            <w:tcW w:type="dxa" w:w="2880"/>
          </w:tcPr>
          <w:p>
            <w:r>
              <w:t>高德 API 封装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config/SystemConfigInitializer.java</w:t>
            </w:r>
          </w:p>
        </w:tc>
        <w:tc>
          <w:tcPr>
            <w:tcW w:type="dxa" w:w="2880"/>
          </w:tcPr>
          <w:p>
            <w:r>
              <w:t>60+ 配置种子</w:t>
            </w:r>
          </w:p>
        </w:tc>
      </w:tr>
      <w:tr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config/LangChain4jConfig.java</w:t>
            </w:r>
          </w:p>
        </w:tc>
        <w:tc>
          <w:tcPr>
            <w:tcW w:type="dxa" w:w="2880"/>
          </w:tcPr>
          <w:p>
            <w:r>
              <w:t>多 LLM 厂商热切换</w:t>
            </w:r>
          </w:p>
        </w:tc>
      </w:tr>
      <w:tr>
        <w:tc>
          <w:tcPr>
            <w:tcW w:type="dxa" w:w="2880"/>
          </w:tcPr>
          <w:p>
            <w:r>
              <w:t>异常</w:t>
            </w:r>
          </w:p>
        </w:tc>
        <w:tc>
          <w:tcPr>
            <w:tcW w:type="dxa" w:w="2880"/>
          </w:tcPr>
          <w:p>
            <w:r>
              <w:t>handler/GlobalExceptionHandler.java</w:t>
            </w:r>
          </w:p>
        </w:tc>
        <w:tc>
          <w:tcPr>
            <w:tcW w:type="dxa" w:w="2880"/>
          </w:tcPr>
          <w:p>
            <w:r>
              <w:t>8 类异常统一处理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