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145" w14:textId="77777777" w:rsidR="00D14CD8" w:rsidRDefault="6E4CD944" w:rsidP="6A12A3FF">
      <w:pPr>
        <w:jc w:val="center"/>
        <w:rPr>
          <w:b/>
          <w:bCs/>
        </w:rPr>
      </w:pPr>
      <w:r w:rsidRPr="6A12A3FF">
        <w:rPr>
          <w:b/>
          <w:bCs/>
        </w:rPr>
        <w:t>Programme Specification Content</w:t>
      </w:r>
      <w:commentRangeStart w:id="0"/>
      <w:commentRangeEnd w:id="0"/>
      <w:r w:rsidR="000636FE">
        <w:rPr>
          <w:rStyle w:val="CommentReference"/>
          <w:b/>
          <w:bCs/>
          <w:sz w:val="22"/>
          <w:szCs w:val="22"/>
        </w:rPr>
        <w:commentReference w:id="0"/>
      </w:r>
    </w:p>
    <w:p w14:paraId="0DEC8849" w14:textId="427BF93C" w:rsidR="48E24A95" w:rsidRDefault="48E24A95" w:rsidP="484AF330">
      <w:pPr>
        <w:jc w:val="center"/>
        <w:rPr>
          <w:b/>
          <w:bCs/>
        </w:rPr>
      </w:pPr>
      <w:r w:rsidRPr="484AF330">
        <w:rPr>
          <w:b/>
          <w:bCs/>
        </w:rPr>
        <w:t>2027-203</w:t>
      </w:r>
      <w:r w:rsidR="518644F0" w:rsidRPr="484AF330">
        <w:rPr>
          <w:b/>
          <w:bCs/>
        </w:rPr>
        <w:t>0</w:t>
      </w:r>
    </w:p>
    <w:p w14:paraId="70A58E51" w14:textId="514C1F78" w:rsidR="000636FE" w:rsidRDefault="6E4CD944" w:rsidP="484AF330">
      <w:pPr>
        <w:rPr>
          <w:b/>
          <w:bCs/>
        </w:rPr>
      </w:pPr>
      <w:r w:rsidRPr="484AF330">
        <w:rPr>
          <w:b/>
          <w:bCs/>
        </w:rPr>
        <w:t xml:space="preserve">BSc (Hons) </w:t>
      </w:r>
      <w:r w:rsidR="3F6018F4" w:rsidRPr="484AF330">
        <w:rPr>
          <w:b/>
          <w:bCs/>
        </w:rPr>
        <w:t>Sport Coaching</w:t>
      </w:r>
    </w:p>
    <w:p w14:paraId="7349A179" w14:textId="77777777" w:rsidR="00577B54" w:rsidRDefault="00577B54">
      <w:pPr>
        <w:rPr>
          <w:b/>
        </w:rPr>
      </w:pPr>
    </w:p>
    <w:p w14:paraId="6C67F79E" w14:textId="287C07F9" w:rsidR="00D84159" w:rsidRDefault="6537D980" w:rsidP="484AF330">
      <w:pPr>
        <w:rPr>
          <w:b/>
          <w:bCs/>
        </w:rPr>
      </w:pPr>
      <w:r w:rsidRPr="484AF330">
        <w:rPr>
          <w:b/>
          <w:bCs/>
        </w:rPr>
        <w:t>Accreditation</w:t>
      </w:r>
    </w:p>
    <w:p w14:paraId="1542CC66" w14:textId="764266A0" w:rsidR="00577B54" w:rsidRPr="00D84159" w:rsidRDefault="4FB9B295" w:rsidP="484AF330">
      <w:r w:rsidRPr="00D84159">
        <w:t xml:space="preserve">CIMSPA </w:t>
      </w:r>
    </w:p>
    <w:p w14:paraId="04F77BD4" w14:textId="6AA12C2B" w:rsidR="00577B54" w:rsidRDefault="00577B54" w:rsidP="6A12A3FF"/>
    <w:p w14:paraId="4C53C6EC" w14:textId="6DBB5A0D" w:rsidR="000636FE" w:rsidRPr="000636FE" w:rsidRDefault="00577B54">
      <w:pPr>
        <w:rPr>
          <w:b/>
        </w:rPr>
      </w:pPr>
      <w:r>
        <w:rPr>
          <w:b/>
        </w:rPr>
        <w:t>Educational</w:t>
      </w:r>
      <w:r w:rsidR="000636FE" w:rsidRPr="000636FE">
        <w:rPr>
          <w:b/>
        </w:rPr>
        <w:t xml:space="preserve"> Aims</w:t>
      </w:r>
    </w:p>
    <w:p w14:paraId="4FD440D1" w14:textId="40F3AD1D" w:rsidR="00190214" w:rsidRDefault="00190214"/>
    <w:p w14:paraId="5869EADD" w14:textId="77777777" w:rsidR="00577B54" w:rsidRDefault="00577B54"/>
    <w:p w14:paraId="35D7C8A7" w14:textId="477A89A7" w:rsidR="000636FE" w:rsidRPr="000636FE" w:rsidRDefault="6E4CD944">
      <w:pPr>
        <w:rPr>
          <w:b/>
        </w:rPr>
      </w:pPr>
      <w:r w:rsidRPr="484AF330">
        <w:rPr>
          <w:b/>
          <w:bCs/>
        </w:rPr>
        <w:t>Learning Outcomes</w:t>
      </w:r>
    </w:p>
    <w:p w14:paraId="480903FF" w14:textId="4A70FEE3" w:rsidR="00EA3433" w:rsidRDefault="6325038E" w:rsidP="484AF330">
      <w:p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Certificate Level 4</w:t>
      </w:r>
    </w:p>
    <w:p w14:paraId="4ED65A3F" w14:textId="3FD66387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Describe and identify the key concepts of sport coaching from an interdisciplinary perspective. </w:t>
      </w:r>
    </w:p>
    <w:p w14:paraId="232A23FA" w14:textId="06BD3725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Demonstrate knowledge and understanding of theoretical principles used within sport coaching.</w:t>
      </w:r>
    </w:p>
    <w:p w14:paraId="2622D943" w14:textId="23EB3E28" w:rsidR="00EA3433" w:rsidRDefault="48C33D30" w:rsidP="6A12A3F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r w:rsidR="695CF6F7" w:rsidRPr="6A12A3FF">
        <w:rPr>
          <w:rFonts w:ascii="Calibri" w:eastAsia="Calibri" w:hAnsi="Calibri" w:cs="Calibri"/>
          <w:i/>
          <w:iCs/>
          <w:color w:val="000000" w:themeColor="text1"/>
        </w:rPr>
        <w:t>A</w:t>
      </w: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pply theoretical and practical principles of sport coaching </w:t>
      </w:r>
      <w:r w:rsidR="2F435DB5" w:rsidRPr="6A12A3FF">
        <w:rPr>
          <w:rFonts w:ascii="Calibri" w:eastAsia="Calibri" w:hAnsi="Calibri" w:cs="Calibri"/>
          <w:i/>
          <w:iCs/>
          <w:color w:val="000000" w:themeColor="text1"/>
        </w:rPr>
        <w:t>through contextualised</w:t>
      </w: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 learning environments.</w:t>
      </w:r>
    </w:p>
    <w:p w14:paraId="11D0027D" w14:textId="33799705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Identify learning and continuing personal and professional development needs through self-appraisal applying reflective practices to personal, professional, and academic development </w:t>
      </w:r>
    </w:p>
    <w:p w14:paraId="42A4815F" w14:textId="7D3BAD11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Interpret data associated with sport coaching and apply to a given situational context. </w:t>
      </w:r>
    </w:p>
    <w:p w14:paraId="51980C95" w14:textId="069AF992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Demonstrate an ability to recognise and use a range of study skills through academic development to identify the key theories and techniques within research methods in sport coaching contexts.</w:t>
      </w:r>
    </w:p>
    <w:p w14:paraId="7E08E213" w14:textId="2A1EEC73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color w:val="000000" w:themeColor="text1"/>
        </w:rPr>
        <w:t>I</w:t>
      </w:r>
      <w:r w:rsidRPr="484AF330">
        <w:rPr>
          <w:rFonts w:ascii="Calibri" w:eastAsia="Calibri" w:hAnsi="Calibri" w:cs="Calibri"/>
          <w:i/>
          <w:iCs/>
          <w:color w:val="000000" w:themeColor="text1"/>
        </w:rPr>
        <w:t>dentify the key anatomy, physiology, biomechanics, and psycho-social concepts relevant to sport and exercise contexts.</w:t>
      </w:r>
    </w:p>
    <w:p w14:paraId="0265C392" w14:textId="6A9FF503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Communicate basic information, ideas, problems, and solutions in sport coaching.</w:t>
      </w:r>
    </w:p>
    <w:p w14:paraId="3DF73F9C" w14:textId="55A92725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Work independently and with others, recognising and respecting the values of equality and diversity.</w:t>
      </w:r>
    </w:p>
    <w:p w14:paraId="1E16EA3C" w14:textId="3D452A70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Identify how to work and act responsibly, safely, and ethically in sport coaching contexts.</w:t>
      </w:r>
    </w:p>
    <w:p w14:paraId="5382030A" w14:textId="1ED09BA4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Identify</w:t>
      </w:r>
      <w:r w:rsidRPr="484AF330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 how factors such as race, ethnicity, religion, gender, sexuality, disability, class, socioeconomic status, and citizenship, and intersections thereof, impact within society, and how these contribute to experiences in sport coaching. </w:t>
      </w:r>
    </w:p>
    <w:p w14:paraId="6303B21C" w14:textId="6AAE17BA" w:rsidR="00EA3433" w:rsidRDefault="6325038E" w:rsidP="484AF33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>Explore and develop personal and professional skills in the context of fundamental employability skills.</w:t>
      </w:r>
    </w:p>
    <w:p w14:paraId="4E68066D" w14:textId="764C6DC7" w:rsidR="00EA3433" w:rsidRDefault="00EA3433" w:rsidP="484AF330">
      <w:pPr>
        <w:ind w:left="720"/>
        <w:rPr>
          <w:rFonts w:ascii="Calibri" w:eastAsia="Calibri" w:hAnsi="Calibri" w:cs="Calibri"/>
          <w:color w:val="000000" w:themeColor="text1"/>
        </w:rPr>
      </w:pPr>
    </w:p>
    <w:p w14:paraId="65E2032C" w14:textId="4A9B6E58" w:rsidR="00EA3433" w:rsidRDefault="6325038E" w:rsidP="484AF330">
      <w:p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Diploma Level 5 </w:t>
      </w:r>
    </w:p>
    <w:p w14:paraId="03C0D26C" w14:textId="092BB85E" w:rsidR="00EA3433" w:rsidRDefault="6325038E" w:rsidP="484AF330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84AF330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Explain and evaluate principles, concepts and appropriate theories used within sport coaching. </w:t>
      </w:r>
    </w:p>
    <w:p w14:paraId="45F1A049" w14:textId="703D147B" w:rsidR="00EA3433" w:rsidRDefault="6325038E" w:rsidP="484AF330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84AF330">
        <w:rPr>
          <w:rStyle w:val="normaltextrun"/>
          <w:rFonts w:ascii="Calibri" w:eastAsia="Calibri" w:hAnsi="Calibri" w:cs="Calibri"/>
          <w:i/>
          <w:iCs/>
          <w:color w:val="000000" w:themeColor="text1"/>
        </w:rPr>
        <w:lastRenderedPageBreak/>
        <w:t xml:space="preserve">Analyse and apply pedagogical theories, approaches, and skills central to sport coaching </w:t>
      </w:r>
    </w:p>
    <w:p w14:paraId="4B6A64D3" w14:textId="3CEDC0B3" w:rsidR="00EA3433" w:rsidRDefault="48C33D30" w:rsidP="6A12A3FF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Develop personal and professional practice with engagement in work-based learning </w:t>
      </w:r>
      <w:r w:rsidR="71EC2874"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or </w:t>
      </w: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 work-related environments in the context of sport coaching. </w:t>
      </w:r>
    </w:p>
    <w:p w14:paraId="1F023BB1" w14:textId="5C2CE291" w:rsidR="00EA3433" w:rsidRDefault="6325038E" w:rsidP="484AF330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84AF330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Use a range of established techniques to initiate and undertake critical analysis of information, and to propose solutions to problems arising from a diverse landscape within sport coaching. </w:t>
      </w:r>
    </w:p>
    <w:p w14:paraId="4420F3ED" w14:textId="18E5B0D9" w:rsidR="00EA3433" w:rsidRDefault="6325038E" w:rsidP="484AF330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84AF330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Take responsibility for your own learning and reflect on academic, personal, and professional development and practice. </w:t>
      </w:r>
    </w:p>
    <w:p w14:paraId="697E2B35" w14:textId="0BF4CD4A" w:rsidR="00EA3433" w:rsidRDefault="6325038E" w:rsidP="6A12A3FF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Explain the </w:t>
      </w:r>
      <w:r w:rsidR="06859B22"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>principal</w:t>
      </w: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 concepts and theories and conduct analytical techniques of qualitative and quantitative research approaches and methods as applied to the field of sport coaching. </w:t>
      </w:r>
    </w:p>
    <w:p w14:paraId="1121EFA7" w14:textId="27C135E0" w:rsidR="00EA3433" w:rsidRDefault="6325038E" w:rsidP="6A12A3FF">
      <w:pPr>
        <w:pStyle w:val="ListParagraph"/>
        <w:numPr>
          <w:ilvl w:val="0"/>
          <w:numId w:val="2"/>
        </w:numPr>
        <w:spacing w:beforeAutospacing="1" w:after="0" w:afterAutospacing="1" w:line="240" w:lineRule="auto"/>
        <w:rPr>
          <w:rFonts w:ascii="Calibri" w:eastAsia="Calibri" w:hAnsi="Calibri" w:cs="Calibri"/>
          <w:color w:val="000000" w:themeColor="text1"/>
        </w:rPr>
      </w:pP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Effectively communicate information, arguments, and analysis in a variety of form to specialist and non-specialist audiences and deploy key techniques of the discipline of </w:t>
      </w:r>
      <w:r w:rsidR="34FC1679"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>s</w:t>
      </w: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port </w:t>
      </w:r>
      <w:r w:rsidR="5E12CEA3"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>c</w:t>
      </w:r>
      <w:r w:rsidRPr="6A12A3FF">
        <w:rPr>
          <w:rStyle w:val="normaltextrun"/>
          <w:rFonts w:ascii="Calibri" w:eastAsia="Calibri" w:hAnsi="Calibri" w:cs="Calibri"/>
          <w:i/>
          <w:iCs/>
          <w:color w:val="000000" w:themeColor="text1"/>
        </w:rPr>
        <w:t xml:space="preserve">oaching effectively. </w:t>
      </w:r>
    </w:p>
    <w:p w14:paraId="01674C6E" w14:textId="50DED889" w:rsidR="00EA3433" w:rsidRDefault="6325038E" w:rsidP="484AF330">
      <w:pPr>
        <w:pStyle w:val="paragraph"/>
        <w:numPr>
          <w:ilvl w:val="0"/>
          <w:numId w:val="2"/>
        </w:numPr>
        <w:spacing w:after="0"/>
        <w:rPr>
          <w:rFonts w:ascii="Calibri Light" w:eastAsia="Calibri Light" w:hAnsi="Calibri Light" w:cs="Calibri Light"/>
          <w:color w:val="000000" w:themeColor="text1"/>
          <w:sz w:val="22"/>
          <w:szCs w:val="22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Communicate information, ideas, problems, and solutions in sport coaching to different </w:t>
      </w:r>
      <w:r w:rsidRPr="484AF330">
        <w:rPr>
          <w:rFonts w:ascii="Calibri Light" w:eastAsia="Calibri Light" w:hAnsi="Calibri Light" w:cs="Calibri Light"/>
          <w:i/>
          <w:iCs/>
          <w:color w:val="000000" w:themeColor="text1"/>
          <w:sz w:val="22"/>
          <w:szCs w:val="22"/>
        </w:rPr>
        <w:t>audiences.</w:t>
      </w:r>
    </w:p>
    <w:p w14:paraId="39D6BC6D" w14:textId="759FA0D6" w:rsidR="00EA3433" w:rsidRDefault="48C33D30" w:rsidP="6A12A3FF">
      <w:pPr>
        <w:pStyle w:val="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Work independently and with others, recognising and respecting the values of equality and diversity.</w:t>
      </w:r>
    </w:p>
    <w:p w14:paraId="33AFA874" w14:textId="118F201A" w:rsidR="00EA3433" w:rsidRDefault="6325038E" w:rsidP="484AF330">
      <w:pPr>
        <w:pStyle w:val="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Work and act responsible, safely, and ethically within sport coaching contexts. </w:t>
      </w:r>
    </w:p>
    <w:p w14:paraId="7E3983FF" w14:textId="75F9E1AC" w:rsidR="00EA3433" w:rsidRDefault="6325038E" w:rsidP="484AF330">
      <w:pPr>
        <w:pStyle w:val="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  <w:sz w:val="22"/>
          <w:szCs w:val="22"/>
          <w:lang w:val="en-US"/>
        </w:rPr>
        <w:t>Reflect on the role that each individual plays in shaping the landscape of sport coaching and the contribution that we can make to transforming our own and other people’s experience(s).</w:t>
      </w:r>
    </w:p>
    <w:p w14:paraId="3F89FC74" w14:textId="1191317D" w:rsidR="00EA3433" w:rsidRDefault="6325038E" w:rsidP="484AF330">
      <w:pPr>
        <w:pStyle w:val="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Reflect upon and develop personal and professional skills and self-awareness in the context of fundamental employability skills.</w:t>
      </w:r>
    </w:p>
    <w:p w14:paraId="1CAA057A" w14:textId="3A332E85" w:rsidR="00EA3433" w:rsidRDefault="15E467DF" w:rsidP="6A12A3FF">
      <w:pPr>
        <w:pStyle w:val="paragraph"/>
        <w:numPr>
          <w:ilvl w:val="0"/>
          <w:numId w:val="2"/>
        </w:num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Working towards the</w:t>
      </w:r>
      <w:r w:rsidR="48C33D30" w:rsidRPr="6A12A3FF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CIMPSA Professional Standards of a Coach Profession certificate.</w:t>
      </w:r>
    </w:p>
    <w:p w14:paraId="2D09EB9D" w14:textId="4D62FFE7" w:rsidR="00EA3433" w:rsidRDefault="00EA3433" w:rsidP="484AF330">
      <w:pPr>
        <w:rPr>
          <w:rFonts w:ascii="Calibri" w:eastAsia="Calibri" w:hAnsi="Calibri" w:cs="Calibri"/>
          <w:color w:val="000000" w:themeColor="text1"/>
        </w:rPr>
      </w:pPr>
    </w:p>
    <w:p w14:paraId="49539780" w14:textId="4273BA28" w:rsidR="00EA3433" w:rsidRDefault="42F17F97" w:rsidP="6A12A3FF">
      <w:p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Honours Level 6 </w:t>
      </w:r>
    </w:p>
    <w:p w14:paraId="5A2E2934" w14:textId="7B480DD8" w:rsidR="00EA3433" w:rsidRDefault="6325038E" w:rsidP="484AF330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Demonstrate advanced knowledge and systematic understanding and be able to apply the methods and techniques within sport coaching to then be able to review, consolidate, extend thinking within the field. </w:t>
      </w:r>
    </w:p>
    <w:p w14:paraId="39DF78C2" w14:textId="69EF22A6" w:rsidR="00EA3433" w:rsidRDefault="42F17F97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>Systematic understanding and detailed knowledge of research methods in a sport coaching context and effective deployment of the research process through the planning, production, analyses, and interpretation of investigations</w:t>
      </w:r>
    </w:p>
    <w:p w14:paraId="4CBCA377" w14:textId="4DB1B274" w:rsidR="42F17F97" w:rsidRDefault="1A96552D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Demonstrate systematic knowledge of coaching expertise and effectiveness, and of contemporary issues in sport coaching</w:t>
      </w:r>
    </w:p>
    <w:p w14:paraId="2D3FC969" w14:textId="4F855C9F" w:rsidR="00EA3433" w:rsidRDefault="090A8512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Research, challenge and critically evaluate concepts, theories and policies related to sport coaching, making well-reasoned judgements and identifying solutions to problems</w:t>
      </w:r>
    </w:p>
    <w:p w14:paraId="70FB7224" w14:textId="133089B8" w:rsidR="00EA3433" w:rsidRDefault="6325038E" w:rsidP="484AF330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484AF330">
        <w:rPr>
          <w:rFonts w:ascii="Calibri" w:eastAsia="Calibri" w:hAnsi="Calibri" w:cs="Calibri"/>
          <w:i/>
          <w:iCs/>
          <w:color w:val="000000" w:themeColor="text1"/>
        </w:rPr>
        <w:t xml:space="preserve">Deploy accurately established techniques of analysis and enquiry within sport coaching. </w:t>
      </w:r>
    </w:p>
    <w:p w14:paraId="70BFE5FD" w14:textId="23CE6C2A" w:rsidR="00EA3433" w:rsidRDefault="6325038E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>Plan, design, execute and disseminate a sustained piece of independent intellectual work within the field of sport coaching.</w:t>
      </w:r>
    </w:p>
    <w:p w14:paraId="5E288A82" w14:textId="360434FE" w:rsidR="00EA3433" w:rsidRDefault="42F17F97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>Critically assess information, ideas, and data from a variety of sources and discern and establish connections</w:t>
      </w:r>
    </w:p>
    <w:p w14:paraId="6C8FF5BE" w14:textId="5575A440" w:rsidR="42F17F97" w:rsidRDefault="79C6D28C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Plan, design, monitor and execute practical coaching activities using appropriate techniques and procedures, applying advanced components of coaching along the sporting and physical activity pathway</w:t>
      </w:r>
    </w:p>
    <w:p w14:paraId="4214AC02" w14:textId="6D196963" w:rsidR="00EA3433" w:rsidRDefault="211DB84B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  <w:color w:val="000000" w:themeColor="text1"/>
        </w:rPr>
      </w:pPr>
      <w:r w:rsidRPr="6A12A3FF">
        <w:rPr>
          <w:rFonts w:eastAsiaTheme="minorEastAsia"/>
          <w:i/>
          <w:iCs/>
        </w:rPr>
        <w:t>Act responsibly applying knowledge of health and safety, safeguarding, ethics and government policy in sport coaching contexts, including across diverse populations</w:t>
      </w:r>
      <w:r w:rsidR="42F17F97" w:rsidRPr="6A12A3FF">
        <w:rPr>
          <w:rFonts w:eastAsiaTheme="minorEastAsia"/>
          <w:i/>
          <w:iCs/>
          <w:color w:val="000000" w:themeColor="text1"/>
        </w:rPr>
        <w:t xml:space="preserve"> </w:t>
      </w:r>
    </w:p>
    <w:p w14:paraId="07DCDF15" w14:textId="40A0E051" w:rsidR="00EA3433" w:rsidRDefault="42F17F97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i/>
          <w:iCs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lastRenderedPageBreak/>
        <w:t>Communicate complex information, ideas, problems, and solutions in sport coaching to specialist and non-specialist audiences</w:t>
      </w:r>
      <w:r w:rsidR="4471D56F" w:rsidRPr="6A12A3FF">
        <w:rPr>
          <w:rFonts w:ascii="Calibri" w:eastAsia="Calibri" w:hAnsi="Calibri" w:cs="Calibri"/>
          <w:i/>
          <w:iCs/>
          <w:color w:val="000000" w:themeColor="text1"/>
        </w:rPr>
        <w:t xml:space="preserve"> effectively</w:t>
      </w:r>
      <w:r w:rsidR="65B8D7AE" w:rsidRPr="6A12A3FF">
        <w:rPr>
          <w:rFonts w:ascii="Calibri" w:eastAsia="Calibri" w:hAnsi="Calibri" w:cs="Calibri"/>
          <w:i/>
          <w:iCs/>
          <w:color w:val="000000" w:themeColor="text1"/>
        </w:rPr>
        <w:t xml:space="preserve"> in written,</w:t>
      </w: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 verbal</w:t>
      </w:r>
      <w:r w:rsidR="79FC366C" w:rsidRPr="6A12A3FF">
        <w:rPr>
          <w:rFonts w:ascii="Calibri" w:eastAsia="Calibri" w:hAnsi="Calibri" w:cs="Calibri"/>
          <w:i/>
          <w:iCs/>
          <w:color w:val="000000" w:themeColor="text1"/>
        </w:rPr>
        <w:t xml:space="preserve"> and digital forms. </w:t>
      </w: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</w:p>
    <w:p w14:paraId="1B53DCED" w14:textId="21F9DFA4" w:rsidR="00EA3433" w:rsidRDefault="42F17F97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 xml:space="preserve">Exhibit the characteristics required for graduate level employment in the sport coaching sector and beyond  </w:t>
      </w:r>
    </w:p>
    <w:p w14:paraId="51155748" w14:textId="40E0312E" w:rsidR="331FE919" w:rsidRDefault="331FE919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Critically reflect on personal and professional practice through engagement in work-based, work-related or contextualised sport coaching environments, and take responsibility for CPD</w:t>
      </w:r>
    </w:p>
    <w:p w14:paraId="1BB35702" w14:textId="32B95344" w:rsidR="00EA3433" w:rsidRDefault="560DE8CF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Critically reflect on privilege, equity, diversity and inclusion in sport coaching and act to promote a more equitable, diverse and inclusive sector</w:t>
      </w:r>
    </w:p>
    <w:p w14:paraId="068B42D8" w14:textId="5F3E20A0" w:rsidR="00EA3433" w:rsidRDefault="42F17F97" w:rsidP="6A12A3F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6A12A3FF">
        <w:rPr>
          <w:rFonts w:ascii="Calibri" w:eastAsia="Calibri" w:hAnsi="Calibri" w:cs="Calibri"/>
          <w:i/>
          <w:iCs/>
          <w:color w:val="000000" w:themeColor="text1"/>
        </w:rPr>
        <w:t>Use employability skills to effectively navigate and contribute to a work-based context and developed a compelling onward plan.</w:t>
      </w:r>
    </w:p>
    <w:p w14:paraId="33045EE5" w14:textId="1B0F0CDD" w:rsidR="24AF97D4" w:rsidRDefault="24AF97D4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Work effectively independently and with others, as team member and leader, recognising and respecting equality and diversity, and managing time to deadlines.</w:t>
      </w:r>
    </w:p>
    <w:p w14:paraId="64C0D23B" w14:textId="4D552757" w:rsidR="03F3FF07" w:rsidRDefault="03F3FF07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Critically evaluate, interrogate and apply digital and AI tools within sport coaching contexts, demonstrating awareness of their potential and limitations for practice</w:t>
      </w:r>
      <w:commentRangeStart w:id="1"/>
      <w:commentRangeEnd w:id="1"/>
      <w:r>
        <w:rPr>
          <w:rStyle w:val="CommentReference"/>
          <w:rFonts w:eastAsiaTheme="minorEastAsia"/>
          <w:i/>
          <w:iCs/>
          <w:sz w:val="22"/>
          <w:szCs w:val="22"/>
        </w:rPr>
        <w:commentReference w:id="1"/>
      </w:r>
    </w:p>
    <w:p w14:paraId="1EBB11A9" w14:textId="6AA505C7" w:rsidR="74017D28" w:rsidRDefault="74017D28" w:rsidP="6A12A3FF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6A12A3FF">
        <w:rPr>
          <w:rFonts w:eastAsiaTheme="minorEastAsia"/>
          <w:i/>
          <w:iCs/>
        </w:rPr>
        <w:t>Demonstrate the graduate competencies and employability skills required for employment in sport coaching, and develop a compelling professional development plan</w:t>
      </w:r>
    </w:p>
    <w:p w14:paraId="6D30D41B" w14:textId="0B922504" w:rsidR="00EA3433" w:rsidRDefault="00EA3433" w:rsidP="00AB7173"/>
    <w:p w14:paraId="46676201" w14:textId="67A9ACF9" w:rsidR="484AF330" w:rsidRDefault="484AF330"/>
    <w:p w14:paraId="66E59C29" w14:textId="0E7E03AD" w:rsidR="00EA3433" w:rsidRDefault="00EA3433" w:rsidP="6A12A3FF"/>
    <w:p w14:paraId="46C80157" w14:textId="24BBB894" w:rsidR="000636FE" w:rsidRDefault="00577B54">
      <w:pPr>
        <w:rPr>
          <w:b/>
        </w:rPr>
      </w:pPr>
      <w:r>
        <w:rPr>
          <w:b/>
        </w:rPr>
        <w:t>Teaching Learning and Assessment</w:t>
      </w:r>
    </w:p>
    <w:p w14:paraId="5DCA4A02" w14:textId="77777777" w:rsidR="00577B54" w:rsidRDefault="00577B54">
      <w:pPr>
        <w:rPr>
          <w:b/>
        </w:rPr>
      </w:pPr>
    </w:p>
    <w:p w14:paraId="216AE04D" w14:textId="77777777" w:rsidR="00577B54" w:rsidRDefault="00577B54">
      <w:pPr>
        <w:rPr>
          <w:b/>
        </w:rPr>
      </w:pPr>
    </w:p>
    <w:p w14:paraId="55122C0E" w14:textId="5A1A80A5" w:rsidR="00577B54" w:rsidRDefault="00577B54">
      <w:pPr>
        <w:rPr>
          <w:b/>
        </w:rPr>
      </w:pPr>
      <w:r>
        <w:rPr>
          <w:b/>
        </w:rPr>
        <w:t>Programme Structure Description</w:t>
      </w:r>
    </w:p>
    <w:p w14:paraId="52F5F769" w14:textId="77777777" w:rsidR="00577B54" w:rsidRDefault="00577B54">
      <w:pPr>
        <w:rPr>
          <w:b/>
        </w:rPr>
      </w:pPr>
    </w:p>
    <w:p w14:paraId="3D78B485" w14:textId="77777777" w:rsidR="00577B54" w:rsidRDefault="00577B54">
      <w:pPr>
        <w:rPr>
          <w:b/>
        </w:rPr>
      </w:pPr>
    </w:p>
    <w:p w14:paraId="7F0FFAD0" w14:textId="77777777" w:rsidR="00577B54" w:rsidRDefault="00577B54">
      <w:pPr>
        <w:rPr>
          <w:b/>
        </w:rPr>
      </w:pPr>
    </w:p>
    <w:p w14:paraId="1065E605" w14:textId="1FC9669D" w:rsidR="00577B54" w:rsidRDefault="00577B54">
      <w:pPr>
        <w:rPr>
          <w:b/>
        </w:rPr>
      </w:pPr>
      <w:r>
        <w:rPr>
          <w:b/>
        </w:rPr>
        <w:t xml:space="preserve">Entry Requirements </w:t>
      </w:r>
    </w:p>
    <w:p w14:paraId="1B3A0E63" w14:textId="76F96414" w:rsidR="00577B54" w:rsidRDefault="00577B54">
      <w:r>
        <w:t>To be added by admissions</w:t>
      </w:r>
    </w:p>
    <w:sectPr w:rsidR="0057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inson, Nicola" w:date="2026-06-10T15:42:00Z" w:initials="RN">
    <w:p w14:paraId="11CE7A92" w14:textId="7AE8F393" w:rsidR="003B6E4A" w:rsidRDefault="00000000">
      <w:r>
        <w:annotationRef/>
      </w:r>
      <w:r w:rsidRPr="5268710D">
        <w:t xml:space="preserve">New PLO discussed in team meet 2/6 and revised by N Robinson </w:t>
      </w:r>
    </w:p>
  </w:comment>
  <w:comment w:id="1" w:author="Robinson, Nicola" w:date="2026-06-03T15:55:00Z" w:initials="RN">
    <w:p w14:paraId="02D12829" w14:textId="4299E267" w:rsidR="003B6E4A" w:rsidRDefault="00000000">
      <w:r>
        <w:annotationRef/>
      </w:r>
      <w:r w:rsidRPr="5F9B3F93">
        <w:t>new one based on SPS framework???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CE7A92" w15:done="0"/>
  <w15:commentEx w15:paraId="02D128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EBD9D6" w16cex:dateUtc="2026-06-10T14:42:00Z"/>
  <w16cex:commentExtensible w16cex:durableId="2B9A96C2" w16cex:dateUtc="2026-06-03T1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CE7A92" w16cid:durableId="13EBD9D6"/>
  <w16cid:commentId w16cid:paraId="02D12829" w16cid:durableId="2B9A96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raleSans Book">
    <w:altName w:val="CentraleSans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D0"/>
    <w:multiLevelType w:val="multilevel"/>
    <w:tmpl w:val="E09C5E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313D5"/>
    <w:multiLevelType w:val="multilevel"/>
    <w:tmpl w:val="0C24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6382"/>
    <w:multiLevelType w:val="multilevel"/>
    <w:tmpl w:val="957893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06C15"/>
    <w:multiLevelType w:val="multilevel"/>
    <w:tmpl w:val="584E26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2463"/>
    <w:multiLevelType w:val="multilevel"/>
    <w:tmpl w:val="3B189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40601"/>
    <w:multiLevelType w:val="multilevel"/>
    <w:tmpl w:val="EBDC0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12E4F"/>
    <w:multiLevelType w:val="multilevel"/>
    <w:tmpl w:val="9872E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026E9"/>
    <w:multiLevelType w:val="multilevel"/>
    <w:tmpl w:val="C8D4E9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44568"/>
    <w:multiLevelType w:val="multilevel"/>
    <w:tmpl w:val="D59A2C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96EB1"/>
    <w:multiLevelType w:val="multilevel"/>
    <w:tmpl w:val="93D0F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60D50"/>
    <w:multiLevelType w:val="hybridMultilevel"/>
    <w:tmpl w:val="EB9A2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A009D"/>
    <w:multiLevelType w:val="hybridMultilevel"/>
    <w:tmpl w:val="5EAEB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95D68"/>
    <w:multiLevelType w:val="hybridMultilevel"/>
    <w:tmpl w:val="4EC8C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E0ED1A"/>
    <w:multiLevelType w:val="hybridMultilevel"/>
    <w:tmpl w:val="523C5E26"/>
    <w:lvl w:ilvl="0" w:tplc="65ACDD9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A5649484">
      <w:start w:val="1"/>
      <w:numFmt w:val="lowerLetter"/>
      <w:lvlText w:val="%2."/>
      <w:lvlJc w:val="left"/>
      <w:pPr>
        <w:ind w:left="1440" w:hanging="360"/>
      </w:pPr>
    </w:lvl>
    <w:lvl w:ilvl="2" w:tplc="F3603DA8">
      <w:start w:val="1"/>
      <w:numFmt w:val="lowerRoman"/>
      <w:lvlText w:val="%3."/>
      <w:lvlJc w:val="right"/>
      <w:pPr>
        <w:ind w:left="2160" w:hanging="180"/>
      </w:pPr>
    </w:lvl>
    <w:lvl w:ilvl="3" w:tplc="AC8264F2">
      <w:start w:val="1"/>
      <w:numFmt w:val="decimal"/>
      <w:lvlText w:val="%4."/>
      <w:lvlJc w:val="left"/>
      <w:pPr>
        <w:ind w:left="2880" w:hanging="360"/>
      </w:pPr>
    </w:lvl>
    <w:lvl w:ilvl="4" w:tplc="FB0CAD4A">
      <w:start w:val="1"/>
      <w:numFmt w:val="lowerLetter"/>
      <w:lvlText w:val="%5."/>
      <w:lvlJc w:val="left"/>
      <w:pPr>
        <w:ind w:left="3600" w:hanging="360"/>
      </w:pPr>
    </w:lvl>
    <w:lvl w:ilvl="5" w:tplc="5AF0074A">
      <w:start w:val="1"/>
      <w:numFmt w:val="lowerRoman"/>
      <w:lvlText w:val="%6."/>
      <w:lvlJc w:val="right"/>
      <w:pPr>
        <w:ind w:left="4320" w:hanging="180"/>
      </w:pPr>
    </w:lvl>
    <w:lvl w:ilvl="6" w:tplc="1E50441A">
      <w:start w:val="1"/>
      <w:numFmt w:val="decimal"/>
      <w:lvlText w:val="%7."/>
      <w:lvlJc w:val="left"/>
      <w:pPr>
        <w:ind w:left="5040" w:hanging="360"/>
      </w:pPr>
    </w:lvl>
    <w:lvl w:ilvl="7" w:tplc="1B4692F4">
      <w:start w:val="1"/>
      <w:numFmt w:val="lowerLetter"/>
      <w:lvlText w:val="%8."/>
      <w:lvlJc w:val="left"/>
      <w:pPr>
        <w:ind w:left="5760" w:hanging="360"/>
      </w:pPr>
    </w:lvl>
    <w:lvl w:ilvl="8" w:tplc="04349E4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15F3C"/>
    <w:multiLevelType w:val="multilevel"/>
    <w:tmpl w:val="95C29B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F6762"/>
    <w:multiLevelType w:val="multilevel"/>
    <w:tmpl w:val="E87469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34A63"/>
    <w:multiLevelType w:val="hybridMultilevel"/>
    <w:tmpl w:val="E94CA9E8"/>
    <w:lvl w:ilvl="0" w:tplc="CD049FFE">
      <w:start w:val="1"/>
      <w:numFmt w:val="decimal"/>
      <w:lvlText w:val="%1."/>
      <w:lvlJc w:val="left"/>
      <w:pPr>
        <w:ind w:left="720" w:hanging="360"/>
      </w:pPr>
    </w:lvl>
    <w:lvl w:ilvl="1" w:tplc="698A67FA">
      <w:start w:val="1"/>
      <w:numFmt w:val="lowerLetter"/>
      <w:lvlText w:val="%2."/>
      <w:lvlJc w:val="left"/>
      <w:pPr>
        <w:ind w:left="1440" w:hanging="360"/>
      </w:pPr>
    </w:lvl>
    <w:lvl w:ilvl="2" w:tplc="3AD8D14C">
      <w:start w:val="1"/>
      <w:numFmt w:val="lowerRoman"/>
      <w:lvlText w:val="%3."/>
      <w:lvlJc w:val="right"/>
      <w:pPr>
        <w:ind w:left="2160" w:hanging="180"/>
      </w:pPr>
    </w:lvl>
    <w:lvl w:ilvl="3" w:tplc="F6245A0C">
      <w:start w:val="1"/>
      <w:numFmt w:val="decimal"/>
      <w:lvlText w:val="%4."/>
      <w:lvlJc w:val="left"/>
      <w:pPr>
        <w:ind w:left="2880" w:hanging="360"/>
      </w:pPr>
    </w:lvl>
    <w:lvl w:ilvl="4" w:tplc="192851D2">
      <w:start w:val="1"/>
      <w:numFmt w:val="lowerLetter"/>
      <w:lvlText w:val="%5."/>
      <w:lvlJc w:val="left"/>
      <w:pPr>
        <w:ind w:left="3600" w:hanging="360"/>
      </w:pPr>
    </w:lvl>
    <w:lvl w:ilvl="5" w:tplc="478074D4">
      <w:start w:val="1"/>
      <w:numFmt w:val="lowerRoman"/>
      <w:lvlText w:val="%6."/>
      <w:lvlJc w:val="right"/>
      <w:pPr>
        <w:ind w:left="4320" w:hanging="180"/>
      </w:pPr>
    </w:lvl>
    <w:lvl w:ilvl="6" w:tplc="859AF256">
      <w:start w:val="1"/>
      <w:numFmt w:val="decimal"/>
      <w:lvlText w:val="%7."/>
      <w:lvlJc w:val="left"/>
      <w:pPr>
        <w:ind w:left="5040" w:hanging="360"/>
      </w:pPr>
    </w:lvl>
    <w:lvl w:ilvl="7" w:tplc="5354381C">
      <w:start w:val="1"/>
      <w:numFmt w:val="lowerLetter"/>
      <w:lvlText w:val="%8."/>
      <w:lvlJc w:val="left"/>
      <w:pPr>
        <w:ind w:left="5760" w:hanging="360"/>
      </w:pPr>
    </w:lvl>
    <w:lvl w:ilvl="8" w:tplc="134EDC5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95939"/>
    <w:multiLevelType w:val="multilevel"/>
    <w:tmpl w:val="3AE6F0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2BE92"/>
    <w:multiLevelType w:val="hybridMultilevel"/>
    <w:tmpl w:val="25602506"/>
    <w:lvl w:ilvl="0" w:tplc="D876D204">
      <w:start w:val="1"/>
      <w:numFmt w:val="decimal"/>
      <w:lvlText w:val="%1."/>
      <w:lvlJc w:val="left"/>
      <w:pPr>
        <w:ind w:left="720" w:hanging="360"/>
      </w:pPr>
    </w:lvl>
    <w:lvl w:ilvl="1" w:tplc="814250B6">
      <w:start w:val="1"/>
      <w:numFmt w:val="lowerLetter"/>
      <w:lvlText w:val="%2."/>
      <w:lvlJc w:val="left"/>
      <w:pPr>
        <w:ind w:left="1440" w:hanging="360"/>
      </w:pPr>
    </w:lvl>
    <w:lvl w:ilvl="2" w:tplc="D7C085A8">
      <w:start w:val="1"/>
      <w:numFmt w:val="lowerRoman"/>
      <w:lvlText w:val="%3."/>
      <w:lvlJc w:val="right"/>
      <w:pPr>
        <w:ind w:left="2160" w:hanging="180"/>
      </w:pPr>
    </w:lvl>
    <w:lvl w:ilvl="3" w:tplc="10002346">
      <w:start w:val="1"/>
      <w:numFmt w:val="decimal"/>
      <w:lvlText w:val="%4."/>
      <w:lvlJc w:val="left"/>
      <w:pPr>
        <w:ind w:left="2880" w:hanging="360"/>
      </w:pPr>
    </w:lvl>
    <w:lvl w:ilvl="4" w:tplc="8F2C116A">
      <w:start w:val="1"/>
      <w:numFmt w:val="lowerLetter"/>
      <w:lvlText w:val="%5."/>
      <w:lvlJc w:val="left"/>
      <w:pPr>
        <w:ind w:left="3600" w:hanging="360"/>
      </w:pPr>
    </w:lvl>
    <w:lvl w:ilvl="5" w:tplc="502E5640">
      <w:start w:val="1"/>
      <w:numFmt w:val="lowerRoman"/>
      <w:lvlText w:val="%6."/>
      <w:lvlJc w:val="right"/>
      <w:pPr>
        <w:ind w:left="4320" w:hanging="180"/>
      </w:pPr>
    </w:lvl>
    <w:lvl w:ilvl="6" w:tplc="2746310E">
      <w:start w:val="1"/>
      <w:numFmt w:val="decimal"/>
      <w:lvlText w:val="%7."/>
      <w:lvlJc w:val="left"/>
      <w:pPr>
        <w:ind w:left="5040" w:hanging="360"/>
      </w:pPr>
    </w:lvl>
    <w:lvl w:ilvl="7" w:tplc="597EB376">
      <w:start w:val="1"/>
      <w:numFmt w:val="lowerLetter"/>
      <w:lvlText w:val="%8."/>
      <w:lvlJc w:val="left"/>
      <w:pPr>
        <w:ind w:left="5760" w:hanging="360"/>
      </w:pPr>
    </w:lvl>
    <w:lvl w:ilvl="8" w:tplc="69C2970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E233B"/>
    <w:multiLevelType w:val="hybridMultilevel"/>
    <w:tmpl w:val="7B62BE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56D19"/>
    <w:multiLevelType w:val="hybridMultilevel"/>
    <w:tmpl w:val="36BA0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82B67"/>
    <w:multiLevelType w:val="multilevel"/>
    <w:tmpl w:val="B2609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A0F5A"/>
    <w:multiLevelType w:val="multilevel"/>
    <w:tmpl w:val="3AF8A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792129"/>
    <w:multiLevelType w:val="multilevel"/>
    <w:tmpl w:val="D3B44D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C4712"/>
    <w:multiLevelType w:val="hybridMultilevel"/>
    <w:tmpl w:val="8EF4BF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4E4EA8"/>
    <w:multiLevelType w:val="multilevel"/>
    <w:tmpl w:val="755CCA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555415">
    <w:abstractNumId w:val="16"/>
  </w:num>
  <w:num w:numId="2" w16cid:durableId="719328475">
    <w:abstractNumId w:val="13"/>
  </w:num>
  <w:num w:numId="3" w16cid:durableId="1966351207">
    <w:abstractNumId w:val="18"/>
  </w:num>
  <w:num w:numId="4" w16cid:durableId="923417221">
    <w:abstractNumId w:val="1"/>
  </w:num>
  <w:num w:numId="5" w16cid:durableId="295987970">
    <w:abstractNumId w:val="6"/>
  </w:num>
  <w:num w:numId="6" w16cid:durableId="1317879194">
    <w:abstractNumId w:val="9"/>
  </w:num>
  <w:num w:numId="7" w16cid:durableId="2145996642">
    <w:abstractNumId w:val="5"/>
  </w:num>
  <w:num w:numId="8" w16cid:durableId="1231109990">
    <w:abstractNumId w:val="22"/>
  </w:num>
  <w:num w:numId="9" w16cid:durableId="583106126">
    <w:abstractNumId w:val="4"/>
  </w:num>
  <w:num w:numId="10" w16cid:durableId="375663655">
    <w:abstractNumId w:val="14"/>
  </w:num>
  <w:num w:numId="11" w16cid:durableId="960265204">
    <w:abstractNumId w:val="17"/>
  </w:num>
  <w:num w:numId="12" w16cid:durableId="693074784">
    <w:abstractNumId w:val="23"/>
  </w:num>
  <w:num w:numId="13" w16cid:durableId="966862158">
    <w:abstractNumId w:val="2"/>
  </w:num>
  <w:num w:numId="14" w16cid:durableId="773942296">
    <w:abstractNumId w:val="21"/>
  </w:num>
  <w:num w:numId="15" w16cid:durableId="1636719478">
    <w:abstractNumId w:val="25"/>
  </w:num>
  <w:num w:numId="16" w16cid:durableId="2088920925">
    <w:abstractNumId w:val="15"/>
  </w:num>
  <w:num w:numId="17" w16cid:durableId="574894947">
    <w:abstractNumId w:val="7"/>
  </w:num>
  <w:num w:numId="18" w16cid:durableId="268859538">
    <w:abstractNumId w:val="0"/>
  </w:num>
  <w:num w:numId="19" w16cid:durableId="369379322">
    <w:abstractNumId w:val="3"/>
  </w:num>
  <w:num w:numId="20" w16cid:durableId="1775857268">
    <w:abstractNumId w:val="8"/>
  </w:num>
  <w:num w:numId="21" w16cid:durableId="176776812">
    <w:abstractNumId w:val="11"/>
  </w:num>
  <w:num w:numId="22" w16cid:durableId="4982836">
    <w:abstractNumId w:val="24"/>
  </w:num>
  <w:num w:numId="23" w16cid:durableId="1138300377">
    <w:abstractNumId w:val="12"/>
  </w:num>
  <w:num w:numId="24" w16cid:durableId="1589653070">
    <w:abstractNumId w:val="20"/>
  </w:num>
  <w:num w:numId="25" w16cid:durableId="519197400">
    <w:abstractNumId w:val="10"/>
  </w:num>
  <w:num w:numId="26" w16cid:durableId="1013842697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inson, Nicola">
    <w15:presenceInfo w15:providerId="AD" w15:userId="S::slnnrowl@ljmu.ac.uk::bb14d7d8-e9be-453d-b057-2eb53353bb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6FE"/>
    <w:rsid w:val="000529B9"/>
    <w:rsid w:val="00057425"/>
    <w:rsid w:val="000636FE"/>
    <w:rsid w:val="00090121"/>
    <w:rsid w:val="000A1D63"/>
    <w:rsid w:val="000D6F0A"/>
    <w:rsid w:val="000E2656"/>
    <w:rsid w:val="00102B23"/>
    <w:rsid w:val="00152C16"/>
    <w:rsid w:val="00190214"/>
    <w:rsid w:val="001A717E"/>
    <w:rsid w:val="001F4CF0"/>
    <w:rsid w:val="00217DAD"/>
    <w:rsid w:val="00235C0A"/>
    <w:rsid w:val="00251C02"/>
    <w:rsid w:val="002F0DF0"/>
    <w:rsid w:val="002F33A0"/>
    <w:rsid w:val="00382F57"/>
    <w:rsid w:val="00387BC0"/>
    <w:rsid w:val="003B6E4A"/>
    <w:rsid w:val="003E125D"/>
    <w:rsid w:val="00514B80"/>
    <w:rsid w:val="00544512"/>
    <w:rsid w:val="00577B54"/>
    <w:rsid w:val="00593810"/>
    <w:rsid w:val="005A29D4"/>
    <w:rsid w:val="005C7233"/>
    <w:rsid w:val="005F55AF"/>
    <w:rsid w:val="006950DB"/>
    <w:rsid w:val="006B442D"/>
    <w:rsid w:val="00725BE6"/>
    <w:rsid w:val="00750536"/>
    <w:rsid w:val="007802BD"/>
    <w:rsid w:val="007A6030"/>
    <w:rsid w:val="007D143E"/>
    <w:rsid w:val="008346B2"/>
    <w:rsid w:val="008E7EA6"/>
    <w:rsid w:val="008F09E4"/>
    <w:rsid w:val="009460C8"/>
    <w:rsid w:val="009754C2"/>
    <w:rsid w:val="009B1D25"/>
    <w:rsid w:val="00A6567C"/>
    <w:rsid w:val="00AB7173"/>
    <w:rsid w:val="00BA2DD9"/>
    <w:rsid w:val="00CA5EAB"/>
    <w:rsid w:val="00CD372C"/>
    <w:rsid w:val="00D03F8E"/>
    <w:rsid w:val="00D14CD8"/>
    <w:rsid w:val="00D42173"/>
    <w:rsid w:val="00D84159"/>
    <w:rsid w:val="00DB18BA"/>
    <w:rsid w:val="00DD7D68"/>
    <w:rsid w:val="00EA3433"/>
    <w:rsid w:val="03F3FF07"/>
    <w:rsid w:val="06859B22"/>
    <w:rsid w:val="090A8512"/>
    <w:rsid w:val="0A033A82"/>
    <w:rsid w:val="0BEA7F4F"/>
    <w:rsid w:val="12B6F991"/>
    <w:rsid w:val="1463761E"/>
    <w:rsid w:val="15E467DF"/>
    <w:rsid w:val="17445FBE"/>
    <w:rsid w:val="1A96552D"/>
    <w:rsid w:val="211DB84B"/>
    <w:rsid w:val="24AF97D4"/>
    <w:rsid w:val="2597AF01"/>
    <w:rsid w:val="2A7672B9"/>
    <w:rsid w:val="2B2137B8"/>
    <w:rsid w:val="2EB4593A"/>
    <w:rsid w:val="2F435DB5"/>
    <w:rsid w:val="30035275"/>
    <w:rsid w:val="331FE919"/>
    <w:rsid w:val="349884B8"/>
    <w:rsid w:val="34CEAD2A"/>
    <w:rsid w:val="34FC1679"/>
    <w:rsid w:val="34FE4587"/>
    <w:rsid w:val="3F6018F4"/>
    <w:rsid w:val="42F17F97"/>
    <w:rsid w:val="443AD5B3"/>
    <w:rsid w:val="4471D56F"/>
    <w:rsid w:val="4584B31F"/>
    <w:rsid w:val="484AF330"/>
    <w:rsid w:val="48C33D30"/>
    <w:rsid w:val="48E24A95"/>
    <w:rsid w:val="48EC94F8"/>
    <w:rsid w:val="4B2C0B18"/>
    <w:rsid w:val="4FB9B295"/>
    <w:rsid w:val="501FF690"/>
    <w:rsid w:val="50AD1585"/>
    <w:rsid w:val="5121CC37"/>
    <w:rsid w:val="518644F0"/>
    <w:rsid w:val="53807388"/>
    <w:rsid w:val="54811B73"/>
    <w:rsid w:val="560DE8CF"/>
    <w:rsid w:val="566F7D99"/>
    <w:rsid w:val="584C6916"/>
    <w:rsid w:val="5957DEF4"/>
    <w:rsid w:val="5E12CEA3"/>
    <w:rsid w:val="6325038E"/>
    <w:rsid w:val="6537D980"/>
    <w:rsid w:val="65B8D7AE"/>
    <w:rsid w:val="678CB1F9"/>
    <w:rsid w:val="695CF6F7"/>
    <w:rsid w:val="6A12A3FF"/>
    <w:rsid w:val="6ACEEA18"/>
    <w:rsid w:val="6D463ECB"/>
    <w:rsid w:val="6D4BA6CC"/>
    <w:rsid w:val="6E4CD944"/>
    <w:rsid w:val="70C3439A"/>
    <w:rsid w:val="71EC2874"/>
    <w:rsid w:val="74017D28"/>
    <w:rsid w:val="749F59DD"/>
    <w:rsid w:val="7585FEF6"/>
    <w:rsid w:val="78365C58"/>
    <w:rsid w:val="78B2C3FD"/>
    <w:rsid w:val="79C6D28C"/>
    <w:rsid w:val="79FC366C"/>
    <w:rsid w:val="7D53D980"/>
    <w:rsid w:val="7DCA2460"/>
    <w:rsid w:val="7F1E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F404"/>
  <w15:chartTrackingRefBased/>
  <w15:docId w15:val="{2E57D037-E4F4-40E0-A1A7-BFB6EF1A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63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636FE"/>
  </w:style>
  <w:style w:type="character" w:customStyle="1" w:styleId="eop">
    <w:name w:val="eop"/>
    <w:basedOn w:val="DefaultParagraphFont"/>
    <w:rsid w:val="000636FE"/>
  </w:style>
  <w:style w:type="table" w:styleId="TableGrid">
    <w:name w:val="Table Grid"/>
    <w:basedOn w:val="TableNormal"/>
    <w:uiPriority w:val="39"/>
    <w:rsid w:val="00D03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7173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0D6F0A"/>
    <w:pPr>
      <w:autoSpaceDE w:val="0"/>
      <w:autoSpaceDN w:val="0"/>
      <w:adjustRightInd w:val="0"/>
      <w:spacing w:after="0" w:line="240" w:lineRule="auto"/>
    </w:pPr>
    <w:rPr>
      <w:rFonts w:ascii="CentraleSans Book" w:eastAsia="Calibri" w:hAnsi="CentraleSans Book" w:cs="CentraleSans Book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D143E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Props1.xml><?xml version="1.0" encoding="utf-8"?>
<ds:datastoreItem xmlns:ds="http://schemas.openxmlformats.org/officeDocument/2006/customXml" ds:itemID="{7D0EA1A0-38C8-4D93-8295-6500DD5A1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D08D08-61F0-4C83-922F-31748F2237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36123-e04c-43f8-b7d8-6e3401685a6a"/>
    <ds:schemaRef ds:uri="e2acc87f-978a-4c56-9887-574fe2c7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BC5C64-9C61-4EF5-AD18-B1CA4A143437}">
  <ds:schemaRefs>
    <ds:schemaRef ds:uri="http://schemas.microsoft.com/office/2006/metadata/properties"/>
    <ds:schemaRef ds:uri="http://schemas.microsoft.com/office/infopath/2007/PartnerControls"/>
    <ds:schemaRef ds:uri="f1436123-e04c-43f8-b7d8-6e3401685a6a"/>
    <ds:schemaRef ds:uri="e2acc87f-978a-4c56-9887-574fe2c7e5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5250</Characters>
  <Application>Microsoft Office Word</Application>
  <DocSecurity>0</DocSecurity>
  <Lines>43</Lines>
  <Paragraphs>12</Paragraphs>
  <ScaleCrop>false</ScaleCrop>
  <Company>Liverpool John Moores University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Sadler, Ian</dc:creator>
  <cp:keywords/>
  <dc:description/>
  <cp:lastModifiedBy>Robinson, Mark</cp:lastModifiedBy>
  <cp:revision>9</cp:revision>
  <dcterms:created xsi:type="dcterms:W3CDTF">2021-09-10T13:19:00Z</dcterms:created>
  <dcterms:modified xsi:type="dcterms:W3CDTF">2026-09-08T09:53:00Z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  <property fmtid="{D5CDD505-2E9C-101B-9397-08002B2CF9AE}" pid="3" name="Order">
    <vt:r8>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