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Light" w:eastAsiaTheme="minorHAnsi" w:hAnsi="Avenir Next LT Pro Light"/>
          <w:color w:val="156082" w:themeColor="accent1"/>
          <w:kern w:val="2"/>
          <w:sz w:val="24"/>
          <w:lang w:eastAsia="en-US"/>
          <w14:ligatures w14:val="standardContextual"/>
        </w:rPr>
        <w:id w:val="-769158008"/>
        <w:docPartObj>
          <w:docPartGallery w:val="Cover Pages"/>
          <w:docPartUnique/>
        </w:docPartObj>
      </w:sdtPr>
      <w:sdtEndPr>
        <w:rPr>
          <w:color w:val="auto"/>
        </w:rPr>
      </w:sdtEndPr>
      <w:sdtContent>
        <w:p w14:paraId="1C1A3A88" w14:textId="7618EFB3" w:rsidR="00B93D18" w:rsidRDefault="00B93D18">
          <w:pPr>
            <w:pStyle w:val="NoSpacing"/>
            <w:spacing w:before="1540" w:after="240"/>
            <w:jc w:val="center"/>
            <w:rPr>
              <w:color w:val="156082" w:themeColor="accent1"/>
            </w:rPr>
          </w:pPr>
          <w:r>
            <w:rPr>
              <w:noProof/>
              <w:color w:val="156082" w:themeColor="accent1"/>
            </w:rPr>
            <w:drawing>
              <wp:inline distT="0" distB="0" distL="0" distR="0" wp14:anchorId="4F8E5E41" wp14:editId="23C2BEE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B7227BBC65F4F4A86B54736986765C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54432CC" w14:textId="62B95AD3" w:rsidR="00B93D18" w:rsidRDefault="00B93D1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Allthingsfitness</w:t>
              </w:r>
            </w:p>
          </w:sdtContent>
        </w:sdt>
        <w:sdt>
          <w:sdtPr>
            <w:rPr>
              <w:color w:val="156082" w:themeColor="accent1"/>
              <w:sz w:val="28"/>
              <w:szCs w:val="28"/>
            </w:rPr>
            <w:alias w:val="Subtitle"/>
            <w:tag w:val=""/>
            <w:id w:val="328029620"/>
            <w:placeholder>
              <w:docPart w:val="53769B9A36674BC38DEE092D9A37A05A"/>
            </w:placeholder>
            <w:dataBinding w:prefixMappings="xmlns:ns0='http://purl.org/dc/elements/1.1/' xmlns:ns1='http://schemas.openxmlformats.org/package/2006/metadata/core-properties' " w:xpath="/ns1:coreProperties[1]/ns0:subject[1]" w:storeItemID="{6C3C8BC8-F283-45AE-878A-BAB7291924A1}"/>
            <w:text/>
          </w:sdtPr>
          <w:sdtContent>
            <w:p w14:paraId="145D8937" w14:textId="1026644F" w:rsidR="00B93D18" w:rsidRDefault="00B93D18">
              <w:pPr>
                <w:pStyle w:val="NoSpacing"/>
                <w:jc w:val="center"/>
                <w:rPr>
                  <w:color w:val="156082" w:themeColor="accent1"/>
                  <w:sz w:val="28"/>
                  <w:szCs w:val="28"/>
                </w:rPr>
              </w:pPr>
              <w:r>
                <w:rPr>
                  <w:color w:val="156082" w:themeColor="accent1"/>
                  <w:sz w:val="28"/>
                  <w:szCs w:val="28"/>
                </w:rPr>
                <w:t>Project Definition</w:t>
              </w:r>
            </w:p>
          </w:sdtContent>
        </w:sdt>
        <w:p w14:paraId="6365B2EF" w14:textId="77777777" w:rsidR="00B93D18" w:rsidRDefault="00B93D1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1217A5C" wp14:editId="7C5FCCD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168AF5" w14:textId="7C545191" w:rsidR="00B93D18" w:rsidRDefault="00000000" w:rsidP="00B93D1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93D18">
                                      <w:rPr>
                                        <w:caps/>
                                        <w:color w:val="156082" w:themeColor="accent1"/>
                                      </w:rPr>
                                      <w:t>Malachi Adebayo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1217A5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1168AF5" w14:textId="7C545191" w:rsidR="00B93D18" w:rsidRDefault="00000000" w:rsidP="00B93D1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93D18">
                                <w:rPr>
                                  <w:caps/>
                                  <w:color w:val="156082" w:themeColor="accent1"/>
                                </w:rPr>
                                <w:t>Malachi Adebayo</w:t>
                              </w:r>
                            </w:sdtContent>
                          </w:sdt>
                        </w:p>
                      </w:txbxContent>
                    </v:textbox>
                    <w10:wrap anchorx="margin" anchory="page"/>
                  </v:shape>
                </w:pict>
              </mc:Fallback>
            </mc:AlternateContent>
          </w:r>
          <w:r>
            <w:rPr>
              <w:noProof/>
              <w:color w:val="156082" w:themeColor="accent1"/>
            </w:rPr>
            <w:drawing>
              <wp:inline distT="0" distB="0" distL="0" distR="0" wp14:anchorId="024382B9" wp14:editId="72FAAE0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173E98B" w14:textId="0A40E189" w:rsidR="00B93D18" w:rsidRDefault="00B93D18">
          <w:r>
            <w:br w:type="page"/>
          </w:r>
        </w:p>
      </w:sdtContent>
    </w:sdt>
    <w:sdt>
      <w:sdtPr>
        <w:rPr>
          <w:rFonts w:ascii="Avenir Next LT Pro Light" w:eastAsiaTheme="minorHAnsi" w:hAnsi="Avenir Next LT Pro Light" w:cstheme="minorBidi"/>
          <w:b w:val="0"/>
          <w:color w:val="auto"/>
          <w:kern w:val="2"/>
          <w:sz w:val="24"/>
          <w:szCs w:val="22"/>
          <w:lang w:eastAsia="en-US"/>
          <w14:ligatures w14:val="standardContextual"/>
        </w:rPr>
        <w:id w:val="-1210728519"/>
        <w:docPartObj>
          <w:docPartGallery w:val="Table of Contents"/>
          <w:docPartUnique/>
        </w:docPartObj>
      </w:sdtPr>
      <w:sdtEndPr>
        <w:rPr>
          <w:bCs/>
        </w:rPr>
      </w:sdtEndPr>
      <w:sdtContent>
        <w:p w14:paraId="1F9D92A4" w14:textId="44A07D12" w:rsidR="00B93D18" w:rsidRDefault="00B93D18">
          <w:pPr>
            <w:pStyle w:val="TOCHeading"/>
          </w:pPr>
          <w:r>
            <w:t>Contents</w:t>
          </w:r>
        </w:p>
        <w:p w14:paraId="07524E0F" w14:textId="6042B129" w:rsidR="00254699" w:rsidRDefault="00B93D18">
          <w:pPr>
            <w:pStyle w:val="TOC1"/>
            <w:tabs>
              <w:tab w:val="right" w:leader="dot" w:pos="9016"/>
            </w:tabs>
            <w:rPr>
              <w:rFonts w:asciiTheme="minorHAnsi" w:eastAsiaTheme="minorEastAsia" w:hAnsiTheme="minorHAnsi"/>
              <w:noProof/>
              <w:szCs w:val="24"/>
              <w:lang w:eastAsia="en-GB"/>
            </w:rPr>
          </w:pPr>
          <w:r>
            <w:fldChar w:fldCharType="begin"/>
          </w:r>
          <w:r>
            <w:instrText xml:space="preserve"> TOC \o "1-3" \h \z \u </w:instrText>
          </w:r>
          <w:r>
            <w:fldChar w:fldCharType="separate"/>
          </w:r>
          <w:hyperlink w:anchor="_Toc214212881" w:history="1">
            <w:r w:rsidR="00254699" w:rsidRPr="00875306">
              <w:rPr>
                <w:rStyle w:val="Hyperlink"/>
                <w:noProof/>
              </w:rPr>
              <w:t>Project Brief</w:t>
            </w:r>
            <w:r w:rsidR="00254699">
              <w:rPr>
                <w:noProof/>
                <w:webHidden/>
              </w:rPr>
              <w:tab/>
            </w:r>
            <w:r w:rsidR="00254699">
              <w:rPr>
                <w:noProof/>
                <w:webHidden/>
              </w:rPr>
              <w:fldChar w:fldCharType="begin"/>
            </w:r>
            <w:r w:rsidR="00254699">
              <w:rPr>
                <w:noProof/>
                <w:webHidden/>
              </w:rPr>
              <w:instrText xml:space="preserve"> PAGEREF _Toc214212881 \h </w:instrText>
            </w:r>
            <w:r w:rsidR="00254699">
              <w:rPr>
                <w:noProof/>
                <w:webHidden/>
              </w:rPr>
            </w:r>
            <w:r w:rsidR="00254699">
              <w:rPr>
                <w:noProof/>
                <w:webHidden/>
              </w:rPr>
              <w:fldChar w:fldCharType="separate"/>
            </w:r>
            <w:r w:rsidR="00254699">
              <w:rPr>
                <w:noProof/>
                <w:webHidden/>
              </w:rPr>
              <w:t>2</w:t>
            </w:r>
            <w:r w:rsidR="00254699">
              <w:rPr>
                <w:noProof/>
                <w:webHidden/>
              </w:rPr>
              <w:fldChar w:fldCharType="end"/>
            </w:r>
          </w:hyperlink>
        </w:p>
        <w:p w14:paraId="7B894387" w14:textId="255C9F7C" w:rsidR="00254699" w:rsidRDefault="00254699">
          <w:pPr>
            <w:pStyle w:val="TOC2"/>
            <w:tabs>
              <w:tab w:val="right" w:leader="dot" w:pos="9016"/>
            </w:tabs>
            <w:rPr>
              <w:rFonts w:asciiTheme="minorHAnsi" w:eastAsiaTheme="minorEastAsia" w:hAnsiTheme="minorHAnsi"/>
              <w:noProof/>
              <w:szCs w:val="24"/>
              <w:lang w:eastAsia="en-GB"/>
            </w:rPr>
          </w:pPr>
          <w:hyperlink w:anchor="_Toc214212882" w:history="1">
            <w:r w:rsidRPr="00875306">
              <w:rPr>
                <w:rStyle w:val="Hyperlink"/>
                <w:noProof/>
              </w:rPr>
              <w:t>Problem</w:t>
            </w:r>
            <w:r>
              <w:rPr>
                <w:noProof/>
                <w:webHidden/>
              </w:rPr>
              <w:tab/>
            </w:r>
            <w:r>
              <w:rPr>
                <w:noProof/>
                <w:webHidden/>
              </w:rPr>
              <w:fldChar w:fldCharType="begin"/>
            </w:r>
            <w:r>
              <w:rPr>
                <w:noProof/>
                <w:webHidden/>
              </w:rPr>
              <w:instrText xml:space="preserve"> PAGEREF _Toc214212882 \h </w:instrText>
            </w:r>
            <w:r>
              <w:rPr>
                <w:noProof/>
                <w:webHidden/>
              </w:rPr>
            </w:r>
            <w:r>
              <w:rPr>
                <w:noProof/>
                <w:webHidden/>
              </w:rPr>
              <w:fldChar w:fldCharType="separate"/>
            </w:r>
            <w:r>
              <w:rPr>
                <w:noProof/>
                <w:webHidden/>
              </w:rPr>
              <w:t>2</w:t>
            </w:r>
            <w:r>
              <w:rPr>
                <w:noProof/>
                <w:webHidden/>
              </w:rPr>
              <w:fldChar w:fldCharType="end"/>
            </w:r>
          </w:hyperlink>
        </w:p>
        <w:p w14:paraId="5BF08714" w14:textId="7529C43E" w:rsidR="00254699" w:rsidRDefault="00254699">
          <w:pPr>
            <w:pStyle w:val="TOC2"/>
            <w:tabs>
              <w:tab w:val="right" w:leader="dot" w:pos="9016"/>
            </w:tabs>
            <w:rPr>
              <w:rFonts w:asciiTheme="minorHAnsi" w:eastAsiaTheme="minorEastAsia" w:hAnsiTheme="minorHAnsi"/>
              <w:noProof/>
              <w:szCs w:val="24"/>
              <w:lang w:eastAsia="en-GB"/>
            </w:rPr>
          </w:pPr>
          <w:hyperlink w:anchor="_Toc214212883" w:history="1">
            <w:r w:rsidRPr="00875306">
              <w:rPr>
                <w:rStyle w:val="Hyperlink"/>
                <w:noProof/>
              </w:rPr>
              <w:t>Opportunity</w:t>
            </w:r>
            <w:r>
              <w:rPr>
                <w:noProof/>
                <w:webHidden/>
              </w:rPr>
              <w:tab/>
            </w:r>
            <w:r>
              <w:rPr>
                <w:noProof/>
                <w:webHidden/>
              </w:rPr>
              <w:fldChar w:fldCharType="begin"/>
            </w:r>
            <w:r>
              <w:rPr>
                <w:noProof/>
                <w:webHidden/>
              </w:rPr>
              <w:instrText xml:space="preserve"> PAGEREF _Toc214212883 \h </w:instrText>
            </w:r>
            <w:r>
              <w:rPr>
                <w:noProof/>
                <w:webHidden/>
              </w:rPr>
            </w:r>
            <w:r>
              <w:rPr>
                <w:noProof/>
                <w:webHidden/>
              </w:rPr>
              <w:fldChar w:fldCharType="separate"/>
            </w:r>
            <w:r>
              <w:rPr>
                <w:noProof/>
                <w:webHidden/>
              </w:rPr>
              <w:t>2</w:t>
            </w:r>
            <w:r>
              <w:rPr>
                <w:noProof/>
                <w:webHidden/>
              </w:rPr>
              <w:fldChar w:fldCharType="end"/>
            </w:r>
          </w:hyperlink>
        </w:p>
        <w:p w14:paraId="357AFFFB" w14:textId="4DD118F1" w:rsidR="00254699" w:rsidRDefault="00254699">
          <w:pPr>
            <w:pStyle w:val="TOC2"/>
            <w:tabs>
              <w:tab w:val="right" w:leader="dot" w:pos="9016"/>
            </w:tabs>
            <w:rPr>
              <w:rFonts w:asciiTheme="minorHAnsi" w:eastAsiaTheme="minorEastAsia" w:hAnsiTheme="minorHAnsi"/>
              <w:noProof/>
              <w:szCs w:val="24"/>
              <w:lang w:eastAsia="en-GB"/>
            </w:rPr>
          </w:pPr>
          <w:hyperlink w:anchor="_Toc214212884" w:history="1">
            <w:r w:rsidRPr="00875306">
              <w:rPr>
                <w:rStyle w:val="Hyperlink"/>
                <w:noProof/>
              </w:rPr>
              <w:t>Proposed Solution</w:t>
            </w:r>
            <w:r>
              <w:rPr>
                <w:noProof/>
                <w:webHidden/>
              </w:rPr>
              <w:tab/>
            </w:r>
            <w:r>
              <w:rPr>
                <w:noProof/>
                <w:webHidden/>
              </w:rPr>
              <w:fldChar w:fldCharType="begin"/>
            </w:r>
            <w:r>
              <w:rPr>
                <w:noProof/>
                <w:webHidden/>
              </w:rPr>
              <w:instrText xml:space="preserve"> PAGEREF _Toc214212884 \h </w:instrText>
            </w:r>
            <w:r>
              <w:rPr>
                <w:noProof/>
                <w:webHidden/>
              </w:rPr>
            </w:r>
            <w:r>
              <w:rPr>
                <w:noProof/>
                <w:webHidden/>
              </w:rPr>
              <w:fldChar w:fldCharType="separate"/>
            </w:r>
            <w:r>
              <w:rPr>
                <w:noProof/>
                <w:webHidden/>
              </w:rPr>
              <w:t>3</w:t>
            </w:r>
            <w:r>
              <w:rPr>
                <w:noProof/>
                <w:webHidden/>
              </w:rPr>
              <w:fldChar w:fldCharType="end"/>
            </w:r>
          </w:hyperlink>
        </w:p>
        <w:p w14:paraId="4ABB015F" w14:textId="2105FA68" w:rsidR="00254699" w:rsidRDefault="00254699">
          <w:pPr>
            <w:pStyle w:val="TOC3"/>
            <w:tabs>
              <w:tab w:val="right" w:leader="dot" w:pos="9016"/>
            </w:tabs>
            <w:rPr>
              <w:rFonts w:asciiTheme="minorHAnsi" w:eastAsiaTheme="minorEastAsia" w:hAnsiTheme="minorHAnsi"/>
              <w:noProof/>
              <w:szCs w:val="24"/>
              <w:lang w:eastAsia="en-GB"/>
            </w:rPr>
          </w:pPr>
          <w:hyperlink w:anchor="_Toc214212885" w:history="1">
            <w:r w:rsidRPr="00875306">
              <w:rPr>
                <w:rStyle w:val="Hyperlink"/>
                <w:noProof/>
              </w:rPr>
              <w:t>Features</w:t>
            </w:r>
            <w:r>
              <w:rPr>
                <w:noProof/>
                <w:webHidden/>
              </w:rPr>
              <w:tab/>
            </w:r>
            <w:r>
              <w:rPr>
                <w:noProof/>
                <w:webHidden/>
              </w:rPr>
              <w:fldChar w:fldCharType="begin"/>
            </w:r>
            <w:r>
              <w:rPr>
                <w:noProof/>
                <w:webHidden/>
              </w:rPr>
              <w:instrText xml:space="preserve"> PAGEREF _Toc214212885 \h </w:instrText>
            </w:r>
            <w:r>
              <w:rPr>
                <w:noProof/>
                <w:webHidden/>
              </w:rPr>
            </w:r>
            <w:r>
              <w:rPr>
                <w:noProof/>
                <w:webHidden/>
              </w:rPr>
              <w:fldChar w:fldCharType="separate"/>
            </w:r>
            <w:r>
              <w:rPr>
                <w:noProof/>
                <w:webHidden/>
              </w:rPr>
              <w:t>3</w:t>
            </w:r>
            <w:r>
              <w:rPr>
                <w:noProof/>
                <w:webHidden/>
              </w:rPr>
              <w:fldChar w:fldCharType="end"/>
            </w:r>
          </w:hyperlink>
        </w:p>
        <w:p w14:paraId="03307467" w14:textId="0764C2E6" w:rsidR="00254699" w:rsidRDefault="00254699">
          <w:pPr>
            <w:pStyle w:val="TOC3"/>
            <w:tabs>
              <w:tab w:val="right" w:leader="dot" w:pos="9016"/>
            </w:tabs>
            <w:rPr>
              <w:rFonts w:asciiTheme="minorHAnsi" w:eastAsiaTheme="minorEastAsia" w:hAnsiTheme="minorHAnsi"/>
              <w:noProof/>
              <w:szCs w:val="24"/>
              <w:lang w:eastAsia="en-GB"/>
            </w:rPr>
          </w:pPr>
          <w:hyperlink w:anchor="_Toc214212886" w:history="1">
            <w:r w:rsidRPr="00875306">
              <w:rPr>
                <w:rStyle w:val="Hyperlink"/>
                <w:noProof/>
              </w:rPr>
              <w:t>Project Goals and Objectives</w:t>
            </w:r>
            <w:r>
              <w:rPr>
                <w:noProof/>
                <w:webHidden/>
              </w:rPr>
              <w:tab/>
            </w:r>
            <w:r>
              <w:rPr>
                <w:noProof/>
                <w:webHidden/>
              </w:rPr>
              <w:fldChar w:fldCharType="begin"/>
            </w:r>
            <w:r>
              <w:rPr>
                <w:noProof/>
                <w:webHidden/>
              </w:rPr>
              <w:instrText xml:space="preserve"> PAGEREF _Toc214212886 \h </w:instrText>
            </w:r>
            <w:r>
              <w:rPr>
                <w:noProof/>
                <w:webHidden/>
              </w:rPr>
            </w:r>
            <w:r>
              <w:rPr>
                <w:noProof/>
                <w:webHidden/>
              </w:rPr>
              <w:fldChar w:fldCharType="separate"/>
            </w:r>
            <w:r>
              <w:rPr>
                <w:noProof/>
                <w:webHidden/>
              </w:rPr>
              <w:t>3</w:t>
            </w:r>
            <w:r>
              <w:rPr>
                <w:noProof/>
                <w:webHidden/>
              </w:rPr>
              <w:fldChar w:fldCharType="end"/>
            </w:r>
          </w:hyperlink>
        </w:p>
        <w:p w14:paraId="74EE538E" w14:textId="6AA3F8AE" w:rsidR="00254699" w:rsidRDefault="00254699">
          <w:pPr>
            <w:pStyle w:val="TOC2"/>
            <w:tabs>
              <w:tab w:val="right" w:leader="dot" w:pos="9016"/>
            </w:tabs>
            <w:rPr>
              <w:rFonts w:asciiTheme="minorHAnsi" w:eastAsiaTheme="minorEastAsia" w:hAnsiTheme="minorHAnsi"/>
              <w:noProof/>
              <w:szCs w:val="24"/>
              <w:lang w:eastAsia="en-GB"/>
            </w:rPr>
          </w:pPr>
          <w:hyperlink w:anchor="_Toc214212887" w:history="1">
            <w:r w:rsidRPr="00875306">
              <w:rPr>
                <w:rStyle w:val="Hyperlink"/>
                <w:noProof/>
              </w:rPr>
              <w:t>Target Users</w:t>
            </w:r>
            <w:r>
              <w:rPr>
                <w:noProof/>
                <w:webHidden/>
              </w:rPr>
              <w:tab/>
            </w:r>
            <w:r>
              <w:rPr>
                <w:noProof/>
                <w:webHidden/>
              </w:rPr>
              <w:fldChar w:fldCharType="begin"/>
            </w:r>
            <w:r>
              <w:rPr>
                <w:noProof/>
                <w:webHidden/>
              </w:rPr>
              <w:instrText xml:space="preserve"> PAGEREF _Toc214212887 \h </w:instrText>
            </w:r>
            <w:r>
              <w:rPr>
                <w:noProof/>
                <w:webHidden/>
              </w:rPr>
            </w:r>
            <w:r>
              <w:rPr>
                <w:noProof/>
                <w:webHidden/>
              </w:rPr>
              <w:fldChar w:fldCharType="separate"/>
            </w:r>
            <w:r>
              <w:rPr>
                <w:noProof/>
                <w:webHidden/>
              </w:rPr>
              <w:t>4</w:t>
            </w:r>
            <w:r>
              <w:rPr>
                <w:noProof/>
                <w:webHidden/>
              </w:rPr>
              <w:fldChar w:fldCharType="end"/>
            </w:r>
          </w:hyperlink>
        </w:p>
        <w:p w14:paraId="76085B02" w14:textId="13782FE5" w:rsidR="00254699" w:rsidRDefault="00254699">
          <w:pPr>
            <w:pStyle w:val="TOC3"/>
            <w:tabs>
              <w:tab w:val="right" w:leader="dot" w:pos="9016"/>
            </w:tabs>
            <w:rPr>
              <w:rFonts w:asciiTheme="minorHAnsi" w:eastAsiaTheme="minorEastAsia" w:hAnsiTheme="minorHAnsi"/>
              <w:noProof/>
              <w:szCs w:val="24"/>
              <w:lang w:eastAsia="en-GB"/>
            </w:rPr>
          </w:pPr>
          <w:hyperlink w:anchor="_Toc214212888" w:history="1">
            <w:r w:rsidRPr="00875306">
              <w:rPr>
                <w:rStyle w:val="Hyperlink"/>
                <w:noProof/>
              </w:rPr>
              <w:t>Primary Users</w:t>
            </w:r>
            <w:r>
              <w:rPr>
                <w:noProof/>
                <w:webHidden/>
              </w:rPr>
              <w:tab/>
            </w:r>
            <w:r>
              <w:rPr>
                <w:noProof/>
                <w:webHidden/>
              </w:rPr>
              <w:fldChar w:fldCharType="begin"/>
            </w:r>
            <w:r>
              <w:rPr>
                <w:noProof/>
                <w:webHidden/>
              </w:rPr>
              <w:instrText xml:space="preserve"> PAGEREF _Toc214212888 \h </w:instrText>
            </w:r>
            <w:r>
              <w:rPr>
                <w:noProof/>
                <w:webHidden/>
              </w:rPr>
            </w:r>
            <w:r>
              <w:rPr>
                <w:noProof/>
                <w:webHidden/>
              </w:rPr>
              <w:fldChar w:fldCharType="separate"/>
            </w:r>
            <w:r>
              <w:rPr>
                <w:noProof/>
                <w:webHidden/>
              </w:rPr>
              <w:t>4</w:t>
            </w:r>
            <w:r>
              <w:rPr>
                <w:noProof/>
                <w:webHidden/>
              </w:rPr>
              <w:fldChar w:fldCharType="end"/>
            </w:r>
          </w:hyperlink>
        </w:p>
        <w:p w14:paraId="39984633" w14:textId="09F157A9" w:rsidR="00254699" w:rsidRDefault="00254699">
          <w:pPr>
            <w:pStyle w:val="TOC3"/>
            <w:tabs>
              <w:tab w:val="right" w:leader="dot" w:pos="9016"/>
            </w:tabs>
            <w:rPr>
              <w:rFonts w:asciiTheme="minorHAnsi" w:eastAsiaTheme="minorEastAsia" w:hAnsiTheme="minorHAnsi"/>
              <w:noProof/>
              <w:szCs w:val="24"/>
              <w:lang w:eastAsia="en-GB"/>
            </w:rPr>
          </w:pPr>
          <w:hyperlink w:anchor="_Toc214212889" w:history="1">
            <w:r w:rsidRPr="00875306">
              <w:rPr>
                <w:rStyle w:val="Hyperlink"/>
                <w:noProof/>
              </w:rPr>
              <w:t>Secondary Users</w:t>
            </w:r>
            <w:r>
              <w:rPr>
                <w:noProof/>
                <w:webHidden/>
              </w:rPr>
              <w:tab/>
            </w:r>
            <w:r>
              <w:rPr>
                <w:noProof/>
                <w:webHidden/>
              </w:rPr>
              <w:fldChar w:fldCharType="begin"/>
            </w:r>
            <w:r>
              <w:rPr>
                <w:noProof/>
                <w:webHidden/>
              </w:rPr>
              <w:instrText xml:space="preserve"> PAGEREF _Toc214212889 \h </w:instrText>
            </w:r>
            <w:r>
              <w:rPr>
                <w:noProof/>
                <w:webHidden/>
              </w:rPr>
            </w:r>
            <w:r>
              <w:rPr>
                <w:noProof/>
                <w:webHidden/>
              </w:rPr>
              <w:fldChar w:fldCharType="separate"/>
            </w:r>
            <w:r>
              <w:rPr>
                <w:noProof/>
                <w:webHidden/>
              </w:rPr>
              <w:t>4</w:t>
            </w:r>
            <w:r>
              <w:rPr>
                <w:noProof/>
                <w:webHidden/>
              </w:rPr>
              <w:fldChar w:fldCharType="end"/>
            </w:r>
          </w:hyperlink>
        </w:p>
        <w:p w14:paraId="21C9F0B7" w14:textId="01ABF8E9" w:rsidR="00254699" w:rsidRDefault="00254699">
          <w:pPr>
            <w:pStyle w:val="TOC2"/>
            <w:tabs>
              <w:tab w:val="right" w:leader="dot" w:pos="9016"/>
            </w:tabs>
            <w:rPr>
              <w:rFonts w:asciiTheme="minorHAnsi" w:eastAsiaTheme="minorEastAsia" w:hAnsiTheme="minorHAnsi"/>
              <w:noProof/>
              <w:szCs w:val="24"/>
              <w:lang w:eastAsia="en-GB"/>
            </w:rPr>
          </w:pPr>
          <w:hyperlink w:anchor="_Toc214212890" w:history="1">
            <w:r w:rsidRPr="00875306">
              <w:rPr>
                <w:rStyle w:val="Hyperlink"/>
                <w:noProof/>
              </w:rPr>
              <w:t>Success Criteria</w:t>
            </w:r>
            <w:r>
              <w:rPr>
                <w:noProof/>
                <w:webHidden/>
              </w:rPr>
              <w:tab/>
            </w:r>
            <w:r>
              <w:rPr>
                <w:noProof/>
                <w:webHidden/>
              </w:rPr>
              <w:fldChar w:fldCharType="begin"/>
            </w:r>
            <w:r>
              <w:rPr>
                <w:noProof/>
                <w:webHidden/>
              </w:rPr>
              <w:instrText xml:space="preserve"> PAGEREF _Toc214212890 \h </w:instrText>
            </w:r>
            <w:r>
              <w:rPr>
                <w:noProof/>
                <w:webHidden/>
              </w:rPr>
            </w:r>
            <w:r>
              <w:rPr>
                <w:noProof/>
                <w:webHidden/>
              </w:rPr>
              <w:fldChar w:fldCharType="separate"/>
            </w:r>
            <w:r>
              <w:rPr>
                <w:noProof/>
                <w:webHidden/>
              </w:rPr>
              <w:t>4</w:t>
            </w:r>
            <w:r>
              <w:rPr>
                <w:noProof/>
                <w:webHidden/>
              </w:rPr>
              <w:fldChar w:fldCharType="end"/>
            </w:r>
          </w:hyperlink>
        </w:p>
        <w:p w14:paraId="5B245C51" w14:textId="5CE97E2C" w:rsidR="00254699" w:rsidRDefault="00254699">
          <w:pPr>
            <w:pStyle w:val="TOC3"/>
            <w:tabs>
              <w:tab w:val="right" w:leader="dot" w:pos="9016"/>
            </w:tabs>
            <w:rPr>
              <w:rFonts w:asciiTheme="minorHAnsi" w:eastAsiaTheme="minorEastAsia" w:hAnsiTheme="minorHAnsi"/>
              <w:noProof/>
              <w:szCs w:val="24"/>
              <w:lang w:eastAsia="en-GB"/>
            </w:rPr>
          </w:pPr>
          <w:hyperlink w:anchor="_Toc214212891" w:history="1">
            <w:r w:rsidRPr="00875306">
              <w:rPr>
                <w:rStyle w:val="Hyperlink"/>
                <w:noProof/>
              </w:rPr>
              <w:t>Personalisation</w:t>
            </w:r>
            <w:r>
              <w:rPr>
                <w:noProof/>
                <w:webHidden/>
              </w:rPr>
              <w:tab/>
            </w:r>
            <w:r>
              <w:rPr>
                <w:noProof/>
                <w:webHidden/>
              </w:rPr>
              <w:fldChar w:fldCharType="begin"/>
            </w:r>
            <w:r>
              <w:rPr>
                <w:noProof/>
                <w:webHidden/>
              </w:rPr>
              <w:instrText xml:space="preserve"> PAGEREF _Toc214212891 \h </w:instrText>
            </w:r>
            <w:r>
              <w:rPr>
                <w:noProof/>
                <w:webHidden/>
              </w:rPr>
            </w:r>
            <w:r>
              <w:rPr>
                <w:noProof/>
                <w:webHidden/>
              </w:rPr>
              <w:fldChar w:fldCharType="separate"/>
            </w:r>
            <w:r>
              <w:rPr>
                <w:noProof/>
                <w:webHidden/>
              </w:rPr>
              <w:t>4</w:t>
            </w:r>
            <w:r>
              <w:rPr>
                <w:noProof/>
                <w:webHidden/>
              </w:rPr>
              <w:fldChar w:fldCharType="end"/>
            </w:r>
          </w:hyperlink>
        </w:p>
        <w:p w14:paraId="1CF68657" w14:textId="2F479E31" w:rsidR="00254699" w:rsidRDefault="00254699">
          <w:pPr>
            <w:pStyle w:val="TOC3"/>
            <w:tabs>
              <w:tab w:val="right" w:leader="dot" w:pos="9016"/>
            </w:tabs>
            <w:rPr>
              <w:rFonts w:asciiTheme="minorHAnsi" w:eastAsiaTheme="minorEastAsia" w:hAnsiTheme="minorHAnsi"/>
              <w:noProof/>
              <w:szCs w:val="24"/>
              <w:lang w:eastAsia="en-GB"/>
            </w:rPr>
          </w:pPr>
          <w:hyperlink w:anchor="_Toc214212892" w:history="1">
            <w:r w:rsidRPr="00875306">
              <w:rPr>
                <w:rStyle w:val="Hyperlink"/>
                <w:noProof/>
              </w:rPr>
              <w:t>Usability</w:t>
            </w:r>
            <w:r>
              <w:rPr>
                <w:noProof/>
                <w:webHidden/>
              </w:rPr>
              <w:tab/>
            </w:r>
            <w:r>
              <w:rPr>
                <w:noProof/>
                <w:webHidden/>
              </w:rPr>
              <w:fldChar w:fldCharType="begin"/>
            </w:r>
            <w:r>
              <w:rPr>
                <w:noProof/>
                <w:webHidden/>
              </w:rPr>
              <w:instrText xml:space="preserve"> PAGEREF _Toc214212892 \h </w:instrText>
            </w:r>
            <w:r>
              <w:rPr>
                <w:noProof/>
                <w:webHidden/>
              </w:rPr>
            </w:r>
            <w:r>
              <w:rPr>
                <w:noProof/>
                <w:webHidden/>
              </w:rPr>
              <w:fldChar w:fldCharType="separate"/>
            </w:r>
            <w:r>
              <w:rPr>
                <w:noProof/>
                <w:webHidden/>
              </w:rPr>
              <w:t>5</w:t>
            </w:r>
            <w:r>
              <w:rPr>
                <w:noProof/>
                <w:webHidden/>
              </w:rPr>
              <w:fldChar w:fldCharType="end"/>
            </w:r>
          </w:hyperlink>
        </w:p>
        <w:p w14:paraId="388C7533" w14:textId="4EBF817C" w:rsidR="00254699" w:rsidRDefault="00254699">
          <w:pPr>
            <w:pStyle w:val="TOC3"/>
            <w:tabs>
              <w:tab w:val="right" w:leader="dot" w:pos="9016"/>
            </w:tabs>
            <w:rPr>
              <w:rFonts w:asciiTheme="minorHAnsi" w:eastAsiaTheme="minorEastAsia" w:hAnsiTheme="minorHAnsi"/>
              <w:noProof/>
              <w:szCs w:val="24"/>
              <w:lang w:eastAsia="en-GB"/>
            </w:rPr>
          </w:pPr>
          <w:hyperlink w:anchor="_Toc214212893" w:history="1">
            <w:r w:rsidRPr="00875306">
              <w:rPr>
                <w:rStyle w:val="Hyperlink"/>
                <w:noProof/>
              </w:rPr>
              <w:t>Recommendation Safety</w:t>
            </w:r>
            <w:r>
              <w:rPr>
                <w:noProof/>
                <w:webHidden/>
              </w:rPr>
              <w:tab/>
            </w:r>
            <w:r>
              <w:rPr>
                <w:noProof/>
                <w:webHidden/>
              </w:rPr>
              <w:fldChar w:fldCharType="begin"/>
            </w:r>
            <w:r>
              <w:rPr>
                <w:noProof/>
                <w:webHidden/>
              </w:rPr>
              <w:instrText xml:space="preserve"> PAGEREF _Toc214212893 \h </w:instrText>
            </w:r>
            <w:r>
              <w:rPr>
                <w:noProof/>
                <w:webHidden/>
              </w:rPr>
            </w:r>
            <w:r>
              <w:rPr>
                <w:noProof/>
                <w:webHidden/>
              </w:rPr>
              <w:fldChar w:fldCharType="separate"/>
            </w:r>
            <w:r>
              <w:rPr>
                <w:noProof/>
                <w:webHidden/>
              </w:rPr>
              <w:t>5</w:t>
            </w:r>
            <w:r>
              <w:rPr>
                <w:noProof/>
                <w:webHidden/>
              </w:rPr>
              <w:fldChar w:fldCharType="end"/>
            </w:r>
          </w:hyperlink>
        </w:p>
        <w:p w14:paraId="7F78E4D7" w14:textId="18F3CDB2" w:rsidR="00254699" w:rsidRDefault="00254699">
          <w:pPr>
            <w:pStyle w:val="TOC3"/>
            <w:tabs>
              <w:tab w:val="right" w:leader="dot" w:pos="9016"/>
            </w:tabs>
            <w:rPr>
              <w:rFonts w:asciiTheme="minorHAnsi" w:eastAsiaTheme="minorEastAsia" w:hAnsiTheme="minorHAnsi"/>
              <w:noProof/>
              <w:szCs w:val="24"/>
              <w:lang w:eastAsia="en-GB"/>
            </w:rPr>
          </w:pPr>
          <w:hyperlink w:anchor="_Toc214212894" w:history="1">
            <w:r w:rsidRPr="00875306">
              <w:rPr>
                <w:rStyle w:val="Hyperlink"/>
                <w:noProof/>
              </w:rPr>
              <w:t>Performance</w:t>
            </w:r>
            <w:r>
              <w:rPr>
                <w:noProof/>
                <w:webHidden/>
              </w:rPr>
              <w:tab/>
            </w:r>
            <w:r>
              <w:rPr>
                <w:noProof/>
                <w:webHidden/>
              </w:rPr>
              <w:fldChar w:fldCharType="begin"/>
            </w:r>
            <w:r>
              <w:rPr>
                <w:noProof/>
                <w:webHidden/>
              </w:rPr>
              <w:instrText xml:space="preserve"> PAGEREF _Toc214212894 \h </w:instrText>
            </w:r>
            <w:r>
              <w:rPr>
                <w:noProof/>
                <w:webHidden/>
              </w:rPr>
            </w:r>
            <w:r>
              <w:rPr>
                <w:noProof/>
                <w:webHidden/>
              </w:rPr>
              <w:fldChar w:fldCharType="separate"/>
            </w:r>
            <w:r>
              <w:rPr>
                <w:noProof/>
                <w:webHidden/>
              </w:rPr>
              <w:t>5</w:t>
            </w:r>
            <w:r>
              <w:rPr>
                <w:noProof/>
                <w:webHidden/>
              </w:rPr>
              <w:fldChar w:fldCharType="end"/>
            </w:r>
          </w:hyperlink>
        </w:p>
        <w:p w14:paraId="5BEFF89A" w14:textId="5AAF9CE0" w:rsidR="00254699" w:rsidRDefault="00254699">
          <w:pPr>
            <w:pStyle w:val="TOC2"/>
            <w:tabs>
              <w:tab w:val="right" w:leader="dot" w:pos="9016"/>
            </w:tabs>
            <w:rPr>
              <w:rFonts w:asciiTheme="minorHAnsi" w:eastAsiaTheme="minorEastAsia" w:hAnsiTheme="minorHAnsi"/>
              <w:noProof/>
              <w:szCs w:val="24"/>
              <w:lang w:eastAsia="en-GB"/>
            </w:rPr>
          </w:pPr>
          <w:hyperlink w:anchor="_Toc214212895" w:history="1">
            <w:r w:rsidRPr="00875306">
              <w:rPr>
                <w:rStyle w:val="Hyperlink"/>
                <w:noProof/>
              </w:rPr>
              <w:t>Key Milestones</w:t>
            </w:r>
            <w:r>
              <w:rPr>
                <w:noProof/>
                <w:webHidden/>
              </w:rPr>
              <w:tab/>
            </w:r>
            <w:r>
              <w:rPr>
                <w:noProof/>
                <w:webHidden/>
              </w:rPr>
              <w:fldChar w:fldCharType="begin"/>
            </w:r>
            <w:r>
              <w:rPr>
                <w:noProof/>
                <w:webHidden/>
              </w:rPr>
              <w:instrText xml:space="preserve"> PAGEREF _Toc214212895 \h </w:instrText>
            </w:r>
            <w:r>
              <w:rPr>
                <w:noProof/>
                <w:webHidden/>
              </w:rPr>
            </w:r>
            <w:r>
              <w:rPr>
                <w:noProof/>
                <w:webHidden/>
              </w:rPr>
              <w:fldChar w:fldCharType="separate"/>
            </w:r>
            <w:r>
              <w:rPr>
                <w:noProof/>
                <w:webHidden/>
              </w:rPr>
              <w:t>5</w:t>
            </w:r>
            <w:r>
              <w:rPr>
                <w:noProof/>
                <w:webHidden/>
              </w:rPr>
              <w:fldChar w:fldCharType="end"/>
            </w:r>
          </w:hyperlink>
        </w:p>
        <w:p w14:paraId="20210663" w14:textId="2087A0A0" w:rsidR="00254699" w:rsidRDefault="00254699">
          <w:pPr>
            <w:pStyle w:val="TOC1"/>
            <w:tabs>
              <w:tab w:val="right" w:leader="dot" w:pos="9016"/>
            </w:tabs>
            <w:rPr>
              <w:rFonts w:asciiTheme="minorHAnsi" w:eastAsiaTheme="minorEastAsia" w:hAnsiTheme="minorHAnsi"/>
              <w:noProof/>
              <w:szCs w:val="24"/>
              <w:lang w:eastAsia="en-GB"/>
            </w:rPr>
          </w:pPr>
          <w:hyperlink w:anchor="_Toc214212896" w:history="1">
            <w:r w:rsidRPr="00875306">
              <w:rPr>
                <w:rStyle w:val="Hyperlink"/>
                <w:noProof/>
              </w:rPr>
              <w:t>Ethics &amp; Risk Assessment</w:t>
            </w:r>
            <w:r>
              <w:rPr>
                <w:noProof/>
                <w:webHidden/>
              </w:rPr>
              <w:tab/>
            </w:r>
            <w:r>
              <w:rPr>
                <w:noProof/>
                <w:webHidden/>
              </w:rPr>
              <w:fldChar w:fldCharType="begin"/>
            </w:r>
            <w:r>
              <w:rPr>
                <w:noProof/>
                <w:webHidden/>
              </w:rPr>
              <w:instrText xml:space="preserve"> PAGEREF _Toc214212896 \h </w:instrText>
            </w:r>
            <w:r>
              <w:rPr>
                <w:noProof/>
                <w:webHidden/>
              </w:rPr>
            </w:r>
            <w:r>
              <w:rPr>
                <w:noProof/>
                <w:webHidden/>
              </w:rPr>
              <w:fldChar w:fldCharType="separate"/>
            </w:r>
            <w:r>
              <w:rPr>
                <w:noProof/>
                <w:webHidden/>
              </w:rPr>
              <w:t>6</w:t>
            </w:r>
            <w:r>
              <w:rPr>
                <w:noProof/>
                <w:webHidden/>
              </w:rPr>
              <w:fldChar w:fldCharType="end"/>
            </w:r>
          </w:hyperlink>
        </w:p>
        <w:p w14:paraId="2DFEC0A8" w14:textId="75317992" w:rsidR="00254699" w:rsidRDefault="00254699">
          <w:pPr>
            <w:pStyle w:val="TOC2"/>
            <w:tabs>
              <w:tab w:val="right" w:leader="dot" w:pos="9016"/>
            </w:tabs>
            <w:rPr>
              <w:rFonts w:asciiTheme="minorHAnsi" w:eastAsiaTheme="minorEastAsia" w:hAnsiTheme="minorHAnsi"/>
              <w:noProof/>
              <w:szCs w:val="24"/>
              <w:lang w:eastAsia="en-GB"/>
            </w:rPr>
          </w:pPr>
          <w:hyperlink w:anchor="_Toc214212897" w:history="1">
            <w:r w:rsidRPr="00875306">
              <w:rPr>
                <w:rStyle w:val="Hyperlink"/>
                <w:noProof/>
              </w:rPr>
              <w:t>Ethical &amp; Legal Considerations</w:t>
            </w:r>
            <w:r>
              <w:rPr>
                <w:noProof/>
                <w:webHidden/>
              </w:rPr>
              <w:tab/>
            </w:r>
            <w:r>
              <w:rPr>
                <w:noProof/>
                <w:webHidden/>
              </w:rPr>
              <w:fldChar w:fldCharType="begin"/>
            </w:r>
            <w:r>
              <w:rPr>
                <w:noProof/>
                <w:webHidden/>
              </w:rPr>
              <w:instrText xml:space="preserve"> PAGEREF _Toc214212897 \h </w:instrText>
            </w:r>
            <w:r>
              <w:rPr>
                <w:noProof/>
                <w:webHidden/>
              </w:rPr>
            </w:r>
            <w:r>
              <w:rPr>
                <w:noProof/>
                <w:webHidden/>
              </w:rPr>
              <w:fldChar w:fldCharType="separate"/>
            </w:r>
            <w:r>
              <w:rPr>
                <w:noProof/>
                <w:webHidden/>
              </w:rPr>
              <w:t>6</w:t>
            </w:r>
            <w:r>
              <w:rPr>
                <w:noProof/>
                <w:webHidden/>
              </w:rPr>
              <w:fldChar w:fldCharType="end"/>
            </w:r>
          </w:hyperlink>
        </w:p>
        <w:p w14:paraId="2131CBD1" w14:textId="742CC783" w:rsidR="00254699" w:rsidRDefault="00254699">
          <w:pPr>
            <w:pStyle w:val="TOC2"/>
            <w:tabs>
              <w:tab w:val="right" w:leader="dot" w:pos="9016"/>
            </w:tabs>
            <w:rPr>
              <w:rFonts w:asciiTheme="minorHAnsi" w:eastAsiaTheme="minorEastAsia" w:hAnsiTheme="minorHAnsi"/>
              <w:noProof/>
              <w:szCs w:val="24"/>
              <w:lang w:eastAsia="en-GB"/>
            </w:rPr>
          </w:pPr>
          <w:hyperlink w:anchor="_Toc214212898" w:history="1">
            <w:r w:rsidRPr="00875306">
              <w:rPr>
                <w:rStyle w:val="Hyperlink"/>
                <w:noProof/>
              </w:rPr>
              <w:t>Risk Assessment</w:t>
            </w:r>
            <w:r>
              <w:rPr>
                <w:noProof/>
                <w:webHidden/>
              </w:rPr>
              <w:tab/>
            </w:r>
            <w:r>
              <w:rPr>
                <w:noProof/>
                <w:webHidden/>
              </w:rPr>
              <w:fldChar w:fldCharType="begin"/>
            </w:r>
            <w:r>
              <w:rPr>
                <w:noProof/>
                <w:webHidden/>
              </w:rPr>
              <w:instrText xml:space="preserve"> PAGEREF _Toc214212898 \h </w:instrText>
            </w:r>
            <w:r>
              <w:rPr>
                <w:noProof/>
                <w:webHidden/>
              </w:rPr>
            </w:r>
            <w:r>
              <w:rPr>
                <w:noProof/>
                <w:webHidden/>
              </w:rPr>
              <w:fldChar w:fldCharType="separate"/>
            </w:r>
            <w:r>
              <w:rPr>
                <w:noProof/>
                <w:webHidden/>
              </w:rPr>
              <w:t>7</w:t>
            </w:r>
            <w:r>
              <w:rPr>
                <w:noProof/>
                <w:webHidden/>
              </w:rPr>
              <w:fldChar w:fldCharType="end"/>
            </w:r>
          </w:hyperlink>
        </w:p>
        <w:p w14:paraId="0E64E227" w14:textId="0D4C9614" w:rsidR="00254699" w:rsidRDefault="00254699">
          <w:pPr>
            <w:pStyle w:val="TOC1"/>
            <w:tabs>
              <w:tab w:val="right" w:leader="dot" w:pos="9016"/>
            </w:tabs>
            <w:rPr>
              <w:rFonts w:asciiTheme="minorHAnsi" w:eastAsiaTheme="minorEastAsia" w:hAnsiTheme="minorHAnsi"/>
              <w:noProof/>
              <w:szCs w:val="24"/>
              <w:lang w:eastAsia="en-GB"/>
            </w:rPr>
          </w:pPr>
          <w:hyperlink w:anchor="_Toc214212899" w:history="1">
            <w:r w:rsidRPr="00875306">
              <w:rPr>
                <w:rStyle w:val="Hyperlink"/>
                <w:noProof/>
              </w:rPr>
              <w:t>Bibliography</w:t>
            </w:r>
            <w:r>
              <w:rPr>
                <w:noProof/>
                <w:webHidden/>
              </w:rPr>
              <w:tab/>
            </w:r>
            <w:r>
              <w:rPr>
                <w:noProof/>
                <w:webHidden/>
              </w:rPr>
              <w:fldChar w:fldCharType="begin"/>
            </w:r>
            <w:r>
              <w:rPr>
                <w:noProof/>
                <w:webHidden/>
              </w:rPr>
              <w:instrText xml:space="preserve"> PAGEREF _Toc214212899 \h </w:instrText>
            </w:r>
            <w:r>
              <w:rPr>
                <w:noProof/>
                <w:webHidden/>
              </w:rPr>
            </w:r>
            <w:r>
              <w:rPr>
                <w:noProof/>
                <w:webHidden/>
              </w:rPr>
              <w:fldChar w:fldCharType="separate"/>
            </w:r>
            <w:r>
              <w:rPr>
                <w:noProof/>
                <w:webHidden/>
              </w:rPr>
              <w:t>8</w:t>
            </w:r>
            <w:r>
              <w:rPr>
                <w:noProof/>
                <w:webHidden/>
              </w:rPr>
              <w:fldChar w:fldCharType="end"/>
            </w:r>
          </w:hyperlink>
        </w:p>
        <w:p w14:paraId="7B0F6C40" w14:textId="4F44A1BF" w:rsidR="00B93D18" w:rsidRDefault="00B93D18">
          <w:r>
            <w:rPr>
              <w:b/>
              <w:bCs/>
            </w:rPr>
            <w:fldChar w:fldCharType="end"/>
          </w:r>
        </w:p>
      </w:sdtContent>
    </w:sdt>
    <w:p w14:paraId="6460987E" w14:textId="0D3A0E4C" w:rsidR="00B93D18" w:rsidRDefault="00B93D18">
      <w:r>
        <w:br w:type="page"/>
      </w:r>
    </w:p>
    <w:p w14:paraId="7C70C4F7" w14:textId="6233C3AC" w:rsidR="005F1202" w:rsidRDefault="00B93D18" w:rsidP="00B93D18">
      <w:pPr>
        <w:pStyle w:val="Heading1"/>
      </w:pPr>
      <w:bookmarkStart w:id="0" w:name="_Toc214212881"/>
      <w:r>
        <w:lastRenderedPageBreak/>
        <w:t>Project Brief</w:t>
      </w:r>
      <w:bookmarkEnd w:id="0"/>
    </w:p>
    <w:p w14:paraId="47D7C0A1" w14:textId="7AEFC233" w:rsidR="006D2384" w:rsidRPr="006D2384" w:rsidRDefault="00D800DE" w:rsidP="006D2384">
      <w:pPr>
        <w:pStyle w:val="Heading2"/>
      </w:pPr>
      <w:bookmarkStart w:id="1" w:name="_Toc214212882"/>
      <w:r>
        <w:t>Problem</w:t>
      </w:r>
      <w:bookmarkEnd w:id="1"/>
      <w:r>
        <w:t xml:space="preserve"> </w:t>
      </w:r>
    </w:p>
    <w:p w14:paraId="78AF9D94" w14:textId="01A335DD" w:rsidR="00B93D18" w:rsidRDefault="00B93D18" w:rsidP="00B93D18">
      <w:r>
        <w:t>The global rise in health issues</w:t>
      </w:r>
      <w:r w:rsidR="00AE4A3B">
        <w:t xml:space="preserve"> like obesity</w:t>
      </w:r>
      <w:r>
        <w:t xml:space="preserve"> has highlighted a major gap between people’s intentions to live healthier lives, and their ability to access personalised</w:t>
      </w:r>
      <w:r w:rsidR="008F0A65">
        <w:t xml:space="preserve"> and </w:t>
      </w:r>
      <w:r>
        <w:t>affordable guidance. Buying premade meals and personal training often requires significant cost that many individuals can</w:t>
      </w:r>
      <w:r w:rsidR="00CC39E0">
        <w:t>’</w:t>
      </w:r>
      <w:r>
        <w:t>t afford, especially during this cost of living crisis.</w:t>
      </w:r>
      <w:r w:rsidR="006D2384">
        <w:t xml:space="preserve"> General applications lack long-term plans, and fail to account for differences in body metrics, behaviour, and personal goals.</w:t>
      </w:r>
    </w:p>
    <w:p w14:paraId="523ECB74" w14:textId="0B81557A" w:rsidR="00B93D18" w:rsidRDefault="001A4930" w:rsidP="00B93D18">
      <w:r>
        <w:t>AllThingsFitness</w:t>
      </w:r>
      <w:r w:rsidR="006D2384">
        <w:t xml:space="preserve"> directly addresses these challenges by making expert guidance available for everyone. By utilising input metrics such as height, weight, age, medical conditions</w:t>
      </w:r>
      <w:r w:rsidR="00794614">
        <w:t>, gym status</w:t>
      </w:r>
      <w:r w:rsidR="00614062">
        <w:t xml:space="preserve"> and</w:t>
      </w:r>
      <w:r w:rsidR="006D2384">
        <w:t xml:space="preserve"> goal, the platform can generate tailored fitness programs and </w:t>
      </w:r>
      <w:r w:rsidR="00794614">
        <w:t>meal</w:t>
      </w:r>
      <w:r w:rsidR="006D2384">
        <w:t xml:space="preserve"> plans. These plans have the flexibility to update dynamically as a user progresses, rather than remaining static and quickly becoming outdated.</w:t>
      </w:r>
    </w:p>
    <w:p w14:paraId="11E26AA9" w14:textId="42D75647" w:rsidR="006D2384" w:rsidRPr="00DC4D36" w:rsidRDefault="00331F9B" w:rsidP="00DC4D36">
      <w:pPr>
        <w:pStyle w:val="Heading2"/>
      </w:pPr>
      <w:bookmarkStart w:id="2" w:name="_Toc214212883"/>
      <w:r w:rsidRPr="00DC4D36">
        <w:t>Opportunity</w:t>
      </w:r>
      <w:bookmarkEnd w:id="2"/>
    </w:p>
    <w:p w14:paraId="19C96A07" w14:textId="77777777" w:rsidR="008A0844" w:rsidRDefault="006D2384" w:rsidP="006D2384">
      <w:r>
        <w:t>Health and fitness have become major priorities across the world as the rise in sedentary lifestyles continue to add to the increasing obesity rates and health diseases. People are becoming more aware of the importance of building healthy routines and maintaining an active lifestyle.</w:t>
      </w:r>
      <w:r w:rsidR="008A0844">
        <w:t xml:space="preserve"> Knowing this, people still struggle to take effective action. Many do not know what plan will best fit their personal fitness goals. </w:t>
      </w:r>
    </w:p>
    <w:p w14:paraId="747E427A" w14:textId="496C4CBF" w:rsidR="006D2384" w:rsidRDefault="008A0844" w:rsidP="006D2384">
      <w:r>
        <w:t xml:space="preserve">Digital fitness platforms hit their peak usage during the global pandemic when access to gyms and trainers became limited. However most available solutions rely on generic workout videos or ‘one size fits all’ diet advice. These platforms usually fail to consider metrics that this project looks to intake. As a result, individuals using other solutions may begin with excitement and </w:t>
      </w:r>
      <w:r w:rsidR="00712A6F">
        <w:t>commitment but</w:t>
      </w:r>
      <w:r>
        <w:t xml:space="preserve"> quickly lose motivation and stagnate due to no personalisation</w:t>
      </w:r>
      <w:r w:rsidR="00091ADC">
        <w:t xml:space="preserve"> or adaptation of plan</w:t>
      </w:r>
      <w:r>
        <w:t>, unclear instruction, or lack of support.</w:t>
      </w:r>
    </w:p>
    <w:p w14:paraId="400D5B0E" w14:textId="137FE9FA" w:rsidR="008A0844" w:rsidRDefault="008A0844" w:rsidP="006D2384">
      <w:r>
        <w:t xml:space="preserve">There are clear problems that affect users in their fitness journey. Many </w:t>
      </w:r>
      <w:r w:rsidR="00712A6F">
        <w:t xml:space="preserve">people </w:t>
      </w:r>
      <w:r>
        <w:t>start with strong motivation but</w:t>
      </w:r>
      <w:r w:rsidR="00933C87">
        <w:t xml:space="preserve"> become demotivated after a short period of time</w:t>
      </w:r>
      <w:r w:rsidR="00CC1992">
        <w:t xml:space="preserve">. </w:t>
      </w:r>
      <w:r w:rsidR="00EC1827">
        <w:t xml:space="preserve">Currently people tend to listen to social media figures </w:t>
      </w:r>
      <w:r w:rsidR="00885193">
        <w:t>that have attractive bodies. Since</w:t>
      </w:r>
      <w:r w:rsidR="001F78A8">
        <w:t xml:space="preserve"> these plans</w:t>
      </w:r>
      <w:r w:rsidR="00885193">
        <w:t xml:space="preserve"> are not scientifically backed or</w:t>
      </w:r>
      <w:r w:rsidR="001F78A8">
        <w:t xml:space="preserve"> </w:t>
      </w:r>
      <w:r w:rsidR="00CC1992">
        <w:t xml:space="preserve">do not cater to </w:t>
      </w:r>
      <w:r w:rsidR="001976D3">
        <w:t xml:space="preserve">specific </w:t>
      </w:r>
      <w:r w:rsidR="00CC1992">
        <w:t xml:space="preserve">needs, </w:t>
      </w:r>
      <w:r w:rsidR="001976D3">
        <w:t xml:space="preserve">people who follow them </w:t>
      </w:r>
      <w:r w:rsidR="00CC1992">
        <w:t>may see slower results, or face injuries.</w:t>
      </w:r>
      <w:r w:rsidR="00E7170D">
        <w:t xml:space="preserve"> This can lead to</w:t>
      </w:r>
      <w:r w:rsidR="00CC1992">
        <w:t xml:space="preserve"> </w:t>
      </w:r>
      <w:r w:rsidR="00E7170D">
        <w:t>c</w:t>
      </w:r>
      <w:r w:rsidR="001976D3">
        <w:t>onfusion and lack of progress</w:t>
      </w:r>
      <w:r w:rsidR="00E7170D">
        <w:t>,</w:t>
      </w:r>
      <w:r w:rsidR="001976D3">
        <w:t xml:space="preserve"> caus</w:t>
      </w:r>
      <w:r w:rsidR="00E7170D">
        <w:t>ing</w:t>
      </w:r>
      <w:r w:rsidR="001976D3">
        <w:t xml:space="preserve"> frustration and can often </w:t>
      </w:r>
      <w:r w:rsidR="00E7170D">
        <w:t>result</w:t>
      </w:r>
      <w:r w:rsidR="001976D3">
        <w:t xml:space="preserve"> </w:t>
      </w:r>
      <w:r w:rsidR="00E7170D">
        <w:t>in people</w:t>
      </w:r>
      <w:r w:rsidR="001976D3">
        <w:t xml:space="preserve"> quitting </w:t>
      </w:r>
      <w:r w:rsidR="00E7170D">
        <w:t xml:space="preserve">their journey </w:t>
      </w:r>
      <w:r w:rsidR="001976D3">
        <w:t>altogether.</w:t>
      </w:r>
      <w:r w:rsidR="00CC1992">
        <w:t xml:space="preserve"> Without structure and quick access to help, people tend to struggle to develop long term habits. These issues create a cycle where individuals repeatedly attempt to improve their fitness only to lose motivation and return to an unhealthy lifestyle.</w:t>
      </w:r>
    </w:p>
    <w:p w14:paraId="27B07809" w14:textId="0C736E76" w:rsidR="00A51A11" w:rsidRDefault="00CC1992" w:rsidP="006D2384">
      <w:r>
        <w:t xml:space="preserve">Several existing systems attempt to solve different parts of </w:t>
      </w:r>
      <w:r w:rsidR="00E66FAC">
        <w:t>these issues</w:t>
      </w:r>
      <w:r>
        <w:t>.</w:t>
      </w:r>
      <w:r w:rsidR="00E66FAC">
        <w:t xml:space="preserve"> Popular apps like MyFitnessPal focus mainly on calorie tracking. Freeletics</w:t>
      </w:r>
      <w:r w:rsidR="0062205A">
        <w:t xml:space="preserve">, being the main </w:t>
      </w:r>
      <w:r w:rsidR="0062205A">
        <w:lastRenderedPageBreak/>
        <w:t>market competitor,</w:t>
      </w:r>
      <w:r w:rsidR="00E66FAC">
        <w:t xml:space="preserve"> use</w:t>
      </w:r>
      <w:r w:rsidR="00D4242B">
        <w:t>s</w:t>
      </w:r>
      <w:r w:rsidR="00E66FAC">
        <w:t xml:space="preserve"> algorithms to generate training plans but lack nutritional plans, or a form of motivation to support this. </w:t>
      </w:r>
      <w:r w:rsidR="00D4242B">
        <w:t>Freeletics</w:t>
      </w:r>
      <w:r w:rsidR="00E66FAC">
        <w:t xml:space="preserve"> is also priced quite highly, which may </w:t>
      </w:r>
      <w:r w:rsidR="0062205A">
        <w:t>deter</w:t>
      </w:r>
      <w:r w:rsidR="00E66FAC">
        <w:t xml:space="preserve"> people from us</w:t>
      </w:r>
      <w:r w:rsidR="0062205A">
        <w:t>age</w:t>
      </w:r>
      <w:r w:rsidR="00E66FAC">
        <w:t>.</w:t>
      </w:r>
      <w:r w:rsidR="00A51A11">
        <w:t xml:space="preserve"> It could be argued that we</w:t>
      </w:r>
      <w:r w:rsidR="001D7BD5">
        <w:t>arable technology like smart watches or training vests are also competitors, as they</w:t>
      </w:r>
      <w:r w:rsidR="002A7EC3">
        <w:t xml:space="preserve"> collect</w:t>
      </w:r>
      <w:r w:rsidR="001D7BD5">
        <w:t xml:space="preserve"> </w:t>
      </w:r>
      <w:r w:rsidR="00BD3007">
        <w:t>calorie consumption a</w:t>
      </w:r>
      <w:r w:rsidR="00CA3FC5">
        <w:t xml:space="preserve">s well as </w:t>
      </w:r>
      <w:r w:rsidR="00BD3007">
        <w:t xml:space="preserve">many other metrics this proposal does not look to initially cover like distance covered, steps, </w:t>
      </w:r>
      <w:r w:rsidR="00296135">
        <w:t>flights o</w:t>
      </w:r>
      <w:r w:rsidR="00DD0B93">
        <w:t>f</w:t>
      </w:r>
      <w:r w:rsidR="00296135">
        <w:t xml:space="preserve"> stairs climbed, heart rate, blood pressure and many others.</w:t>
      </w:r>
      <w:r w:rsidR="004B0584">
        <w:t xml:space="preserve"> </w:t>
      </w:r>
      <w:r w:rsidR="007261F1">
        <w:t xml:space="preserve">Whilst wearable technology may collect more useful data, this data is left as data and not processed into an actionable </w:t>
      </w:r>
      <w:r w:rsidR="00965663">
        <w:t>plan but</w:t>
      </w:r>
      <w:r w:rsidR="007261F1">
        <w:t xml:space="preserve"> instead left for the user to interpret and utilise in a way they see fit. </w:t>
      </w:r>
    </w:p>
    <w:p w14:paraId="063D0F45" w14:textId="7EECB157" w:rsidR="00CC1992" w:rsidRDefault="00E66FAC" w:rsidP="006D2384">
      <w:r>
        <w:t xml:space="preserve">The market remains </w:t>
      </w:r>
      <w:r w:rsidR="00462BA2">
        <w:t xml:space="preserve">slightly </w:t>
      </w:r>
      <w:r>
        <w:t>open, with</w:t>
      </w:r>
      <w:r w:rsidR="00906C7A">
        <w:t xml:space="preserve"> many</w:t>
      </w:r>
      <w:r>
        <w:t xml:space="preserve"> single purpose solutions, whilst this project looks to tie them all into one </w:t>
      </w:r>
      <w:r w:rsidR="00A978B9">
        <w:t>place and</w:t>
      </w:r>
      <w:r>
        <w:t xml:space="preserve"> add more</w:t>
      </w:r>
      <w:r w:rsidR="00906C7A">
        <w:t xml:space="preserve"> as nutrition and fitness go hand in hand to live a healthy lifestyle</w:t>
      </w:r>
      <w:r>
        <w:t>.</w:t>
      </w:r>
    </w:p>
    <w:p w14:paraId="5E6D66D6" w14:textId="6EE0F3FA" w:rsidR="00DC4D36" w:rsidRDefault="00DC4D36" w:rsidP="00DC4D36">
      <w:pPr>
        <w:pStyle w:val="Heading2"/>
      </w:pPr>
      <w:bookmarkStart w:id="3" w:name="_Toc214212884"/>
      <w:r>
        <w:t>Proposed Solution</w:t>
      </w:r>
      <w:bookmarkEnd w:id="3"/>
    </w:p>
    <w:p w14:paraId="78AAB22B" w14:textId="1303C53D" w:rsidR="00A978B9" w:rsidRDefault="00A978B9" w:rsidP="006D2384">
      <w:r>
        <w:t xml:space="preserve">This project proposes the creation of an AI fitness platform that combines personalised fitness programs, smart nutrition plans, and dynamic conversational support in one system. It will use key metrics such as age, weight height, gender, </w:t>
      </w:r>
      <w:r w:rsidR="008A4877">
        <w:t>gym status</w:t>
      </w:r>
      <w:r>
        <w:t>, fitness goals</w:t>
      </w:r>
      <w:r w:rsidR="008A4877">
        <w:t xml:space="preserve">, </w:t>
      </w:r>
      <w:r>
        <w:t>dietary preferences/allergies</w:t>
      </w:r>
      <w:r w:rsidR="008A4877">
        <w:t xml:space="preserve"> and more</w:t>
      </w:r>
      <w:r>
        <w:t xml:space="preserve"> to generate actionable workout routines and diet guidelines. This platform will adjust with user progress and give recommendations. </w:t>
      </w:r>
      <w:r w:rsidR="00AD23F0">
        <w:t xml:space="preserve">Once the plan is </w:t>
      </w:r>
      <w:r>
        <w:t>created the</w:t>
      </w:r>
      <w:r w:rsidR="00AD23F0">
        <w:t xml:space="preserve"> user</w:t>
      </w:r>
      <w:r>
        <w:t xml:space="preserve"> will have access to intelligent chatbot</w:t>
      </w:r>
      <w:r w:rsidR="00AD23F0">
        <w:t>s</w:t>
      </w:r>
      <w:r>
        <w:t xml:space="preserve"> capable of answering fitness</w:t>
      </w:r>
      <w:r w:rsidR="00AD23F0">
        <w:t xml:space="preserve"> and nutritional</w:t>
      </w:r>
      <w:r>
        <w:t xml:space="preserve"> questions, offering encouragement and providing guidance whenever needed. The system aims to digitalise coaching experience without high cost. It will break down complex information into simple steps, so users feel confident and capable. Merging artificial intelligence with evidence based fitness and nutrition strategies, improves access to quality wellness support for people of all backgrounds.</w:t>
      </w:r>
    </w:p>
    <w:p w14:paraId="4BB6C2C3" w14:textId="2680FCC2" w:rsidR="00B93D18" w:rsidRDefault="00A978B9" w:rsidP="00A978B9">
      <w:pPr>
        <w:pStyle w:val="Heading3"/>
      </w:pPr>
      <w:bookmarkStart w:id="4" w:name="_Toc214212885"/>
      <w:r>
        <w:t>Features</w:t>
      </w:r>
      <w:bookmarkEnd w:id="4"/>
    </w:p>
    <w:p w14:paraId="1B4D3932" w14:textId="037C4166" w:rsidR="00A978B9" w:rsidRDefault="00A978B9" w:rsidP="00A978B9">
      <w:pPr>
        <w:pStyle w:val="ListParagraph"/>
        <w:numPr>
          <w:ilvl w:val="0"/>
          <w:numId w:val="1"/>
        </w:numPr>
      </w:pPr>
      <w:r w:rsidRPr="00F77E59">
        <w:rPr>
          <w:b/>
          <w:bCs/>
        </w:rPr>
        <w:t>Personalised workout plans</w:t>
      </w:r>
      <w:r>
        <w:t xml:space="preserve"> based on user metrics and fitness goals</w:t>
      </w:r>
    </w:p>
    <w:p w14:paraId="32C6383D" w14:textId="583D3ECD" w:rsidR="00A978B9" w:rsidRDefault="00A978B9" w:rsidP="00A978B9">
      <w:pPr>
        <w:pStyle w:val="ListParagraph"/>
        <w:numPr>
          <w:ilvl w:val="0"/>
          <w:numId w:val="1"/>
        </w:numPr>
      </w:pPr>
      <w:r w:rsidRPr="00F77E59">
        <w:rPr>
          <w:b/>
          <w:bCs/>
        </w:rPr>
        <w:t>Tailored nutritional guidance</w:t>
      </w:r>
      <w:r>
        <w:t xml:space="preserve"> including calorie targets and meal suggestions</w:t>
      </w:r>
    </w:p>
    <w:p w14:paraId="336BBB9D" w14:textId="778A041C" w:rsidR="00A978B9" w:rsidRDefault="00A978B9" w:rsidP="00A978B9">
      <w:pPr>
        <w:pStyle w:val="ListParagraph"/>
        <w:numPr>
          <w:ilvl w:val="0"/>
          <w:numId w:val="1"/>
        </w:numPr>
      </w:pPr>
      <w:r w:rsidRPr="00904522">
        <w:rPr>
          <w:b/>
          <w:bCs/>
        </w:rPr>
        <w:t>Progress tracking</w:t>
      </w:r>
      <w:r>
        <w:t xml:space="preserve"> with automated plan adjustments</w:t>
      </w:r>
    </w:p>
    <w:p w14:paraId="36D02863" w14:textId="30EE0A17" w:rsidR="00A978B9" w:rsidRDefault="00A978B9" w:rsidP="00A978B9">
      <w:pPr>
        <w:pStyle w:val="ListParagraph"/>
        <w:numPr>
          <w:ilvl w:val="0"/>
          <w:numId w:val="1"/>
        </w:numPr>
      </w:pPr>
      <w:r w:rsidRPr="00904522">
        <w:rPr>
          <w:b/>
          <w:bCs/>
        </w:rPr>
        <w:t>Integrated conversational chatbot</w:t>
      </w:r>
      <w:r>
        <w:t xml:space="preserve"> for quick fitness and nutrition enquiries</w:t>
      </w:r>
    </w:p>
    <w:p w14:paraId="76C6E5E8" w14:textId="61DC3B92" w:rsidR="00A978B9" w:rsidRDefault="00A978B9" w:rsidP="00A978B9">
      <w:pPr>
        <w:pStyle w:val="ListParagraph"/>
        <w:numPr>
          <w:ilvl w:val="0"/>
          <w:numId w:val="1"/>
        </w:numPr>
      </w:pPr>
      <w:r w:rsidRPr="00904522">
        <w:rPr>
          <w:b/>
          <w:bCs/>
        </w:rPr>
        <w:t>Motivational feedback and tips</w:t>
      </w:r>
      <w:r>
        <w:t xml:space="preserve"> to help build consistent habits</w:t>
      </w:r>
    </w:p>
    <w:p w14:paraId="134B729C" w14:textId="311C21C5" w:rsidR="00A978B9" w:rsidRDefault="00A978B9" w:rsidP="00A978B9">
      <w:pPr>
        <w:pStyle w:val="ListParagraph"/>
        <w:numPr>
          <w:ilvl w:val="0"/>
          <w:numId w:val="1"/>
        </w:numPr>
      </w:pPr>
      <w:r w:rsidRPr="00904522">
        <w:rPr>
          <w:b/>
          <w:bCs/>
        </w:rPr>
        <w:t>Educational advice</w:t>
      </w:r>
      <w:r>
        <w:t xml:space="preserve"> on form, recovery and healthy choices</w:t>
      </w:r>
    </w:p>
    <w:p w14:paraId="69417745" w14:textId="7553619E" w:rsidR="00A978B9" w:rsidRDefault="00A978B9" w:rsidP="00A978B9">
      <w:pPr>
        <w:pStyle w:val="ListParagraph"/>
        <w:numPr>
          <w:ilvl w:val="0"/>
          <w:numId w:val="1"/>
        </w:numPr>
      </w:pPr>
      <w:r w:rsidRPr="00904522">
        <w:rPr>
          <w:b/>
          <w:bCs/>
        </w:rPr>
        <w:t>Alerts and reminders</w:t>
      </w:r>
      <w:r>
        <w:t xml:space="preserve"> to hold users accountable</w:t>
      </w:r>
    </w:p>
    <w:p w14:paraId="35C868D0" w14:textId="5BB88DE9" w:rsidR="00035AB8" w:rsidRPr="00A978B9" w:rsidRDefault="00035AB8" w:rsidP="00035AB8">
      <w:r>
        <w:t>It is important to recognise that long term health success is not just about giving people information</w:t>
      </w:r>
      <w:r w:rsidR="00F70160">
        <w:t>, i</w:t>
      </w:r>
      <w:r>
        <w:t>t’s about understanding their personal needs, helping them overcome challenges, and keeping them engaged through the entire journey. The features of the project have been established to</w:t>
      </w:r>
      <w:r w:rsidR="00F70160">
        <w:t xml:space="preserve"> follow</w:t>
      </w:r>
      <w:r>
        <w:t xml:space="preserve"> these principles.</w:t>
      </w:r>
    </w:p>
    <w:p w14:paraId="18E67605" w14:textId="18693338" w:rsidR="00B93D18" w:rsidRDefault="00D800DE" w:rsidP="00BA4A55">
      <w:pPr>
        <w:pStyle w:val="Heading3"/>
      </w:pPr>
      <w:bookmarkStart w:id="5" w:name="_Toc214212886"/>
      <w:r>
        <w:t xml:space="preserve">Project Goals and </w:t>
      </w:r>
      <w:r w:rsidR="00B93D18">
        <w:t>Objectives</w:t>
      </w:r>
      <w:bookmarkEnd w:id="5"/>
    </w:p>
    <w:p w14:paraId="0B9D3F5D" w14:textId="4ECE8405" w:rsidR="00035AB8" w:rsidRDefault="00035AB8" w:rsidP="00035AB8">
      <w:r w:rsidRPr="00035AB8">
        <w:rPr>
          <w:b/>
          <w:bCs/>
        </w:rPr>
        <w:t>Develop a user profile system:</w:t>
      </w:r>
      <w:r>
        <w:t xml:space="preserve"> Collect essential metrics for personalisation purposes.</w:t>
      </w:r>
    </w:p>
    <w:p w14:paraId="44FCE5C4" w14:textId="41048059" w:rsidR="00035AB8" w:rsidRPr="00035AB8" w:rsidRDefault="00035AB8" w:rsidP="00035AB8">
      <w:r w:rsidRPr="00035AB8">
        <w:rPr>
          <w:b/>
          <w:bCs/>
        </w:rPr>
        <w:lastRenderedPageBreak/>
        <w:t>Develop a personal workout component:</w:t>
      </w:r>
      <w:r>
        <w:rPr>
          <w:b/>
          <w:bCs/>
        </w:rPr>
        <w:t xml:space="preserve"> </w:t>
      </w:r>
      <w:r>
        <w:t>Tailor training routines to user profile.</w:t>
      </w:r>
    </w:p>
    <w:p w14:paraId="3A66F843" w14:textId="5F75B097" w:rsidR="00035AB8" w:rsidRPr="00035AB8" w:rsidRDefault="00035AB8" w:rsidP="00035AB8">
      <w:r w:rsidRPr="00035AB8">
        <w:rPr>
          <w:b/>
          <w:bCs/>
        </w:rPr>
        <w:t>Develop a personal nutrition component:</w:t>
      </w:r>
      <w:r>
        <w:rPr>
          <w:b/>
          <w:bCs/>
        </w:rPr>
        <w:t xml:space="preserve"> </w:t>
      </w:r>
      <w:r>
        <w:t>Tailor dietary routines to user profile.</w:t>
      </w:r>
    </w:p>
    <w:p w14:paraId="0FA3FB79" w14:textId="498EDB7B" w:rsidR="00035AB8" w:rsidRPr="00035AB8" w:rsidRDefault="00035AB8" w:rsidP="00035AB8">
      <w:r w:rsidRPr="00035AB8">
        <w:rPr>
          <w:b/>
          <w:bCs/>
        </w:rPr>
        <w:t xml:space="preserve">Integrate </w:t>
      </w:r>
      <w:r w:rsidR="003B26C0">
        <w:rPr>
          <w:b/>
          <w:bCs/>
        </w:rPr>
        <w:t xml:space="preserve">2 </w:t>
      </w:r>
      <w:r w:rsidRPr="00035AB8">
        <w:rPr>
          <w:b/>
          <w:bCs/>
        </w:rPr>
        <w:t>AI-driven assistant</w:t>
      </w:r>
      <w:r w:rsidR="003B26C0">
        <w:rPr>
          <w:b/>
          <w:bCs/>
        </w:rPr>
        <w:t>s</w:t>
      </w:r>
      <w:r w:rsidRPr="00035AB8">
        <w:rPr>
          <w:b/>
          <w:bCs/>
        </w:rPr>
        <w:t>:</w:t>
      </w:r>
      <w:r>
        <w:rPr>
          <w:b/>
          <w:bCs/>
        </w:rPr>
        <w:t xml:space="preserve">  </w:t>
      </w:r>
      <w:r w:rsidR="001A4930" w:rsidRPr="001A4930">
        <w:t>Handle fitness and nutrition enquiries</w:t>
      </w:r>
    </w:p>
    <w:p w14:paraId="510D5FFC" w14:textId="4B3C82BD" w:rsidR="00035AB8" w:rsidRDefault="00035AB8" w:rsidP="00035AB8">
      <w:r w:rsidRPr="00035AB8">
        <w:rPr>
          <w:b/>
          <w:bCs/>
        </w:rPr>
        <w:t>Incorporate motivational strategies:</w:t>
      </w:r>
      <w:r w:rsidRPr="00035AB8">
        <w:t xml:space="preserve"> </w:t>
      </w:r>
      <w:r>
        <w:t>Include alerts, educational tips and positive feedback.</w:t>
      </w:r>
    </w:p>
    <w:p w14:paraId="40239733" w14:textId="4DF23AF5" w:rsidR="002849D6" w:rsidRDefault="002849D6" w:rsidP="00035AB8">
      <w:r w:rsidRPr="00F65DF5">
        <w:rPr>
          <w:b/>
          <w:bCs/>
        </w:rPr>
        <w:t>Make a user friendly interface:</w:t>
      </w:r>
      <w:r>
        <w:t xml:space="preserve"> Make </w:t>
      </w:r>
      <w:r w:rsidR="00F65DF5">
        <w:t>intuitive and easy to use</w:t>
      </w:r>
    </w:p>
    <w:p w14:paraId="004D6957" w14:textId="4FD3403B" w:rsidR="00EA34E5" w:rsidRDefault="00AA23ED" w:rsidP="00035AB8">
      <w:r w:rsidRPr="001727ED">
        <w:rPr>
          <w:b/>
          <w:bCs/>
        </w:rPr>
        <w:t>Ensure legal and ethical compliance:</w:t>
      </w:r>
      <w:r>
        <w:t xml:space="preserve"> Abide by laws that cover different areas.</w:t>
      </w:r>
    </w:p>
    <w:p w14:paraId="5CB3A13A" w14:textId="7C927856" w:rsidR="002849D6" w:rsidRDefault="002849D6" w:rsidP="00035AB8">
      <w:r>
        <w:t>Once</w:t>
      </w:r>
      <w:r w:rsidR="00AA23ED">
        <w:t xml:space="preserve"> </w:t>
      </w:r>
      <w:r>
        <w:t xml:space="preserve">these </w:t>
      </w:r>
      <w:r w:rsidR="00A11ABF">
        <w:t>objectives have been met</w:t>
      </w:r>
      <w:r w:rsidR="00F65DF5">
        <w:t>, t</w:t>
      </w:r>
      <w:r w:rsidR="00EA34E5">
        <w:t>he initial version project can then be deemed as successful.</w:t>
      </w:r>
    </w:p>
    <w:p w14:paraId="06795C29" w14:textId="4F59E6C9" w:rsidR="0039554A" w:rsidRDefault="0039554A" w:rsidP="000B16AB">
      <w:pPr>
        <w:pStyle w:val="Heading2"/>
      </w:pPr>
      <w:bookmarkStart w:id="6" w:name="_Toc214212887"/>
      <w:r>
        <w:t>Target Users</w:t>
      </w:r>
      <w:bookmarkEnd w:id="6"/>
    </w:p>
    <w:p w14:paraId="09BDF6EB" w14:textId="2E9D15E3" w:rsidR="0039554A" w:rsidRDefault="0039554A" w:rsidP="000B16AB">
      <w:pPr>
        <w:pStyle w:val="Heading3"/>
      </w:pPr>
      <w:bookmarkStart w:id="7" w:name="_Toc214212888"/>
      <w:r>
        <w:t>Primary Users</w:t>
      </w:r>
      <w:bookmarkEnd w:id="7"/>
    </w:p>
    <w:p w14:paraId="39288EEF" w14:textId="048A073D" w:rsidR="00093684" w:rsidRDefault="003800D4" w:rsidP="00093684">
      <w:r>
        <w:t>The proposed system looks to primarily target individuals who face significant health challenges</w:t>
      </w:r>
      <w:r w:rsidR="00157760">
        <w:t xml:space="preserve">. These users require highly </w:t>
      </w:r>
      <w:r w:rsidR="00EE4193">
        <w:t>personalised</w:t>
      </w:r>
      <w:r w:rsidR="00157760">
        <w:t xml:space="preserve"> and monitored guidance to ensure safety and effective progression.</w:t>
      </w:r>
      <w:r w:rsidR="00483584">
        <w:t xml:space="preserve"> This includes people with obesity, who are at the risk of chronic conditions such as diabetes</w:t>
      </w:r>
      <w:r w:rsidR="00944A62">
        <w:t xml:space="preserve"> and heart disease. These users require structured and controlled meal plans tailored to their lifestyl</w:t>
      </w:r>
      <w:r w:rsidR="00B31295">
        <w:t xml:space="preserve">e. The system benefits this group by personalising their recommendations based on their own </w:t>
      </w:r>
      <w:r w:rsidR="00134A57">
        <w:t xml:space="preserve">metrics. Another key primary group would be individuals with underweight conditions. These users need careful nutritional planning and gradual exposure to physical activity to regain body </w:t>
      </w:r>
      <w:r w:rsidR="00041CB0">
        <w:t>condition</w:t>
      </w:r>
      <w:r w:rsidR="00134A57">
        <w:t xml:space="preserve"> without risking further damage</w:t>
      </w:r>
      <w:r w:rsidR="00984F83">
        <w:t xml:space="preserve"> or injury</w:t>
      </w:r>
      <w:r w:rsidR="00134A57">
        <w:t xml:space="preserve">. The system </w:t>
      </w:r>
      <w:r w:rsidR="00F654DB">
        <w:t xml:space="preserve">provides balanced meal plans tailored to their nutritional needs, alongside exercise routines to safely </w:t>
      </w:r>
      <w:r w:rsidR="00041CB0">
        <w:t>improve strength and endurance.</w:t>
      </w:r>
    </w:p>
    <w:p w14:paraId="6FF062D6" w14:textId="6E5EE5B7" w:rsidR="00041CB0" w:rsidRDefault="00041CB0" w:rsidP="000B16AB">
      <w:pPr>
        <w:pStyle w:val="Heading3"/>
      </w:pPr>
      <w:bookmarkStart w:id="8" w:name="_Toc214212889"/>
      <w:r>
        <w:t>Secondary Users</w:t>
      </w:r>
      <w:bookmarkEnd w:id="8"/>
    </w:p>
    <w:p w14:paraId="29A18074" w14:textId="475E7CCD" w:rsidR="00EE4193" w:rsidRDefault="00EE4193" w:rsidP="00EE4193">
      <w:r>
        <w:t xml:space="preserve">Secondary users can be looked at more broadly, being the general population that are interested in improving or maintaining </w:t>
      </w:r>
      <w:r w:rsidR="000109B7">
        <w:t>their</w:t>
      </w:r>
      <w:r>
        <w:t xml:space="preserve"> fitness and overall wellness. These individuals may seek muscle gain or </w:t>
      </w:r>
      <w:r w:rsidR="00034F91">
        <w:t xml:space="preserve">health improvement, and the people can range from people </w:t>
      </w:r>
      <w:r w:rsidR="000109B7">
        <w:t>just starting their fitness journey, to professionals.</w:t>
      </w:r>
      <w:r w:rsidR="00091725">
        <w:t xml:space="preserve"> This proposal benefits this group as it allows them to customise input metrics which will provide them with </w:t>
      </w:r>
      <w:r w:rsidR="004C4A98">
        <w:t>personalised plans that will aid their journey, no matter what level of experience they have.</w:t>
      </w:r>
    </w:p>
    <w:p w14:paraId="7C4CA1D4" w14:textId="77777777" w:rsidR="007E63BF" w:rsidRDefault="007E63BF" w:rsidP="000B16AB">
      <w:pPr>
        <w:pStyle w:val="Heading2"/>
      </w:pPr>
      <w:bookmarkStart w:id="9" w:name="_Toc214212890"/>
      <w:r>
        <w:t>Success Criteria</w:t>
      </w:r>
      <w:bookmarkEnd w:id="9"/>
    </w:p>
    <w:p w14:paraId="22E94BF6" w14:textId="77777777" w:rsidR="007E63BF" w:rsidRDefault="007E63BF" w:rsidP="000B16AB">
      <w:pPr>
        <w:pStyle w:val="Heading3"/>
      </w:pPr>
      <w:bookmarkStart w:id="10" w:name="_Toc214212891"/>
      <w:r>
        <w:t>Personalisation</w:t>
      </w:r>
      <w:bookmarkEnd w:id="10"/>
    </w:p>
    <w:p w14:paraId="6B13DF47" w14:textId="77777777" w:rsidR="007E63BF" w:rsidRDefault="007E63BF" w:rsidP="007E63BF">
      <w:r>
        <w:t xml:space="preserve">The system must generate tailored workout and dietary plans tailored to individual users. This can be measured through user feedback and testing. Users should </w:t>
      </w:r>
      <w:r>
        <w:lastRenderedPageBreak/>
        <w:t>report that their plans feel relevant and aligned with their personal goals in at least 80% of test cases.</w:t>
      </w:r>
    </w:p>
    <w:p w14:paraId="7469887F" w14:textId="3255BF58" w:rsidR="007E63BF" w:rsidRDefault="007E63BF" w:rsidP="00600EEC">
      <w:pPr>
        <w:pStyle w:val="Heading3"/>
      </w:pPr>
      <w:bookmarkStart w:id="11" w:name="_Toc214212892"/>
      <w:r>
        <w:t>Usability</w:t>
      </w:r>
      <w:bookmarkEnd w:id="11"/>
    </w:p>
    <w:p w14:paraId="0FA66AF3" w14:textId="77777777" w:rsidR="007E63BF" w:rsidRDefault="007E63BF" w:rsidP="007E63BF">
      <w:r>
        <w:t>The application should have a clear and intuitive user interface and must be understandable. This can be measured through user feedback and testing. 90% of users should report that the application was usable, intuitive and provided a positive experience.</w:t>
      </w:r>
    </w:p>
    <w:p w14:paraId="7E6194A9" w14:textId="77777777" w:rsidR="007E63BF" w:rsidRDefault="007E63BF" w:rsidP="00600EEC">
      <w:pPr>
        <w:pStyle w:val="Heading3"/>
      </w:pPr>
      <w:bookmarkStart w:id="12" w:name="_Toc214212893"/>
      <w:r>
        <w:t>Recommendation Safety</w:t>
      </w:r>
      <w:bookmarkEnd w:id="12"/>
    </w:p>
    <w:p w14:paraId="009113EE" w14:textId="77777777" w:rsidR="007E63BF" w:rsidRDefault="007E63BF" w:rsidP="007E63BF">
      <w:r>
        <w:t>The system recommendations must adhere to industry standards and safety guidelines. This can be measured against legislation like the Health and Care Act. Also, it would be beneficial to have sector relevant professionals to validate the recommendations.</w:t>
      </w:r>
    </w:p>
    <w:p w14:paraId="58B640BD" w14:textId="77777777" w:rsidR="007E63BF" w:rsidRPr="000B2DAF" w:rsidRDefault="007E63BF" w:rsidP="00600EEC">
      <w:pPr>
        <w:pStyle w:val="Heading3"/>
      </w:pPr>
      <w:bookmarkStart w:id="13" w:name="_Toc214212894"/>
      <w:r>
        <w:t>Performance</w:t>
      </w:r>
      <w:bookmarkEnd w:id="13"/>
    </w:p>
    <w:p w14:paraId="62DE841A" w14:textId="77777777" w:rsidR="007E63BF" w:rsidRDefault="007E63BF" w:rsidP="007E63BF">
      <w:r>
        <w:t>The system should process user inputs and provide feedback without excessive lag (no longer than 5 seconds).</w:t>
      </w:r>
    </w:p>
    <w:p w14:paraId="0D7EBEE7" w14:textId="77777777" w:rsidR="007E63BF" w:rsidRDefault="007E63BF" w:rsidP="00600EEC">
      <w:pPr>
        <w:pStyle w:val="Heading2"/>
      </w:pPr>
      <w:bookmarkStart w:id="14" w:name="_Toc214212895"/>
      <w:r>
        <w:t>Key Milestones</w:t>
      </w:r>
      <w:bookmarkEnd w:id="14"/>
    </w:p>
    <w:tbl>
      <w:tblPr>
        <w:tblStyle w:val="TableGrid"/>
        <w:tblW w:w="0" w:type="auto"/>
        <w:tblLook w:val="04A0" w:firstRow="1" w:lastRow="0" w:firstColumn="1" w:lastColumn="0" w:noHBand="0" w:noVBand="1"/>
      </w:tblPr>
      <w:tblGrid>
        <w:gridCol w:w="2528"/>
        <w:gridCol w:w="2338"/>
        <w:gridCol w:w="2355"/>
        <w:gridCol w:w="1795"/>
      </w:tblGrid>
      <w:tr w:rsidR="007E63BF" w14:paraId="21DCEDF5" w14:textId="77777777" w:rsidTr="00812914">
        <w:tc>
          <w:tcPr>
            <w:tcW w:w="2528" w:type="dxa"/>
          </w:tcPr>
          <w:p w14:paraId="526E5525" w14:textId="77777777" w:rsidR="007E63BF" w:rsidRDefault="007E63BF" w:rsidP="00812914">
            <w:r>
              <w:t>Milestone</w:t>
            </w:r>
          </w:p>
        </w:tc>
        <w:tc>
          <w:tcPr>
            <w:tcW w:w="2338" w:type="dxa"/>
          </w:tcPr>
          <w:p w14:paraId="6DC5533E" w14:textId="77777777" w:rsidR="007E63BF" w:rsidRDefault="007E63BF" w:rsidP="00812914">
            <w:r>
              <w:t>Description</w:t>
            </w:r>
          </w:p>
        </w:tc>
        <w:tc>
          <w:tcPr>
            <w:tcW w:w="2355" w:type="dxa"/>
          </w:tcPr>
          <w:p w14:paraId="46175374" w14:textId="77777777" w:rsidR="007E63BF" w:rsidRDefault="007E63BF" w:rsidP="00812914">
            <w:r>
              <w:t>Planned Completion</w:t>
            </w:r>
          </w:p>
        </w:tc>
        <w:tc>
          <w:tcPr>
            <w:tcW w:w="1795" w:type="dxa"/>
          </w:tcPr>
          <w:p w14:paraId="07E97292" w14:textId="77777777" w:rsidR="007E63BF" w:rsidRDefault="007E63BF" w:rsidP="00812914">
            <w:r>
              <w:t>Was this completed on time? (Y/N)</w:t>
            </w:r>
          </w:p>
        </w:tc>
      </w:tr>
      <w:tr w:rsidR="007E63BF" w14:paraId="034CC2E3" w14:textId="77777777" w:rsidTr="00812914">
        <w:tc>
          <w:tcPr>
            <w:tcW w:w="2528" w:type="dxa"/>
          </w:tcPr>
          <w:p w14:paraId="33A19C35" w14:textId="77777777" w:rsidR="007E63BF" w:rsidRDefault="007E63BF" w:rsidP="00812914">
            <w:r>
              <w:t>Concept Confirmed</w:t>
            </w:r>
          </w:p>
        </w:tc>
        <w:tc>
          <w:tcPr>
            <w:tcW w:w="2338" w:type="dxa"/>
          </w:tcPr>
          <w:p w14:paraId="59F26CAD" w14:textId="77777777" w:rsidR="007E63BF" w:rsidRDefault="007E63BF" w:rsidP="00812914">
            <w:r>
              <w:t>A vague idea should be confirmed. A problem and proposed solution should be defined.</w:t>
            </w:r>
          </w:p>
        </w:tc>
        <w:tc>
          <w:tcPr>
            <w:tcW w:w="2355" w:type="dxa"/>
          </w:tcPr>
          <w:p w14:paraId="4440175E" w14:textId="77777777" w:rsidR="007E63BF" w:rsidRDefault="007E63BF" w:rsidP="00812914">
            <w:r>
              <w:t>Week 1</w:t>
            </w:r>
          </w:p>
        </w:tc>
        <w:tc>
          <w:tcPr>
            <w:tcW w:w="1795" w:type="dxa"/>
          </w:tcPr>
          <w:p w14:paraId="69CD47EA" w14:textId="77777777" w:rsidR="007E63BF" w:rsidRDefault="007E63BF" w:rsidP="00812914">
            <w:r>
              <w:t>Y</w:t>
            </w:r>
          </w:p>
        </w:tc>
      </w:tr>
      <w:tr w:rsidR="007E63BF" w14:paraId="42B34D74" w14:textId="77777777" w:rsidTr="00812914">
        <w:tc>
          <w:tcPr>
            <w:tcW w:w="2528" w:type="dxa"/>
          </w:tcPr>
          <w:p w14:paraId="32DD4101" w14:textId="77777777" w:rsidR="007E63BF" w:rsidRDefault="007E63BF" w:rsidP="00812914">
            <w:r>
              <w:t>Briefing Documentation</w:t>
            </w:r>
          </w:p>
        </w:tc>
        <w:tc>
          <w:tcPr>
            <w:tcW w:w="2338" w:type="dxa"/>
          </w:tcPr>
          <w:p w14:paraId="6D13823A" w14:textId="77777777" w:rsidR="007E63BF" w:rsidRDefault="007E63BF" w:rsidP="00812914">
            <w:r>
              <w:t>A clear document should hold the brief and a literature review.</w:t>
            </w:r>
          </w:p>
        </w:tc>
        <w:tc>
          <w:tcPr>
            <w:tcW w:w="2355" w:type="dxa"/>
          </w:tcPr>
          <w:p w14:paraId="2077EB20" w14:textId="77777777" w:rsidR="007E63BF" w:rsidRDefault="007E63BF" w:rsidP="00812914">
            <w:r>
              <w:t>Week 5</w:t>
            </w:r>
          </w:p>
        </w:tc>
        <w:tc>
          <w:tcPr>
            <w:tcW w:w="1795" w:type="dxa"/>
          </w:tcPr>
          <w:p w14:paraId="3383EE70" w14:textId="77777777" w:rsidR="007E63BF" w:rsidRDefault="007E63BF" w:rsidP="00812914">
            <w:r>
              <w:t>N</w:t>
            </w:r>
          </w:p>
          <w:p w14:paraId="675F00EC" w14:textId="77777777" w:rsidR="007E63BF" w:rsidRDefault="007E63BF" w:rsidP="00812914">
            <w:r>
              <w:t>(Extended to Week 6)</w:t>
            </w:r>
          </w:p>
        </w:tc>
      </w:tr>
      <w:tr w:rsidR="007E63BF" w14:paraId="55EB16AA" w14:textId="77777777" w:rsidTr="00812914">
        <w:tc>
          <w:tcPr>
            <w:tcW w:w="2528" w:type="dxa"/>
          </w:tcPr>
          <w:p w14:paraId="73AF2E4F" w14:textId="77777777" w:rsidR="007E63BF" w:rsidRDefault="007E63BF" w:rsidP="00812914">
            <w:r>
              <w:t>Design Documentation</w:t>
            </w:r>
          </w:p>
        </w:tc>
        <w:tc>
          <w:tcPr>
            <w:tcW w:w="2338" w:type="dxa"/>
          </w:tcPr>
          <w:p w14:paraId="22907E5E" w14:textId="77777777" w:rsidR="007E63BF" w:rsidRDefault="007E63BF" w:rsidP="00812914">
            <w:r>
              <w:t>Detailed designs, models diagrams and wireframes should be documented.</w:t>
            </w:r>
          </w:p>
        </w:tc>
        <w:tc>
          <w:tcPr>
            <w:tcW w:w="2355" w:type="dxa"/>
          </w:tcPr>
          <w:p w14:paraId="1C4CA4C2" w14:textId="77777777" w:rsidR="007E63BF" w:rsidRDefault="007E63BF" w:rsidP="00812914">
            <w:r>
              <w:t>Week 12</w:t>
            </w:r>
          </w:p>
        </w:tc>
        <w:tc>
          <w:tcPr>
            <w:tcW w:w="1795" w:type="dxa"/>
          </w:tcPr>
          <w:p w14:paraId="43595A54" w14:textId="77777777" w:rsidR="007E63BF" w:rsidRPr="00CE043C" w:rsidRDefault="007E63BF" w:rsidP="00812914">
            <w:pPr>
              <w:rPr>
                <w:color w:val="7F7F7F" w:themeColor="text1" w:themeTint="80"/>
              </w:rPr>
            </w:pPr>
            <w:r w:rsidRPr="00CE043C">
              <w:rPr>
                <w:color w:val="7F7F7F" w:themeColor="text1" w:themeTint="80"/>
              </w:rPr>
              <w:t>Date not met</w:t>
            </w:r>
          </w:p>
        </w:tc>
      </w:tr>
      <w:tr w:rsidR="007E63BF" w14:paraId="6BCED1D8" w14:textId="77777777" w:rsidTr="00812914">
        <w:tc>
          <w:tcPr>
            <w:tcW w:w="2528" w:type="dxa"/>
          </w:tcPr>
          <w:p w14:paraId="36D162E8" w14:textId="77777777" w:rsidR="007E63BF" w:rsidRDefault="007E63BF" w:rsidP="00812914">
            <w:r>
              <w:t>Prototyping</w:t>
            </w:r>
          </w:p>
        </w:tc>
        <w:tc>
          <w:tcPr>
            <w:tcW w:w="2338" w:type="dxa"/>
          </w:tcPr>
          <w:p w14:paraId="19CC2E62" w14:textId="77777777" w:rsidR="007E63BF" w:rsidRDefault="007E63BF" w:rsidP="00812914">
            <w:r>
              <w:t>A functioning prototype should be delivered</w:t>
            </w:r>
          </w:p>
        </w:tc>
        <w:tc>
          <w:tcPr>
            <w:tcW w:w="2355" w:type="dxa"/>
          </w:tcPr>
          <w:p w14:paraId="491C1FBF" w14:textId="77777777" w:rsidR="007E63BF" w:rsidRDefault="007E63BF" w:rsidP="00812914">
            <w:r>
              <w:t>Week 21</w:t>
            </w:r>
          </w:p>
        </w:tc>
        <w:tc>
          <w:tcPr>
            <w:tcW w:w="1795" w:type="dxa"/>
          </w:tcPr>
          <w:p w14:paraId="56FABA6D" w14:textId="77777777" w:rsidR="007E63BF" w:rsidRPr="00CE043C" w:rsidRDefault="007E63BF" w:rsidP="00812914">
            <w:pPr>
              <w:rPr>
                <w:color w:val="7F7F7F" w:themeColor="text1" w:themeTint="80"/>
              </w:rPr>
            </w:pPr>
            <w:r w:rsidRPr="00CE043C">
              <w:rPr>
                <w:color w:val="7F7F7F" w:themeColor="text1" w:themeTint="80"/>
              </w:rPr>
              <w:t>Date not met</w:t>
            </w:r>
          </w:p>
        </w:tc>
      </w:tr>
      <w:tr w:rsidR="007E63BF" w14:paraId="4D04203E" w14:textId="77777777" w:rsidTr="00812914">
        <w:tc>
          <w:tcPr>
            <w:tcW w:w="2528" w:type="dxa"/>
          </w:tcPr>
          <w:p w14:paraId="78553B09" w14:textId="77777777" w:rsidR="007E63BF" w:rsidRDefault="007E63BF" w:rsidP="00812914">
            <w:r>
              <w:t>Final Output</w:t>
            </w:r>
          </w:p>
        </w:tc>
        <w:tc>
          <w:tcPr>
            <w:tcW w:w="2338" w:type="dxa"/>
          </w:tcPr>
          <w:p w14:paraId="78C6B3F0" w14:textId="77777777" w:rsidR="007E63BF" w:rsidRDefault="007E63BF" w:rsidP="00812914">
            <w:r>
              <w:t>A final report should be written, and an enticing exhibition poster should be created.</w:t>
            </w:r>
          </w:p>
        </w:tc>
        <w:tc>
          <w:tcPr>
            <w:tcW w:w="2355" w:type="dxa"/>
          </w:tcPr>
          <w:p w14:paraId="79F1FF23" w14:textId="77777777" w:rsidR="007E63BF" w:rsidRDefault="007E63BF" w:rsidP="00812914">
            <w:r>
              <w:t>Week 30</w:t>
            </w:r>
          </w:p>
        </w:tc>
        <w:tc>
          <w:tcPr>
            <w:tcW w:w="1795" w:type="dxa"/>
          </w:tcPr>
          <w:p w14:paraId="53D5D2C8" w14:textId="77777777" w:rsidR="007E63BF" w:rsidRPr="00CE043C" w:rsidRDefault="007E63BF" w:rsidP="00812914">
            <w:pPr>
              <w:rPr>
                <w:color w:val="7F7F7F" w:themeColor="text1" w:themeTint="80"/>
              </w:rPr>
            </w:pPr>
            <w:r w:rsidRPr="00CE043C">
              <w:rPr>
                <w:color w:val="7F7F7F" w:themeColor="text1" w:themeTint="80"/>
              </w:rPr>
              <w:t>Date not met</w:t>
            </w:r>
          </w:p>
        </w:tc>
      </w:tr>
    </w:tbl>
    <w:p w14:paraId="1728CDFF" w14:textId="75FDBCC9" w:rsidR="00B93D18" w:rsidRDefault="00B93D18" w:rsidP="00B93D18">
      <w:pPr>
        <w:pStyle w:val="Heading1"/>
      </w:pPr>
      <w:bookmarkStart w:id="15" w:name="_Toc214212896"/>
      <w:r>
        <w:lastRenderedPageBreak/>
        <w:t>Ethics &amp; Risk Assessment</w:t>
      </w:r>
      <w:bookmarkEnd w:id="15"/>
    </w:p>
    <w:p w14:paraId="2A0C0378" w14:textId="4553FE89" w:rsidR="00B93D18" w:rsidRDefault="00832472" w:rsidP="00B93D18">
      <w:r>
        <w:t xml:space="preserve">Delivering this proposal involves handling sensitive user data, delivering health-related advice and </w:t>
      </w:r>
      <w:r w:rsidR="001020A4">
        <w:t>maintaining transparency and fairness in each decision</w:t>
      </w:r>
      <w:r w:rsidR="006E7807">
        <w:t>.</w:t>
      </w:r>
    </w:p>
    <w:p w14:paraId="5C821018" w14:textId="15F33B68" w:rsidR="0011654F" w:rsidRDefault="0011654F" w:rsidP="0011654F">
      <w:pPr>
        <w:pStyle w:val="Heading2"/>
      </w:pPr>
      <w:bookmarkStart w:id="16" w:name="_Toc214212897"/>
      <w:r>
        <w:t xml:space="preserve">Ethical </w:t>
      </w:r>
      <w:r w:rsidR="008E0EF8">
        <w:t xml:space="preserve">&amp; Legal </w:t>
      </w:r>
      <w:r>
        <w:t>Considerations</w:t>
      </w:r>
      <w:bookmarkEnd w:id="16"/>
    </w:p>
    <w:p w14:paraId="18680204" w14:textId="1DC24388" w:rsidR="007F141C" w:rsidRDefault="0011654F" w:rsidP="0011654F">
      <w:r>
        <w:t xml:space="preserve">The system will collect personal and health-related data such as weight, age, height and dietary preferences. Handling this data </w:t>
      </w:r>
      <w:r w:rsidR="000862A5">
        <w:t xml:space="preserve">ethically is essential to gaining user trust. All data must be stored securely and remain </w:t>
      </w:r>
      <w:r w:rsidR="007F141C">
        <w:t>encrypted. It</w:t>
      </w:r>
      <w:r w:rsidR="000862A5">
        <w:t xml:space="preserve"> is also important that the use of each </w:t>
      </w:r>
      <w:r w:rsidR="007F141C">
        <w:t xml:space="preserve">piece of data </w:t>
      </w:r>
      <w:r w:rsidR="00EA0313">
        <w:t xml:space="preserve">has its function </w:t>
      </w:r>
      <w:r w:rsidR="00392124">
        <w:t>listed and</w:t>
      </w:r>
      <w:r w:rsidR="00EA0313">
        <w:t xml:space="preserve"> is only used for this purpose</w:t>
      </w:r>
      <w:r w:rsidR="007F141C">
        <w:t>.</w:t>
      </w:r>
      <w:r w:rsidR="00BD616A">
        <w:t xml:space="preserve"> Users should be allowed to withdraw </w:t>
      </w:r>
      <w:r w:rsidR="00F23FFD">
        <w:t xml:space="preserve">or </w:t>
      </w:r>
      <w:r w:rsidR="00392124">
        <w:t>delete</w:t>
      </w:r>
      <w:r w:rsidR="00F23FFD">
        <w:t xml:space="preserve"> their data at any time. This is necessary for compliance with UK Data Protection Act (2018)</w:t>
      </w:r>
      <w:r w:rsidR="00BC74BD">
        <w:rPr>
          <w:rStyle w:val="FootnoteReference"/>
        </w:rPr>
        <w:footnoteReference w:id="1"/>
      </w:r>
      <w:r w:rsidR="00F23FFD">
        <w:t xml:space="preserve"> and GDPR</w:t>
      </w:r>
      <w:r w:rsidR="001B064D">
        <w:t xml:space="preserve"> </w:t>
      </w:r>
      <w:r w:rsidR="001B064D">
        <w:rPr>
          <w:rStyle w:val="FootnoteReference"/>
        </w:rPr>
        <w:footnoteReference w:id="2"/>
      </w:r>
      <w:r w:rsidR="00F23FFD">
        <w:t>.</w:t>
      </w:r>
      <w:r w:rsidR="00EA0313">
        <w:t xml:space="preserve"> </w:t>
      </w:r>
    </w:p>
    <w:p w14:paraId="03C34859" w14:textId="2C30F68D" w:rsidR="00B3493B" w:rsidRDefault="008475DC" w:rsidP="0011654F">
      <w:r>
        <w:t xml:space="preserve">Before using the platform, users will be required to review and accept a clear privacy policy and terms of service. This ensures informed </w:t>
      </w:r>
      <w:r w:rsidR="00A45749">
        <w:t>consent is obtained. The language used in these documents should be clear and simple, so users of all demographics can understand the impli</w:t>
      </w:r>
      <w:r w:rsidR="00F34EA2">
        <w:t xml:space="preserve">cations of </w:t>
      </w:r>
      <w:r w:rsidR="00392124">
        <w:t xml:space="preserve">data collection and </w:t>
      </w:r>
      <w:r w:rsidR="00B11C05">
        <w:t>the AI recommendations.</w:t>
      </w:r>
    </w:p>
    <w:p w14:paraId="4E641F1C" w14:textId="77777777" w:rsidR="001D3D5F" w:rsidRDefault="00B11C05">
      <w:r>
        <w:t>Since the platform provides guidance on fitness and nutrition, there is an ethical responsibility to ensure that information is evidence based and not misleading.</w:t>
      </w:r>
      <w:r w:rsidR="0063220A">
        <w:t xml:space="preserve"> The platforms plans should be validated against reputable, established health and fitness guidelines</w:t>
      </w:r>
      <w:r w:rsidR="00000B64">
        <w:t>. The platform should include a disclaimer clarifying that this is a supportive tool, and not a replacement for medical advice.</w:t>
      </w:r>
    </w:p>
    <w:p w14:paraId="5628F851" w14:textId="77777777" w:rsidR="00900B62" w:rsidRDefault="00065587">
      <w:r>
        <w:t xml:space="preserve">The users should also have the right to understand how recommendations are generated. The platform should provide clear explanations of how each meal </w:t>
      </w:r>
      <w:r w:rsidR="00900B62">
        <w:t>plan, or workout schedule is suggested.</w:t>
      </w:r>
    </w:p>
    <w:p w14:paraId="642CD29B" w14:textId="77777777" w:rsidR="0065526C" w:rsidRDefault="0065526C">
      <w:pPr>
        <w:rPr>
          <w:rFonts w:asciiTheme="majorHAnsi" w:eastAsiaTheme="majorEastAsia" w:hAnsiTheme="majorHAnsi" w:cstheme="majorBidi"/>
          <w:b/>
          <w:sz w:val="32"/>
          <w:szCs w:val="32"/>
        </w:rPr>
      </w:pPr>
      <w:r>
        <w:br w:type="page"/>
      </w:r>
    </w:p>
    <w:p w14:paraId="00DE013B" w14:textId="5FBCAC5A" w:rsidR="00914C93" w:rsidRDefault="00900B62" w:rsidP="00914C93">
      <w:pPr>
        <w:pStyle w:val="Heading2"/>
      </w:pPr>
      <w:bookmarkStart w:id="17" w:name="_Toc214212898"/>
      <w:r>
        <w:lastRenderedPageBreak/>
        <w:t>Risk Assess</w:t>
      </w:r>
      <w:r w:rsidR="000B30B9">
        <w:t>ment</w:t>
      </w:r>
      <w:bookmarkEnd w:id="17"/>
    </w:p>
    <w:tbl>
      <w:tblPr>
        <w:tblStyle w:val="TableGrid"/>
        <w:tblW w:w="0" w:type="auto"/>
        <w:tblLook w:val="04A0" w:firstRow="1" w:lastRow="0" w:firstColumn="1" w:lastColumn="0" w:noHBand="0" w:noVBand="1"/>
      </w:tblPr>
      <w:tblGrid>
        <w:gridCol w:w="2655"/>
        <w:gridCol w:w="2583"/>
        <w:gridCol w:w="1136"/>
        <w:gridCol w:w="2642"/>
      </w:tblGrid>
      <w:tr w:rsidR="00914C93" w14:paraId="451526BF" w14:textId="77777777" w:rsidTr="00F81CE2">
        <w:trPr>
          <w:trHeight w:val="621"/>
        </w:trPr>
        <w:tc>
          <w:tcPr>
            <w:tcW w:w="2655" w:type="dxa"/>
          </w:tcPr>
          <w:p w14:paraId="178F47C2" w14:textId="72E073A6" w:rsidR="00914C93" w:rsidRDefault="00914C93" w:rsidP="000B30B9">
            <w:r>
              <w:t>Risk</w:t>
            </w:r>
          </w:p>
        </w:tc>
        <w:tc>
          <w:tcPr>
            <w:tcW w:w="2583" w:type="dxa"/>
          </w:tcPr>
          <w:p w14:paraId="6EC09931" w14:textId="3D815064" w:rsidR="00914C93" w:rsidRDefault="00914C93" w:rsidP="000B30B9">
            <w:r>
              <w:t>Description</w:t>
            </w:r>
          </w:p>
        </w:tc>
        <w:tc>
          <w:tcPr>
            <w:tcW w:w="1136" w:type="dxa"/>
          </w:tcPr>
          <w:p w14:paraId="6DC1E416" w14:textId="33E84853" w:rsidR="00914C93" w:rsidRDefault="00914C93" w:rsidP="000B30B9">
            <w:r>
              <w:t>Impact Level</w:t>
            </w:r>
          </w:p>
        </w:tc>
        <w:tc>
          <w:tcPr>
            <w:tcW w:w="2642" w:type="dxa"/>
          </w:tcPr>
          <w:p w14:paraId="4258006D" w14:textId="35D5F2FD" w:rsidR="00914C93" w:rsidRDefault="00914C93" w:rsidP="000B30B9">
            <w:r>
              <w:t>Mitigation Strategy</w:t>
            </w:r>
          </w:p>
        </w:tc>
      </w:tr>
      <w:tr w:rsidR="00914C93" w14:paraId="4098CE8C" w14:textId="77777777" w:rsidTr="00F81CE2">
        <w:trPr>
          <w:trHeight w:val="1146"/>
        </w:trPr>
        <w:tc>
          <w:tcPr>
            <w:tcW w:w="2655" w:type="dxa"/>
          </w:tcPr>
          <w:p w14:paraId="0DE6FAF4" w14:textId="77777777" w:rsidR="00914C93" w:rsidRDefault="00914C93" w:rsidP="000B30B9">
            <w:r>
              <w:t>Data Breach</w:t>
            </w:r>
          </w:p>
          <w:p w14:paraId="577C3C5C" w14:textId="18148AF7" w:rsidR="00845A60" w:rsidRDefault="00845A60" w:rsidP="000B30B9">
            <w:r w:rsidRPr="00E341FD">
              <w:rPr>
                <w:color w:val="7F7F7F" w:themeColor="text1" w:themeTint="80"/>
              </w:rPr>
              <w:t>(</w:t>
            </w:r>
            <w:r w:rsidR="0008520E" w:rsidRPr="00E341FD">
              <w:rPr>
                <w:color w:val="7F7F7F" w:themeColor="text1" w:themeTint="80"/>
              </w:rPr>
              <w:t>Security Risk)</w:t>
            </w:r>
          </w:p>
        </w:tc>
        <w:tc>
          <w:tcPr>
            <w:tcW w:w="2583" w:type="dxa"/>
          </w:tcPr>
          <w:p w14:paraId="5424807E" w14:textId="10F44C1E" w:rsidR="00914C93" w:rsidRPr="000B30B9" w:rsidRDefault="000B30B9" w:rsidP="000B30B9">
            <w:r w:rsidRPr="000B30B9">
              <w:t>Personal data can be exposed through hacking</w:t>
            </w:r>
          </w:p>
        </w:tc>
        <w:tc>
          <w:tcPr>
            <w:tcW w:w="1136" w:type="dxa"/>
          </w:tcPr>
          <w:p w14:paraId="17625145" w14:textId="7BCDF015" w:rsidR="00914C93" w:rsidRDefault="000B30B9" w:rsidP="000B30B9">
            <w:r w:rsidRPr="000B30B9">
              <w:rPr>
                <w:color w:val="EE0000"/>
              </w:rPr>
              <w:t>High</w:t>
            </w:r>
          </w:p>
        </w:tc>
        <w:tc>
          <w:tcPr>
            <w:tcW w:w="2642" w:type="dxa"/>
          </w:tcPr>
          <w:p w14:paraId="31D48255" w14:textId="3131D49E" w:rsidR="00914C93" w:rsidRDefault="000B30B9" w:rsidP="000B30B9">
            <w:r>
              <w:t xml:space="preserve">Encrypt data both in transit and when </w:t>
            </w:r>
            <w:r w:rsidR="006B34E2">
              <w:t>at rest, have 2 factor authentication in place.</w:t>
            </w:r>
          </w:p>
        </w:tc>
      </w:tr>
      <w:tr w:rsidR="00914C93" w14:paraId="4596BB10" w14:textId="77777777" w:rsidTr="00F81CE2">
        <w:tc>
          <w:tcPr>
            <w:tcW w:w="2655" w:type="dxa"/>
          </w:tcPr>
          <w:p w14:paraId="4B3B68D2" w14:textId="6679B24E" w:rsidR="00914C93" w:rsidRDefault="003143E6" w:rsidP="000B30B9">
            <w:r>
              <w:t>Inaccurate</w:t>
            </w:r>
            <w:r w:rsidR="00914C93">
              <w:t xml:space="preserve"> or Unsafe Recommendations</w:t>
            </w:r>
          </w:p>
          <w:p w14:paraId="41389844" w14:textId="3FD79BCF" w:rsidR="0008520E" w:rsidRDefault="0008520E" w:rsidP="000B30B9">
            <w:r w:rsidRPr="00E341FD">
              <w:rPr>
                <w:color w:val="7F7F7F" w:themeColor="text1" w:themeTint="80"/>
              </w:rPr>
              <w:t>(AI Risk)</w:t>
            </w:r>
          </w:p>
        </w:tc>
        <w:tc>
          <w:tcPr>
            <w:tcW w:w="2583" w:type="dxa"/>
          </w:tcPr>
          <w:p w14:paraId="33364684" w14:textId="5D8C8C46" w:rsidR="00914C93" w:rsidRDefault="006B34E2" w:rsidP="000B30B9">
            <w:r>
              <w:t xml:space="preserve">Faulty AI outputs can </w:t>
            </w:r>
            <w:r w:rsidR="00CE2471">
              <w:t>give</w:t>
            </w:r>
            <w:r>
              <w:t xml:space="preserve"> </w:t>
            </w:r>
            <w:r w:rsidR="001E5CD3">
              <w:t>inaccurate plans</w:t>
            </w:r>
          </w:p>
        </w:tc>
        <w:tc>
          <w:tcPr>
            <w:tcW w:w="1136" w:type="dxa"/>
          </w:tcPr>
          <w:p w14:paraId="443BF950" w14:textId="5B13C35D" w:rsidR="00914C93" w:rsidRDefault="001E5CD3" w:rsidP="000B30B9">
            <w:r w:rsidRPr="001E5CD3">
              <w:rPr>
                <w:color w:val="EE0000"/>
              </w:rPr>
              <w:t>High</w:t>
            </w:r>
          </w:p>
        </w:tc>
        <w:tc>
          <w:tcPr>
            <w:tcW w:w="2642" w:type="dxa"/>
          </w:tcPr>
          <w:p w14:paraId="4BD85737" w14:textId="407D854F" w:rsidR="00914C93" w:rsidRDefault="001E5CD3" w:rsidP="000B30B9">
            <w:r>
              <w:t>V</w:t>
            </w:r>
            <w:r w:rsidR="001C0B98">
              <w:t>alidate algorithms using expert reviewed data, provide disclaimers</w:t>
            </w:r>
          </w:p>
        </w:tc>
      </w:tr>
      <w:tr w:rsidR="00F71DAC" w14:paraId="5B32F356" w14:textId="77777777" w:rsidTr="00F81CE2">
        <w:tc>
          <w:tcPr>
            <w:tcW w:w="2655" w:type="dxa"/>
          </w:tcPr>
          <w:p w14:paraId="769AC86A" w14:textId="77777777" w:rsidR="00F71DAC" w:rsidRDefault="00F71DAC" w:rsidP="00264D44">
            <w:r>
              <w:t>AI Bias &amp; Discrimination</w:t>
            </w:r>
          </w:p>
          <w:p w14:paraId="2B0792CE" w14:textId="77777777" w:rsidR="00F71DAC" w:rsidRDefault="00F71DAC" w:rsidP="00264D44">
            <w:r w:rsidRPr="00E341FD">
              <w:rPr>
                <w:color w:val="7F7F7F" w:themeColor="text1" w:themeTint="80"/>
              </w:rPr>
              <w:t>(AI Risk)</w:t>
            </w:r>
          </w:p>
        </w:tc>
        <w:tc>
          <w:tcPr>
            <w:tcW w:w="2583" w:type="dxa"/>
          </w:tcPr>
          <w:p w14:paraId="5C97ABE5" w14:textId="77777777" w:rsidR="00F71DAC" w:rsidRDefault="00F71DAC" w:rsidP="00264D44">
            <w:r>
              <w:t>Recommendations could unintentionally favour certain groups, or exclude certain groups</w:t>
            </w:r>
          </w:p>
        </w:tc>
        <w:tc>
          <w:tcPr>
            <w:tcW w:w="1136" w:type="dxa"/>
          </w:tcPr>
          <w:p w14:paraId="41AA5FD6" w14:textId="77777777" w:rsidR="00F71DAC" w:rsidRPr="0070694F" w:rsidRDefault="00F71DAC" w:rsidP="00264D44">
            <w:pPr>
              <w:rPr>
                <w:color w:val="EE0000"/>
              </w:rPr>
            </w:pPr>
            <w:r w:rsidRPr="004A579C">
              <w:rPr>
                <w:color w:val="FFC000"/>
              </w:rPr>
              <w:t>Medium</w:t>
            </w:r>
          </w:p>
        </w:tc>
        <w:tc>
          <w:tcPr>
            <w:tcW w:w="2642" w:type="dxa"/>
          </w:tcPr>
          <w:p w14:paraId="402B60F2" w14:textId="701B4A21" w:rsidR="00F71DAC" w:rsidRDefault="00F71DAC" w:rsidP="00264D44">
            <w:r>
              <w:t xml:space="preserve">Extensively train AI, and prompt to not </w:t>
            </w:r>
            <w:r w:rsidR="00C86058">
              <w:t>discriminate</w:t>
            </w:r>
          </w:p>
        </w:tc>
      </w:tr>
      <w:tr w:rsidR="00F71DAC" w14:paraId="6C4CF76A" w14:textId="77777777" w:rsidTr="00F81CE2">
        <w:tc>
          <w:tcPr>
            <w:tcW w:w="2655" w:type="dxa"/>
          </w:tcPr>
          <w:p w14:paraId="063FB074" w14:textId="77777777" w:rsidR="00F71DAC" w:rsidRDefault="00F71DAC" w:rsidP="00F71DAC">
            <w:r>
              <w:t>Legal Compliance</w:t>
            </w:r>
          </w:p>
          <w:p w14:paraId="7557CA18" w14:textId="546102B1" w:rsidR="00F71DAC" w:rsidRDefault="00F71DAC" w:rsidP="00F71DAC">
            <w:r w:rsidRPr="00E341FD">
              <w:rPr>
                <w:color w:val="7F7F7F" w:themeColor="text1" w:themeTint="80"/>
              </w:rPr>
              <w:t>(Legal Risk)</w:t>
            </w:r>
          </w:p>
        </w:tc>
        <w:tc>
          <w:tcPr>
            <w:tcW w:w="2583" w:type="dxa"/>
          </w:tcPr>
          <w:p w14:paraId="43F0F347" w14:textId="28B1351E" w:rsidR="00F71DAC" w:rsidRDefault="00F71DAC" w:rsidP="00F71DAC">
            <w:r>
              <w:t>Failure to meet privacy or data handling regulations.</w:t>
            </w:r>
          </w:p>
        </w:tc>
        <w:tc>
          <w:tcPr>
            <w:tcW w:w="1136" w:type="dxa"/>
          </w:tcPr>
          <w:p w14:paraId="0DB1CEAD" w14:textId="314F7A32" w:rsidR="00F71DAC" w:rsidRPr="0070694F" w:rsidRDefault="00F71DAC" w:rsidP="00F71DAC">
            <w:pPr>
              <w:rPr>
                <w:color w:val="EE0000"/>
              </w:rPr>
            </w:pPr>
            <w:r w:rsidRPr="0070694F">
              <w:rPr>
                <w:color w:val="EE0000"/>
              </w:rPr>
              <w:t>High</w:t>
            </w:r>
          </w:p>
        </w:tc>
        <w:tc>
          <w:tcPr>
            <w:tcW w:w="2642" w:type="dxa"/>
          </w:tcPr>
          <w:p w14:paraId="79527B31" w14:textId="510F8FC7" w:rsidR="00F71DAC" w:rsidRDefault="00F71DAC" w:rsidP="00F71DAC">
            <w:r>
              <w:t>Conduct a legal review before deployment, and after any new features are implemented.</w:t>
            </w:r>
          </w:p>
        </w:tc>
      </w:tr>
      <w:tr w:rsidR="00F71DAC" w14:paraId="5DA02722" w14:textId="77777777" w:rsidTr="00F81CE2">
        <w:tc>
          <w:tcPr>
            <w:tcW w:w="2655" w:type="dxa"/>
          </w:tcPr>
          <w:p w14:paraId="692E242D" w14:textId="77777777" w:rsidR="00F71DAC" w:rsidRDefault="00F71DAC" w:rsidP="00F71DAC">
            <w:r>
              <w:t>Mental Impact</w:t>
            </w:r>
          </w:p>
          <w:p w14:paraId="01989B55" w14:textId="7FA44D87" w:rsidR="00F71DAC" w:rsidRDefault="00F71DAC" w:rsidP="00F71DAC">
            <w:r w:rsidRPr="00E341FD">
              <w:rPr>
                <w:color w:val="7F7F7F" w:themeColor="text1" w:themeTint="80"/>
              </w:rPr>
              <w:t>(User Risk)</w:t>
            </w:r>
          </w:p>
        </w:tc>
        <w:tc>
          <w:tcPr>
            <w:tcW w:w="2583" w:type="dxa"/>
          </w:tcPr>
          <w:p w14:paraId="568BC340" w14:textId="72B88112" w:rsidR="00F71DAC" w:rsidRDefault="00F71DAC" w:rsidP="00F71DAC">
            <w:r>
              <w:t>Overemphasis on weight or body image could harm mental health</w:t>
            </w:r>
          </w:p>
        </w:tc>
        <w:tc>
          <w:tcPr>
            <w:tcW w:w="1136" w:type="dxa"/>
          </w:tcPr>
          <w:p w14:paraId="4ACE5102" w14:textId="2B3C931D" w:rsidR="00F71DAC" w:rsidRPr="004A579C" w:rsidRDefault="00F71DAC" w:rsidP="00F71DAC">
            <w:pPr>
              <w:rPr>
                <w:color w:val="FFC000"/>
              </w:rPr>
            </w:pPr>
            <w:r w:rsidRPr="004A579C">
              <w:rPr>
                <w:color w:val="FFC000"/>
              </w:rPr>
              <w:t>Medium</w:t>
            </w:r>
          </w:p>
        </w:tc>
        <w:tc>
          <w:tcPr>
            <w:tcW w:w="2642" w:type="dxa"/>
          </w:tcPr>
          <w:p w14:paraId="68068819" w14:textId="1C5CC090" w:rsidR="00F71DAC" w:rsidRDefault="00F71DAC" w:rsidP="00F71DAC">
            <w:r>
              <w:t>Text should be structured in a way to praise good health and strength rather than physical appearance.</w:t>
            </w:r>
          </w:p>
        </w:tc>
      </w:tr>
      <w:tr w:rsidR="00F71DAC" w14:paraId="3D7A8071" w14:textId="77777777" w:rsidTr="00F81CE2">
        <w:tc>
          <w:tcPr>
            <w:tcW w:w="2655" w:type="dxa"/>
          </w:tcPr>
          <w:p w14:paraId="53FD9F8F" w14:textId="77777777" w:rsidR="00F71DAC" w:rsidRDefault="00F71DAC" w:rsidP="00F71DAC">
            <w:r>
              <w:t>User Misinterpretation</w:t>
            </w:r>
          </w:p>
          <w:p w14:paraId="2AFD9F2E" w14:textId="4CAD5510" w:rsidR="00F71DAC" w:rsidRDefault="00F71DAC" w:rsidP="00F71DAC">
            <w:r w:rsidRPr="00E341FD">
              <w:rPr>
                <w:color w:val="7F7F7F" w:themeColor="text1" w:themeTint="80"/>
              </w:rPr>
              <w:t>(User Risk)</w:t>
            </w:r>
          </w:p>
        </w:tc>
        <w:tc>
          <w:tcPr>
            <w:tcW w:w="2583" w:type="dxa"/>
          </w:tcPr>
          <w:p w14:paraId="5ED071AA" w14:textId="6A8AEB09" w:rsidR="00F71DAC" w:rsidRDefault="00F71DAC" w:rsidP="00F71DAC">
            <w:r>
              <w:t>Users may take recommendations as medical advice.</w:t>
            </w:r>
          </w:p>
        </w:tc>
        <w:tc>
          <w:tcPr>
            <w:tcW w:w="1136" w:type="dxa"/>
          </w:tcPr>
          <w:p w14:paraId="7DA56B4F" w14:textId="6E67A237" w:rsidR="00F71DAC" w:rsidRPr="004A579C" w:rsidRDefault="00F71DAC" w:rsidP="00F71DAC">
            <w:pPr>
              <w:rPr>
                <w:color w:val="FFC000"/>
              </w:rPr>
            </w:pPr>
            <w:r w:rsidRPr="00E44E55">
              <w:rPr>
                <w:color w:val="EE0000"/>
              </w:rPr>
              <w:t>High</w:t>
            </w:r>
          </w:p>
        </w:tc>
        <w:tc>
          <w:tcPr>
            <w:tcW w:w="2642" w:type="dxa"/>
          </w:tcPr>
          <w:p w14:paraId="4E12ACC2" w14:textId="18C7120B" w:rsidR="00F71DAC" w:rsidRDefault="00F71DAC" w:rsidP="00F71DAC">
            <w:r>
              <w:t>Include disclaimers and encourage professional consultation.</w:t>
            </w:r>
          </w:p>
        </w:tc>
      </w:tr>
    </w:tbl>
    <w:p w14:paraId="3CDCEC84" w14:textId="36C3EEC2" w:rsidR="00A11ABF" w:rsidRDefault="00A11ABF" w:rsidP="0011654F"/>
    <w:p w14:paraId="4D6ED4D2" w14:textId="77777777" w:rsidR="00936EF0" w:rsidRDefault="00936EF0" w:rsidP="00936EF0">
      <w:pPr>
        <w:pStyle w:val="Heading1"/>
      </w:pPr>
      <w:r>
        <w:t>Project Pitch</w:t>
      </w:r>
    </w:p>
    <w:p w14:paraId="2B890D57" w14:textId="3B3077C0" w:rsidR="00936EF0" w:rsidRPr="00936EF0" w:rsidRDefault="00936EF0" w:rsidP="00936EF0">
      <w:hyperlink r:id="rId10" w:history="1">
        <w:r w:rsidRPr="00936EF0">
          <w:rPr>
            <w:rStyle w:val="Hyperlink"/>
          </w:rPr>
          <w:t>Pitch.m</w:t>
        </w:r>
        <w:r w:rsidRPr="00936EF0">
          <w:rPr>
            <w:rStyle w:val="Hyperlink"/>
          </w:rPr>
          <w:t>p</w:t>
        </w:r>
        <w:r w:rsidRPr="00936EF0">
          <w:rPr>
            <w:rStyle w:val="Hyperlink"/>
          </w:rPr>
          <w:t>4</w:t>
        </w:r>
      </w:hyperlink>
      <w:r w:rsidRPr="00936EF0">
        <w:t xml:space="preserve"> </w:t>
      </w:r>
      <w:r w:rsidR="00A11ABF">
        <w:br w:type="page"/>
      </w:r>
    </w:p>
    <w:p w14:paraId="448ED666" w14:textId="77777777" w:rsidR="0011654F" w:rsidRPr="0011654F" w:rsidRDefault="0011654F" w:rsidP="0011654F"/>
    <w:bookmarkStart w:id="18" w:name="_Toc214212899" w:displacedByCustomXml="next"/>
    <w:sdt>
      <w:sdtPr>
        <w:rPr>
          <w:rFonts w:ascii="Avenir Next LT Pro Light" w:eastAsiaTheme="minorHAnsi" w:hAnsi="Avenir Next LT Pro Light" w:cstheme="minorBidi"/>
          <w:b w:val="0"/>
          <w:color w:val="auto"/>
          <w:sz w:val="24"/>
          <w:szCs w:val="22"/>
        </w:rPr>
        <w:id w:val="927071517"/>
        <w:docPartObj>
          <w:docPartGallery w:val="Bibliographies"/>
          <w:docPartUnique/>
        </w:docPartObj>
      </w:sdtPr>
      <w:sdtContent>
        <w:p w14:paraId="2BA1D25C" w14:textId="5AD0E9A8" w:rsidR="00B93D18" w:rsidRDefault="00B93D18">
          <w:pPr>
            <w:pStyle w:val="Heading1"/>
          </w:pPr>
          <w:r>
            <w:t>Bibliography</w:t>
          </w:r>
          <w:bookmarkEnd w:id="18"/>
        </w:p>
        <w:sdt>
          <w:sdtPr>
            <w:id w:val="111145805"/>
            <w:bibliography/>
          </w:sdtPr>
          <w:sdtContent>
            <w:p w14:paraId="579E6195" w14:textId="77777777" w:rsidR="001B064D" w:rsidRDefault="00B93D18" w:rsidP="001B064D">
              <w:pPr>
                <w:pStyle w:val="Bibliography"/>
                <w:ind w:left="720" w:hanging="720"/>
                <w:rPr>
                  <w:noProof/>
                  <w:kern w:val="0"/>
                  <w:szCs w:val="24"/>
                  <w14:ligatures w14:val="none"/>
                </w:rPr>
              </w:pPr>
              <w:r>
                <w:fldChar w:fldCharType="begin"/>
              </w:r>
              <w:r>
                <w:instrText>BIBLIOGRAPHY</w:instrText>
              </w:r>
              <w:r>
                <w:fldChar w:fldCharType="separate"/>
              </w:r>
              <w:r w:rsidR="001B064D">
                <w:rPr>
                  <w:noProof/>
                </w:rPr>
                <w:t xml:space="preserve">GDPR. (2025). </w:t>
              </w:r>
              <w:r w:rsidR="001B064D">
                <w:rPr>
                  <w:i/>
                  <w:iCs/>
                  <w:noProof/>
                </w:rPr>
                <w:t>General Data Protection Regulation</w:t>
              </w:r>
              <w:r w:rsidR="001B064D">
                <w:rPr>
                  <w:noProof/>
                </w:rPr>
                <w:t>. Retrieved from GDPR: https://gdpr-info.eu/</w:t>
              </w:r>
            </w:p>
            <w:p w14:paraId="72127B14" w14:textId="77777777" w:rsidR="001B064D" w:rsidRDefault="001B064D" w:rsidP="001B064D">
              <w:pPr>
                <w:pStyle w:val="Bibliography"/>
                <w:ind w:left="720" w:hanging="720"/>
                <w:rPr>
                  <w:noProof/>
                </w:rPr>
              </w:pPr>
              <w:r>
                <w:rPr>
                  <w:noProof/>
                </w:rPr>
                <w:t xml:space="preserve">UK Government. (2025, October 29). </w:t>
              </w:r>
              <w:r>
                <w:rPr>
                  <w:i/>
                  <w:iCs/>
                  <w:noProof/>
                </w:rPr>
                <w:t>Data Protection Act 2018</w:t>
              </w:r>
              <w:r>
                <w:rPr>
                  <w:noProof/>
                </w:rPr>
                <w:t>. Retrieved from legislation: https://www.legislation.gov.uk/ukpga/2018/12/contents</w:t>
              </w:r>
            </w:p>
            <w:p w14:paraId="7A0FCB04" w14:textId="62D8BE9D" w:rsidR="00B93D18" w:rsidRDefault="00B93D18" w:rsidP="001B064D">
              <w:r>
                <w:rPr>
                  <w:b/>
                  <w:bCs/>
                </w:rPr>
                <w:fldChar w:fldCharType="end"/>
              </w:r>
            </w:p>
          </w:sdtContent>
        </w:sdt>
      </w:sdtContent>
    </w:sdt>
    <w:p w14:paraId="26BF7991" w14:textId="77777777" w:rsidR="00B93D18" w:rsidRPr="00B93D18" w:rsidRDefault="00B93D18" w:rsidP="00B93D18"/>
    <w:sectPr w:rsidR="00B93D18" w:rsidRPr="00B93D18" w:rsidSect="00B93D18">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39FAA" w14:textId="77777777" w:rsidR="00C90CAA" w:rsidRDefault="00C90CAA" w:rsidP="00B93D18">
      <w:pPr>
        <w:spacing w:after="0" w:line="240" w:lineRule="auto"/>
      </w:pPr>
      <w:r>
        <w:separator/>
      </w:r>
    </w:p>
  </w:endnote>
  <w:endnote w:type="continuationSeparator" w:id="0">
    <w:p w14:paraId="564977B5" w14:textId="77777777" w:rsidR="00C90CAA" w:rsidRDefault="00C90CAA" w:rsidP="00B93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323309"/>
      <w:docPartObj>
        <w:docPartGallery w:val="Page Numbers (Bottom of Page)"/>
        <w:docPartUnique/>
      </w:docPartObj>
    </w:sdtPr>
    <w:sdtEndPr>
      <w:rPr>
        <w:color w:val="7F7F7F" w:themeColor="background1" w:themeShade="7F"/>
        <w:spacing w:val="60"/>
      </w:rPr>
    </w:sdtEndPr>
    <w:sdtContent>
      <w:p w14:paraId="23FE26A2" w14:textId="3412C69E" w:rsidR="00B93D18" w:rsidRDefault="00B93D18">
        <w:pPr>
          <w:pStyle w:val="Footer"/>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50BA1A0D" w14:textId="77777777" w:rsidR="00B93D18" w:rsidRDefault="00B93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3930" w14:textId="77777777" w:rsidR="00C90CAA" w:rsidRDefault="00C90CAA" w:rsidP="00B93D18">
      <w:pPr>
        <w:spacing w:after="0" w:line="240" w:lineRule="auto"/>
      </w:pPr>
      <w:r>
        <w:separator/>
      </w:r>
    </w:p>
  </w:footnote>
  <w:footnote w:type="continuationSeparator" w:id="0">
    <w:p w14:paraId="1F56FB4E" w14:textId="77777777" w:rsidR="00C90CAA" w:rsidRDefault="00C90CAA" w:rsidP="00B93D18">
      <w:pPr>
        <w:spacing w:after="0" w:line="240" w:lineRule="auto"/>
      </w:pPr>
      <w:r>
        <w:continuationSeparator/>
      </w:r>
    </w:p>
  </w:footnote>
  <w:footnote w:id="1">
    <w:p w14:paraId="11543C59" w14:textId="3AC3BBF3" w:rsidR="00BC74BD" w:rsidRDefault="00BC74BD">
      <w:pPr>
        <w:pStyle w:val="FootnoteText"/>
      </w:pPr>
      <w:r>
        <w:rPr>
          <w:rStyle w:val="FootnoteReference"/>
        </w:rPr>
        <w:footnoteRef/>
      </w:r>
      <w:r>
        <w:t xml:space="preserve"> </w:t>
      </w:r>
      <w:sdt>
        <w:sdtPr>
          <w:id w:val="-1100330203"/>
          <w:citation/>
        </w:sdtPr>
        <w:sdtContent>
          <w:r>
            <w:fldChar w:fldCharType="begin"/>
          </w:r>
          <w:r>
            <w:instrText xml:space="preserve"> CITATION UKG25 \l 2057 </w:instrText>
          </w:r>
          <w:r>
            <w:fldChar w:fldCharType="separate"/>
          </w:r>
          <w:r w:rsidR="001B064D">
            <w:rPr>
              <w:noProof/>
            </w:rPr>
            <w:t>(UK Government, 2025)</w:t>
          </w:r>
          <w:r>
            <w:fldChar w:fldCharType="end"/>
          </w:r>
        </w:sdtContent>
      </w:sdt>
    </w:p>
  </w:footnote>
  <w:footnote w:id="2">
    <w:p w14:paraId="75FCB55E" w14:textId="13BEE776" w:rsidR="001B064D" w:rsidRDefault="001B064D">
      <w:pPr>
        <w:pStyle w:val="FootnoteText"/>
      </w:pPr>
      <w:r>
        <w:rPr>
          <w:rStyle w:val="FootnoteReference"/>
        </w:rPr>
        <w:footnoteRef/>
      </w:r>
      <w:r>
        <w:t xml:space="preserve"> </w:t>
      </w:r>
      <w:sdt>
        <w:sdtPr>
          <w:id w:val="-476612236"/>
          <w:citation/>
        </w:sdtPr>
        <w:sdtContent>
          <w:r>
            <w:fldChar w:fldCharType="begin"/>
          </w:r>
          <w:r>
            <w:instrText xml:space="preserve"> CITATION GDP1 \l 2057 </w:instrText>
          </w:r>
          <w:r>
            <w:fldChar w:fldCharType="separate"/>
          </w:r>
          <w:r>
            <w:rPr>
              <w:noProof/>
            </w:rPr>
            <w:t>(GDPR, 2025)</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79C2"/>
    <w:multiLevelType w:val="hybridMultilevel"/>
    <w:tmpl w:val="BB9A8AE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9AD3689"/>
    <w:multiLevelType w:val="hybridMultilevel"/>
    <w:tmpl w:val="C9263D3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407D308B"/>
    <w:multiLevelType w:val="hybridMultilevel"/>
    <w:tmpl w:val="14347CCE"/>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 w15:restartNumberingAfterBreak="0">
    <w:nsid w:val="57436F1C"/>
    <w:multiLevelType w:val="hybridMultilevel"/>
    <w:tmpl w:val="A9C68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C056F1"/>
    <w:multiLevelType w:val="hybridMultilevel"/>
    <w:tmpl w:val="431E5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0232240">
    <w:abstractNumId w:val="4"/>
  </w:num>
  <w:num w:numId="2" w16cid:durableId="1223979209">
    <w:abstractNumId w:val="0"/>
  </w:num>
  <w:num w:numId="3" w16cid:durableId="1785533444">
    <w:abstractNumId w:val="1"/>
  </w:num>
  <w:num w:numId="4" w16cid:durableId="1190995417">
    <w:abstractNumId w:val="2"/>
  </w:num>
  <w:num w:numId="5" w16cid:durableId="750005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18"/>
    <w:rsid w:val="00000B64"/>
    <w:rsid w:val="000109B7"/>
    <w:rsid w:val="00034F91"/>
    <w:rsid w:val="00035AB8"/>
    <w:rsid w:val="00041CB0"/>
    <w:rsid w:val="00043179"/>
    <w:rsid w:val="00065587"/>
    <w:rsid w:val="0008520E"/>
    <w:rsid w:val="000862A5"/>
    <w:rsid w:val="00091725"/>
    <w:rsid w:val="00091ADC"/>
    <w:rsid w:val="00093684"/>
    <w:rsid w:val="000B16AB"/>
    <w:rsid w:val="000B2DAF"/>
    <w:rsid w:val="000B30B9"/>
    <w:rsid w:val="000B3535"/>
    <w:rsid w:val="000D451A"/>
    <w:rsid w:val="000E2283"/>
    <w:rsid w:val="001020A4"/>
    <w:rsid w:val="0011654F"/>
    <w:rsid w:val="00127805"/>
    <w:rsid w:val="00134478"/>
    <w:rsid w:val="00134A57"/>
    <w:rsid w:val="001502A3"/>
    <w:rsid w:val="00157760"/>
    <w:rsid w:val="001727ED"/>
    <w:rsid w:val="00182A65"/>
    <w:rsid w:val="00183B52"/>
    <w:rsid w:val="001976D3"/>
    <w:rsid w:val="001A4930"/>
    <w:rsid w:val="001B064D"/>
    <w:rsid w:val="001C0B98"/>
    <w:rsid w:val="001D3D5F"/>
    <w:rsid w:val="001D7BD5"/>
    <w:rsid w:val="001E5CD3"/>
    <w:rsid w:val="001F78A8"/>
    <w:rsid w:val="002002F4"/>
    <w:rsid w:val="002123BF"/>
    <w:rsid w:val="00254699"/>
    <w:rsid w:val="00276A5E"/>
    <w:rsid w:val="002849D6"/>
    <w:rsid w:val="00296135"/>
    <w:rsid w:val="002A74EE"/>
    <w:rsid w:val="002A7EC3"/>
    <w:rsid w:val="002D0CCE"/>
    <w:rsid w:val="002D7DF0"/>
    <w:rsid w:val="003024FE"/>
    <w:rsid w:val="003143E6"/>
    <w:rsid w:val="00331F9B"/>
    <w:rsid w:val="00354400"/>
    <w:rsid w:val="00376B47"/>
    <w:rsid w:val="003800D4"/>
    <w:rsid w:val="00392124"/>
    <w:rsid w:val="0039554A"/>
    <w:rsid w:val="003B1660"/>
    <w:rsid w:val="003B26C0"/>
    <w:rsid w:val="003D16F5"/>
    <w:rsid w:val="00451E59"/>
    <w:rsid w:val="00462BA2"/>
    <w:rsid w:val="0047578E"/>
    <w:rsid w:val="00483584"/>
    <w:rsid w:val="004A1B2F"/>
    <w:rsid w:val="004A579C"/>
    <w:rsid w:val="004B0584"/>
    <w:rsid w:val="004C4A98"/>
    <w:rsid w:val="004E053C"/>
    <w:rsid w:val="00546B48"/>
    <w:rsid w:val="005526B7"/>
    <w:rsid w:val="00563466"/>
    <w:rsid w:val="00564E2C"/>
    <w:rsid w:val="005C5646"/>
    <w:rsid w:val="005D3527"/>
    <w:rsid w:val="005E7E77"/>
    <w:rsid w:val="005F1202"/>
    <w:rsid w:val="005F17FB"/>
    <w:rsid w:val="00600EEC"/>
    <w:rsid w:val="00614062"/>
    <w:rsid w:val="00622056"/>
    <w:rsid w:val="0062205A"/>
    <w:rsid w:val="0063220A"/>
    <w:rsid w:val="00634431"/>
    <w:rsid w:val="00643645"/>
    <w:rsid w:val="0065526C"/>
    <w:rsid w:val="00683F3C"/>
    <w:rsid w:val="006B34E2"/>
    <w:rsid w:val="006D2384"/>
    <w:rsid w:val="006E7807"/>
    <w:rsid w:val="0070694F"/>
    <w:rsid w:val="00712A6F"/>
    <w:rsid w:val="0072572D"/>
    <w:rsid w:val="007261F1"/>
    <w:rsid w:val="00733273"/>
    <w:rsid w:val="007614C1"/>
    <w:rsid w:val="00794614"/>
    <w:rsid w:val="007A1F8D"/>
    <w:rsid w:val="007A4E72"/>
    <w:rsid w:val="007E63BF"/>
    <w:rsid w:val="007F141C"/>
    <w:rsid w:val="008108B4"/>
    <w:rsid w:val="00832472"/>
    <w:rsid w:val="00845A60"/>
    <w:rsid w:val="008475DC"/>
    <w:rsid w:val="00885193"/>
    <w:rsid w:val="008A0844"/>
    <w:rsid w:val="008A4877"/>
    <w:rsid w:val="008D76A6"/>
    <w:rsid w:val="008E0EF8"/>
    <w:rsid w:val="008F07B4"/>
    <w:rsid w:val="008F0A65"/>
    <w:rsid w:val="008F38C8"/>
    <w:rsid w:val="00900B62"/>
    <w:rsid w:val="00904522"/>
    <w:rsid w:val="00906C7A"/>
    <w:rsid w:val="00914C93"/>
    <w:rsid w:val="00915CA6"/>
    <w:rsid w:val="00924DFC"/>
    <w:rsid w:val="00933C87"/>
    <w:rsid w:val="00936EF0"/>
    <w:rsid w:val="00944A62"/>
    <w:rsid w:val="0095431C"/>
    <w:rsid w:val="00965663"/>
    <w:rsid w:val="00984F83"/>
    <w:rsid w:val="009E5953"/>
    <w:rsid w:val="009F3A12"/>
    <w:rsid w:val="00A01CDC"/>
    <w:rsid w:val="00A11ABF"/>
    <w:rsid w:val="00A1653B"/>
    <w:rsid w:val="00A17309"/>
    <w:rsid w:val="00A45749"/>
    <w:rsid w:val="00A51A11"/>
    <w:rsid w:val="00A978B9"/>
    <w:rsid w:val="00AA23ED"/>
    <w:rsid w:val="00AD23F0"/>
    <w:rsid w:val="00AE4A3B"/>
    <w:rsid w:val="00B11C05"/>
    <w:rsid w:val="00B31295"/>
    <w:rsid w:val="00B3493B"/>
    <w:rsid w:val="00B759B7"/>
    <w:rsid w:val="00B93C39"/>
    <w:rsid w:val="00B93D18"/>
    <w:rsid w:val="00BA4A55"/>
    <w:rsid w:val="00BC29A9"/>
    <w:rsid w:val="00BC46AB"/>
    <w:rsid w:val="00BC74BD"/>
    <w:rsid w:val="00BD3007"/>
    <w:rsid w:val="00BD616A"/>
    <w:rsid w:val="00BE3AAD"/>
    <w:rsid w:val="00C03D25"/>
    <w:rsid w:val="00C86058"/>
    <w:rsid w:val="00C86D31"/>
    <w:rsid w:val="00C90CAA"/>
    <w:rsid w:val="00CA3FC5"/>
    <w:rsid w:val="00CA63BC"/>
    <w:rsid w:val="00CB559C"/>
    <w:rsid w:val="00CC1992"/>
    <w:rsid w:val="00CC39E0"/>
    <w:rsid w:val="00CD5D56"/>
    <w:rsid w:val="00CE043C"/>
    <w:rsid w:val="00CE2471"/>
    <w:rsid w:val="00D42379"/>
    <w:rsid w:val="00D4242B"/>
    <w:rsid w:val="00D47D84"/>
    <w:rsid w:val="00D665B9"/>
    <w:rsid w:val="00D800DE"/>
    <w:rsid w:val="00DA3416"/>
    <w:rsid w:val="00DC4D36"/>
    <w:rsid w:val="00DD0B93"/>
    <w:rsid w:val="00E208C5"/>
    <w:rsid w:val="00E341FD"/>
    <w:rsid w:val="00E44E55"/>
    <w:rsid w:val="00E62080"/>
    <w:rsid w:val="00E66FAC"/>
    <w:rsid w:val="00E7170D"/>
    <w:rsid w:val="00E80328"/>
    <w:rsid w:val="00E970AD"/>
    <w:rsid w:val="00EA0313"/>
    <w:rsid w:val="00EA34E5"/>
    <w:rsid w:val="00EA3671"/>
    <w:rsid w:val="00EC1827"/>
    <w:rsid w:val="00EE4193"/>
    <w:rsid w:val="00EF255B"/>
    <w:rsid w:val="00F22210"/>
    <w:rsid w:val="00F23FFD"/>
    <w:rsid w:val="00F34149"/>
    <w:rsid w:val="00F34EA2"/>
    <w:rsid w:val="00F654DB"/>
    <w:rsid w:val="00F65DF5"/>
    <w:rsid w:val="00F70160"/>
    <w:rsid w:val="00F71DAC"/>
    <w:rsid w:val="00F77E59"/>
    <w:rsid w:val="00F81CE2"/>
    <w:rsid w:val="00FC0F16"/>
    <w:rsid w:val="00FC5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57A1"/>
  <w15:chartTrackingRefBased/>
  <w15:docId w15:val="{A8E705FE-AF6E-4D24-8521-51475E02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7FB"/>
    <w:rPr>
      <w:rFonts w:ascii="Avenir Next LT Pro Light" w:hAnsi="Avenir Next LT Pro Light"/>
      <w:sz w:val="24"/>
    </w:rPr>
  </w:style>
  <w:style w:type="paragraph" w:styleId="Heading1">
    <w:name w:val="heading 1"/>
    <w:basedOn w:val="Normal"/>
    <w:next w:val="Normal"/>
    <w:link w:val="Heading1Char"/>
    <w:uiPriority w:val="9"/>
    <w:qFormat/>
    <w:rsid w:val="00B93D18"/>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B93D18"/>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A978B9"/>
    <w:pPr>
      <w:keepNext/>
      <w:keepLines/>
      <w:spacing w:before="160" w:after="80"/>
      <w:outlineLvl w:val="2"/>
    </w:pPr>
    <w:rPr>
      <w:rFonts w:asciiTheme="minorHAnsi" w:eastAsiaTheme="majorEastAsia" w:hAnsiTheme="min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93D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3D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3D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3D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3D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3D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D1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B93D18"/>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A978B9"/>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B93D18"/>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93D18"/>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93D1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93D1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93D1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93D1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9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D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D18"/>
    <w:pPr>
      <w:spacing w:before="160"/>
      <w:jc w:val="center"/>
    </w:pPr>
    <w:rPr>
      <w:i/>
      <w:iCs/>
      <w:color w:val="404040" w:themeColor="text1" w:themeTint="BF"/>
    </w:rPr>
  </w:style>
  <w:style w:type="character" w:customStyle="1" w:styleId="QuoteChar">
    <w:name w:val="Quote Char"/>
    <w:basedOn w:val="DefaultParagraphFont"/>
    <w:link w:val="Quote"/>
    <w:uiPriority w:val="29"/>
    <w:rsid w:val="00B93D18"/>
    <w:rPr>
      <w:rFonts w:ascii="Avenir Next LT Pro Light" w:hAnsi="Avenir Next LT Pro Light"/>
      <w:i/>
      <w:iCs/>
      <w:color w:val="404040" w:themeColor="text1" w:themeTint="BF"/>
      <w:sz w:val="24"/>
    </w:rPr>
  </w:style>
  <w:style w:type="paragraph" w:styleId="ListParagraph">
    <w:name w:val="List Paragraph"/>
    <w:basedOn w:val="Normal"/>
    <w:uiPriority w:val="34"/>
    <w:qFormat/>
    <w:rsid w:val="00B93D18"/>
    <w:pPr>
      <w:ind w:left="720"/>
      <w:contextualSpacing/>
    </w:pPr>
  </w:style>
  <w:style w:type="character" w:styleId="IntenseEmphasis">
    <w:name w:val="Intense Emphasis"/>
    <w:basedOn w:val="DefaultParagraphFont"/>
    <w:uiPriority w:val="21"/>
    <w:qFormat/>
    <w:rsid w:val="00B93D18"/>
    <w:rPr>
      <w:i/>
      <w:iCs/>
      <w:color w:val="0F4761" w:themeColor="accent1" w:themeShade="BF"/>
    </w:rPr>
  </w:style>
  <w:style w:type="paragraph" w:styleId="IntenseQuote">
    <w:name w:val="Intense Quote"/>
    <w:basedOn w:val="Normal"/>
    <w:next w:val="Normal"/>
    <w:link w:val="IntenseQuoteChar"/>
    <w:uiPriority w:val="30"/>
    <w:qFormat/>
    <w:rsid w:val="00B93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D18"/>
    <w:rPr>
      <w:rFonts w:ascii="Avenir Next LT Pro Light" w:hAnsi="Avenir Next LT Pro Light"/>
      <w:i/>
      <w:iCs/>
      <w:color w:val="0F4761" w:themeColor="accent1" w:themeShade="BF"/>
      <w:sz w:val="24"/>
    </w:rPr>
  </w:style>
  <w:style w:type="character" w:styleId="IntenseReference">
    <w:name w:val="Intense Reference"/>
    <w:basedOn w:val="DefaultParagraphFont"/>
    <w:uiPriority w:val="32"/>
    <w:qFormat/>
    <w:rsid w:val="00B93D18"/>
    <w:rPr>
      <w:b/>
      <w:bCs/>
      <w:smallCaps/>
      <w:color w:val="0F4761" w:themeColor="accent1" w:themeShade="BF"/>
      <w:spacing w:val="5"/>
    </w:rPr>
  </w:style>
  <w:style w:type="paragraph" w:styleId="NoSpacing">
    <w:name w:val="No Spacing"/>
    <w:link w:val="NoSpacingChar"/>
    <w:uiPriority w:val="1"/>
    <w:qFormat/>
    <w:rsid w:val="00B93D18"/>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B93D18"/>
    <w:rPr>
      <w:rFonts w:eastAsiaTheme="minorEastAsia"/>
      <w:kern w:val="0"/>
      <w:lang w:eastAsia="en-GB"/>
      <w14:ligatures w14:val="none"/>
    </w:rPr>
  </w:style>
  <w:style w:type="paragraph" w:styleId="TOCHeading">
    <w:name w:val="TOC Heading"/>
    <w:basedOn w:val="Heading1"/>
    <w:next w:val="Normal"/>
    <w:uiPriority w:val="39"/>
    <w:unhideWhenUsed/>
    <w:qFormat/>
    <w:rsid w:val="00B93D18"/>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B93D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D18"/>
    <w:rPr>
      <w:rFonts w:ascii="Avenir Next LT Pro Light" w:hAnsi="Avenir Next LT Pro Light"/>
      <w:sz w:val="24"/>
    </w:rPr>
  </w:style>
  <w:style w:type="paragraph" w:styleId="Footer">
    <w:name w:val="footer"/>
    <w:basedOn w:val="Normal"/>
    <w:link w:val="FooterChar"/>
    <w:uiPriority w:val="99"/>
    <w:unhideWhenUsed/>
    <w:rsid w:val="00B93D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D18"/>
    <w:rPr>
      <w:rFonts w:ascii="Avenir Next LT Pro Light" w:hAnsi="Avenir Next LT Pro Light"/>
      <w:sz w:val="24"/>
    </w:rPr>
  </w:style>
  <w:style w:type="paragraph" w:styleId="TOC1">
    <w:name w:val="toc 1"/>
    <w:basedOn w:val="Normal"/>
    <w:next w:val="Normal"/>
    <w:autoRedefine/>
    <w:uiPriority w:val="39"/>
    <w:unhideWhenUsed/>
    <w:rsid w:val="00A978B9"/>
    <w:pPr>
      <w:spacing w:after="100"/>
    </w:pPr>
  </w:style>
  <w:style w:type="paragraph" w:styleId="TOC2">
    <w:name w:val="toc 2"/>
    <w:basedOn w:val="Normal"/>
    <w:next w:val="Normal"/>
    <w:autoRedefine/>
    <w:uiPriority w:val="39"/>
    <w:unhideWhenUsed/>
    <w:rsid w:val="00A978B9"/>
    <w:pPr>
      <w:spacing w:after="100"/>
      <w:ind w:left="240"/>
    </w:pPr>
  </w:style>
  <w:style w:type="character" w:styleId="Hyperlink">
    <w:name w:val="Hyperlink"/>
    <w:basedOn w:val="DefaultParagraphFont"/>
    <w:uiPriority w:val="99"/>
    <w:unhideWhenUsed/>
    <w:rsid w:val="00A978B9"/>
    <w:rPr>
      <w:color w:val="467886" w:themeColor="hyperlink"/>
      <w:u w:val="single"/>
    </w:rPr>
  </w:style>
  <w:style w:type="paragraph" w:styleId="TOC3">
    <w:name w:val="toc 3"/>
    <w:basedOn w:val="Normal"/>
    <w:next w:val="Normal"/>
    <w:autoRedefine/>
    <w:uiPriority w:val="39"/>
    <w:unhideWhenUsed/>
    <w:rsid w:val="0011654F"/>
    <w:pPr>
      <w:spacing w:after="100"/>
      <w:ind w:left="480"/>
    </w:pPr>
  </w:style>
  <w:style w:type="paragraph" w:styleId="FootnoteText">
    <w:name w:val="footnote text"/>
    <w:basedOn w:val="Normal"/>
    <w:link w:val="FootnoteTextChar"/>
    <w:uiPriority w:val="99"/>
    <w:semiHidden/>
    <w:unhideWhenUsed/>
    <w:rsid w:val="00BC74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74BD"/>
    <w:rPr>
      <w:rFonts w:ascii="Avenir Next LT Pro Light" w:hAnsi="Avenir Next LT Pro Light"/>
      <w:sz w:val="20"/>
      <w:szCs w:val="20"/>
    </w:rPr>
  </w:style>
  <w:style w:type="character" w:styleId="FootnoteReference">
    <w:name w:val="footnote reference"/>
    <w:basedOn w:val="DefaultParagraphFont"/>
    <w:uiPriority w:val="99"/>
    <w:semiHidden/>
    <w:unhideWhenUsed/>
    <w:rsid w:val="00BC74BD"/>
    <w:rPr>
      <w:vertAlign w:val="superscript"/>
    </w:rPr>
  </w:style>
  <w:style w:type="paragraph" w:styleId="Bibliography">
    <w:name w:val="Bibliography"/>
    <w:basedOn w:val="Normal"/>
    <w:next w:val="Normal"/>
    <w:uiPriority w:val="37"/>
    <w:unhideWhenUsed/>
    <w:rsid w:val="0072572D"/>
  </w:style>
  <w:style w:type="table" w:styleId="TableGrid">
    <w:name w:val="Table Grid"/>
    <w:basedOn w:val="TableNormal"/>
    <w:uiPriority w:val="39"/>
    <w:rsid w:val="00914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914C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914C9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1">
    <w:name w:val="Grid Table 5 Dark Accent 1"/>
    <w:basedOn w:val="TableNormal"/>
    <w:uiPriority w:val="50"/>
    <w:rsid w:val="006552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UnresolvedMention">
    <w:name w:val="Unresolved Mention"/>
    <w:basedOn w:val="DefaultParagraphFont"/>
    <w:uiPriority w:val="99"/>
    <w:semiHidden/>
    <w:unhideWhenUsed/>
    <w:rsid w:val="00936EF0"/>
    <w:rPr>
      <w:color w:val="605E5C"/>
      <w:shd w:val="clear" w:color="auto" w:fill="E1DFDD"/>
    </w:rPr>
  </w:style>
  <w:style w:type="character" w:styleId="FollowedHyperlink">
    <w:name w:val="FollowedHyperlink"/>
    <w:basedOn w:val="DefaultParagraphFont"/>
    <w:uiPriority w:val="99"/>
    <w:semiHidden/>
    <w:unhideWhenUsed/>
    <w:rsid w:val="00936E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29359">
      <w:bodyDiv w:val="1"/>
      <w:marLeft w:val="0"/>
      <w:marRight w:val="0"/>
      <w:marTop w:val="0"/>
      <w:marBottom w:val="0"/>
      <w:divBdr>
        <w:top w:val="none" w:sz="0" w:space="0" w:color="auto"/>
        <w:left w:val="none" w:sz="0" w:space="0" w:color="auto"/>
        <w:bottom w:val="none" w:sz="0" w:space="0" w:color="auto"/>
        <w:right w:val="none" w:sz="0" w:space="0" w:color="auto"/>
      </w:divBdr>
    </w:div>
    <w:div w:id="262734341">
      <w:bodyDiv w:val="1"/>
      <w:marLeft w:val="0"/>
      <w:marRight w:val="0"/>
      <w:marTop w:val="0"/>
      <w:marBottom w:val="0"/>
      <w:divBdr>
        <w:top w:val="none" w:sz="0" w:space="0" w:color="auto"/>
        <w:left w:val="none" w:sz="0" w:space="0" w:color="auto"/>
        <w:bottom w:val="none" w:sz="0" w:space="0" w:color="auto"/>
        <w:right w:val="none" w:sz="0" w:space="0" w:color="auto"/>
      </w:divBdr>
    </w:div>
    <w:div w:id="515728491">
      <w:bodyDiv w:val="1"/>
      <w:marLeft w:val="0"/>
      <w:marRight w:val="0"/>
      <w:marTop w:val="0"/>
      <w:marBottom w:val="0"/>
      <w:divBdr>
        <w:top w:val="none" w:sz="0" w:space="0" w:color="auto"/>
        <w:left w:val="none" w:sz="0" w:space="0" w:color="auto"/>
        <w:bottom w:val="none" w:sz="0" w:space="0" w:color="auto"/>
        <w:right w:val="none" w:sz="0" w:space="0" w:color="auto"/>
      </w:divBdr>
    </w:div>
    <w:div w:id="672294174">
      <w:bodyDiv w:val="1"/>
      <w:marLeft w:val="0"/>
      <w:marRight w:val="0"/>
      <w:marTop w:val="0"/>
      <w:marBottom w:val="0"/>
      <w:divBdr>
        <w:top w:val="none" w:sz="0" w:space="0" w:color="auto"/>
        <w:left w:val="none" w:sz="0" w:space="0" w:color="auto"/>
        <w:bottom w:val="none" w:sz="0" w:space="0" w:color="auto"/>
        <w:right w:val="none" w:sz="0" w:space="0" w:color="auto"/>
      </w:divBdr>
    </w:div>
    <w:div w:id="701516325">
      <w:bodyDiv w:val="1"/>
      <w:marLeft w:val="0"/>
      <w:marRight w:val="0"/>
      <w:marTop w:val="0"/>
      <w:marBottom w:val="0"/>
      <w:divBdr>
        <w:top w:val="none" w:sz="0" w:space="0" w:color="auto"/>
        <w:left w:val="none" w:sz="0" w:space="0" w:color="auto"/>
        <w:bottom w:val="none" w:sz="0" w:space="0" w:color="auto"/>
        <w:right w:val="none" w:sz="0" w:space="0" w:color="auto"/>
      </w:divBdr>
    </w:div>
    <w:div w:id="722752699">
      <w:bodyDiv w:val="1"/>
      <w:marLeft w:val="0"/>
      <w:marRight w:val="0"/>
      <w:marTop w:val="0"/>
      <w:marBottom w:val="0"/>
      <w:divBdr>
        <w:top w:val="none" w:sz="0" w:space="0" w:color="auto"/>
        <w:left w:val="none" w:sz="0" w:space="0" w:color="auto"/>
        <w:bottom w:val="none" w:sz="0" w:space="0" w:color="auto"/>
        <w:right w:val="none" w:sz="0" w:space="0" w:color="auto"/>
      </w:divBdr>
    </w:div>
    <w:div w:id="823206980">
      <w:bodyDiv w:val="1"/>
      <w:marLeft w:val="0"/>
      <w:marRight w:val="0"/>
      <w:marTop w:val="0"/>
      <w:marBottom w:val="0"/>
      <w:divBdr>
        <w:top w:val="none" w:sz="0" w:space="0" w:color="auto"/>
        <w:left w:val="none" w:sz="0" w:space="0" w:color="auto"/>
        <w:bottom w:val="none" w:sz="0" w:space="0" w:color="auto"/>
        <w:right w:val="none" w:sz="0" w:space="0" w:color="auto"/>
      </w:divBdr>
    </w:div>
    <w:div w:id="887381866">
      <w:bodyDiv w:val="1"/>
      <w:marLeft w:val="0"/>
      <w:marRight w:val="0"/>
      <w:marTop w:val="0"/>
      <w:marBottom w:val="0"/>
      <w:divBdr>
        <w:top w:val="none" w:sz="0" w:space="0" w:color="auto"/>
        <w:left w:val="none" w:sz="0" w:space="0" w:color="auto"/>
        <w:bottom w:val="none" w:sz="0" w:space="0" w:color="auto"/>
        <w:right w:val="none" w:sz="0" w:space="0" w:color="auto"/>
      </w:divBdr>
    </w:div>
    <w:div w:id="1261139524">
      <w:bodyDiv w:val="1"/>
      <w:marLeft w:val="0"/>
      <w:marRight w:val="0"/>
      <w:marTop w:val="0"/>
      <w:marBottom w:val="0"/>
      <w:divBdr>
        <w:top w:val="none" w:sz="0" w:space="0" w:color="auto"/>
        <w:left w:val="none" w:sz="0" w:space="0" w:color="auto"/>
        <w:bottom w:val="none" w:sz="0" w:space="0" w:color="auto"/>
        <w:right w:val="none" w:sz="0" w:space="0" w:color="auto"/>
      </w:divBdr>
    </w:div>
    <w:div w:id="1342119900">
      <w:bodyDiv w:val="1"/>
      <w:marLeft w:val="0"/>
      <w:marRight w:val="0"/>
      <w:marTop w:val="0"/>
      <w:marBottom w:val="0"/>
      <w:divBdr>
        <w:top w:val="none" w:sz="0" w:space="0" w:color="auto"/>
        <w:left w:val="none" w:sz="0" w:space="0" w:color="auto"/>
        <w:bottom w:val="none" w:sz="0" w:space="0" w:color="auto"/>
        <w:right w:val="none" w:sz="0" w:space="0" w:color="auto"/>
      </w:divBdr>
    </w:div>
    <w:div w:id="1367750501">
      <w:bodyDiv w:val="1"/>
      <w:marLeft w:val="0"/>
      <w:marRight w:val="0"/>
      <w:marTop w:val="0"/>
      <w:marBottom w:val="0"/>
      <w:divBdr>
        <w:top w:val="none" w:sz="0" w:space="0" w:color="auto"/>
        <w:left w:val="none" w:sz="0" w:space="0" w:color="auto"/>
        <w:bottom w:val="none" w:sz="0" w:space="0" w:color="auto"/>
        <w:right w:val="none" w:sz="0" w:space="0" w:color="auto"/>
      </w:divBdr>
    </w:div>
    <w:div w:id="1541356749">
      <w:bodyDiv w:val="1"/>
      <w:marLeft w:val="0"/>
      <w:marRight w:val="0"/>
      <w:marTop w:val="0"/>
      <w:marBottom w:val="0"/>
      <w:divBdr>
        <w:top w:val="none" w:sz="0" w:space="0" w:color="auto"/>
        <w:left w:val="none" w:sz="0" w:space="0" w:color="auto"/>
        <w:bottom w:val="none" w:sz="0" w:space="0" w:color="auto"/>
        <w:right w:val="none" w:sz="0" w:space="0" w:color="auto"/>
      </w:divBdr>
    </w:div>
    <w:div w:id="1733306688">
      <w:bodyDiv w:val="1"/>
      <w:marLeft w:val="0"/>
      <w:marRight w:val="0"/>
      <w:marTop w:val="0"/>
      <w:marBottom w:val="0"/>
      <w:divBdr>
        <w:top w:val="none" w:sz="0" w:space="0" w:color="auto"/>
        <w:left w:val="none" w:sz="0" w:space="0" w:color="auto"/>
        <w:bottom w:val="none" w:sz="0" w:space="0" w:color="auto"/>
        <w:right w:val="none" w:sz="0" w:space="0" w:color="auto"/>
      </w:divBdr>
    </w:div>
    <w:div w:id="1975452297">
      <w:bodyDiv w:val="1"/>
      <w:marLeft w:val="0"/>
      <w:marRight w:val="0"/>
      <w:marTop w:val="0"/>
      <w:marBottom w:val="0"/>
      <w:divBdr>
        <w:top w:val="none" w:sz="0" w:space="0" w:color="auto"/>
        <w:left w:val="none" w:sz="0" w:space="0" w:color="auto"/>
        <w:bottom w:val="none" w:sz="0" w:space="0" w:color="auto"/>
        <w:right w:val="none" w:sz="0" w:space="0" w:color="auto"/>
      </w:divBdr>
    </w:div>
    <w:div w:id="209042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oldsmithscollege-my.sharepoint.com/:v:/g/personal/madeb001_campus_goldsmiths_ac_uk/EXArJzhcslpNtqWClP7xVuUBTrZBfBwAfpDaAtcsHbaFwg?e=SixPE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7227BBC65F4F4A86B54736986765C2"/>
        <w:category>
          <w:name w:val="General"/>
          <w:gallery w:val="placeholder"/>
        </w:category>
        <w:types>
          <w:type w:val="bbPlcHdr"/>
        </w:types>
        <w:behaviors>
          <w:behavior w:val="content"/>
        </w:behaviors>
        <w:guid w:val="{BA3D0375-B16D-4380-A7B8-CB70199DA64C}"/>
      </w:docPartPr>
      <w:docPartBody>
        <w:p w:rsidR="003E56D6" w:rsidRDefault="003E56D6" w:rsidP="003E56D6">
          <w:pPr>
            <w:pStyle w:val="4B7227BBC65F4F4A86B54736986765C2"/>
          </w:pPr>
          <w:r>
            <w:rPr>
              <w:rFonts w:asciiTheme="majorHAnsi" w:eastAsiaTheme="majorEastAsia" w:hAnsiTheme="majorHAnsi" w:cstheme="majorBidi"/>
              <w:caps/>
              <w:color w:val="156082" w:themeColor="accent1"/>
              <w:sz w:val="80"/>
              <w:szCs w:val="80"/>
            </w:rPr>
            <w:t>[Document title]</w:t>
          </w:r>
        </w:p>
      </w:docPartBody>
    </w:docPart>
    <w:docPart>
      <w:docPartPr>
        <w:name w:val="53769B9A36674BC38DEE092D9A37A05A"/>
        <w:category>
          <w:name w:val="General"/>
          <w:gallery w:val="placeholder"/>
        </w:category>
        <w:types>
          <w:type w:val="bbPlcHdr"/>
        </w:types>
        <w:behaviors>
          <w:behavior w:val="content"/>
        </w:behaviors>
        <w:guid w:val="{DEF342B1-0268-457C-99F7-93236DBEDBDF}"/>
      </w:docPartPr>
      <w:docPartBody>
        <w:p w:rsidR="003E56D6" w:rsidRDefault="003E56D6" w:rsidP="003E56D6">
          <w:pPr>
            <w:pStyle w:val="53769B9A36674BC38DEE092D9A37A05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D6"/>
    <w:rsid w:val="00043179"/>
    <w:rsid w:val="00097AA2"/>
    <w:rsid w:val="000D451A"/>
    <w:rsid w:val="001502A3"/>
    <w:rsid w:val="0015201F"/>
    <w:rsid w:val="002A23BA"/>
    <w:rsid w:val="003024FE"/>
    <w:rsid w:val="00354400"/>
    <w:rsid w:val="003E56D6"/>
    <w:rsid w:val="003F1CA7"/>
    <w:rsid w:val="00A10474"/>
    <w:rsid w:val="00BE3AAD"/>
    <w:rsid w:val="00D47D84"/>
    <w:rsid w:val="00E201C6"/>
    <w:rsid w:val="00E208C5"/>
    <w:rsid w:val="00FB2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7227BBC65F4F4A86B54736986765C2">
    <w:name w:val="4B7227BBC65F4F4A86B54736986765C2"/>
    <w:rsid w:val="003E56D6"/>
  </w:style>
  <w:style w:type="paragraph" w:customStyle="1" w:styleId="53769B9A36674BC38DEE092D9A37A05A">
    <w:name w:val="53769B9A36674BC38DEE092D9A37A05A"/>
    <w:rsid w:val="003E56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UKG25</b:Tag>
    <b:SourceType>InternetSite</b:SourceType>
    <b:Guid>{EF1902ED-2F3A-4A18-AE49-7CB11B5BA828}</b:Guid>
    <b:Author>
      <b:Author>
        <b:Corporate>UK Government</b:Corporate>
      </b:Author>
    </b:Author>
    <b:Title>Data Protection Act 2018</b:Title>
    <b:InternetSiteTitle>legislation</b:InternetSiteTitle>
    <b:Year>2025</b:Year>
    <b:Month>October</b:Month>
    <b:Day>29</b:Day>
    <b:URL>https://www.legislation.gov.uk/ukpga/2018/12/contents</b:URL>
    <b:RefOrder>1</b:RefOrder>
  </b:Source>
  <b:Source>
    <b:Tag>GDP1</b:Tag>
    <b:SourceType>InternetSite</b:SourceType>
    <b:Guid>{07416AA4-8E7B-49FA-8224-88E22D2CA4D0}</b:Guid>
    <b:Author>
      <b:Author>
        <b:Corporate>GDPR</b:Corporate>
      </b:Author>
    </b:Author>
    <b:Title>General Data Protection Regulation</b:Title>
    <b:InternetSiteTitle>GDPR</b:InternetSiteTitle>
    <b:URL>https://gdpr-info.eu/</b:URL>
    <b:Year>2025</b:Year>
    <b:RefOrder>2</b:RefOrder>
  </b:Source>
</b:Sources>
</file>

<file path=customXml/itemProps1.xml><?xml version="1.0" encoding="utf-8"?>
<ds:datastoreItem xmlns:ds="http://schemas.openxmlformats.org/officeDocument/2006/customXml" ds:itemID="{B15537D3-D4B0-44F0-A320-7FA835ABE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Allthingsfitness</vt:lpstr>
    </vt:vector>
  </TitlesOfParts>
  <Company>Malachi Adebayo</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Allthingsfitness</dc:title>
  <dc:subject>Project Definition</dc:subject>
  <dc:creator>Malachi Adebayo</dc:creator>
  <cp:keywords/>
  <dc:description/>
  <cp:lastModifiedBy>Malachi Adebayo</cp:lastModifiedBy>
  <cp:revision>3</cp:revision>
  <dcterms:created xsi:type="dcterms:W3CDTF">2025-11-18T10:37:00Z</dcterms:created>
  <dcterms:modified xsi:type="dcterms:W3CDTF">2025-11-18T22:20:00Z</dcterms:modified>
</cp:coreProperties>
</file>