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70952" w14:textId="35B54F27" w:rsidR="00B7739E" w:rsidRDefault="00A21BF2">
      <w:pPr>
        <w:rPr>
          <w:sz w:val="32"/>
          <w:szCs w:val="32"/>
        </w:rPr>
      </w:pPr>
      <w:r w:rsidRPr="002112DD">
        <w:rPr>
          <w:sz w:val="32"/>
          <w:szCs w:val="32"/>
        </w:rPr>
        <w:t>AI-Driven Solutions for Transforming the Used Vehicles Marketplace</w:t>
      </w:r>
    </w:p>
    <w:p w14:paraId="2E5484DC" w14:textId="77777777" w:rsidR="002112DD" w:rsidRDefault="002112DD">
      <w:pPr>
        <w:rPr>
          <w:sz w:val="32"/>
          <w:szCs w:val="32"/>
        </w:rPr>
      </w:pPr>
    </w:p>
    <w:p w14:paraId="071DD89D" w14:textId="728E7DEE" w:rsidR="002112DD" w:rsidRDefault="002112DD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</w:t>
      </w:r>
      <w:r w:rsidRPr="00FE4FAC">
        <w:rPr>
          <w:sz w:val="28"/>
          <w:szCs w:val="28"/>
        </w:rPr>
        <w:t>Mohammad Adil</w:t>
      </w:r>
    </w:p>
    <w:p w14:paraId="634ACC4A" w14:textId="33661195" w:rsidR="004C6868" w:rsidRPr="00FE4FAC" w:rsidRDefault="004C686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28/07/2023</w:t>
      </w:r>
    </w:p>
    <w:p w14:paraId="51116DCF" w14:textId="77777777" w:rsidR="002112DD" w:rsidRDefault="002112DD">
      <w:pPr>
        <w:rPr>
          <w:sz w:val="24"/>
          <w:szCs w:val="24"/>
        </w:rPr>
      </w:pPr>
    </w:p>
    <w:p w14:paraId="52D89978" w14:textId="77777777" w:rsidR="002112DD" w:rsidRDefault="002112DD">
      <w:pPr>
        <w:rPr>
          <w:sz w:val="24"/>
          <w:szCs w:val="24"/>
        </w:rPr>
      </w:pPr>
    </w:p>
    <w:p w14:paraId="27583A74" w14:textId="13462A60" w:rsidR="002112DD" w:rsidRPr="00FE4FAC" w:rsidRDefault="002112DD">
      <w:pPr>
        <w:rPr>
          <w:i/>
          <w:iCs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E4FAC">
        <w:rPr>
          <w:i/>
          <w:iCs/>
          <w:sz w:val="28"/>
          <w:szCs w:val="28"/>
        </w:rPr>
        <w:t xml:space="preserve">Abstract </w:t>
      </w:r>
    </w:p>
    <w:p w14:paraId="5D2FE4DC" w14:textId="3597291A" w:rsidR="002112DD" w:rsidRPr="002112DD" w:rsidRDefault="002112DD">
      <w:pPr>
        <w:rPr>
          <w:sz w:val="24"/>
          <w:szCs w:val="24"/>
        </w:rPr>
      </w:pPr>
      <w:r>
        <w:rPr>
          <w:sz w:val="24"/>
          <w:szCs w:val="24"/>
        </w:rPr>
        <w:t xml:space="preserve">In this report, a comprehensive business model with implementation of AI-driven solutions to revolutionize the buying and selling of used vehicles has been discussed. </w:t>
      </w:r>
      <w:r w:rsidR="00FE4FAC">
        <w:rPr>
          <w:sz w:val="24"/>
          <w:szCs w:val="24"/>
        </w:rPr>
        <w:t>With an exponential increase in the relevant data th</w:t>
      </w:r>
      <w:r>
        <w:rPr>
          <w:sz w:val="24"/>
          <w:szCs w:val="24"/>
        </w:rPr>
        <w:t>e online marketplace must leverage the AI technologies to address the challenges faced by buyers and sellers</w:t>
      </w:r>
      <w:r w:rsidR="00FE4FAC">
        <w:rPr>
          <w:sz w:val="24"/>
          <w:szCs w:val="24"/>
        </w:rPr>
        <w:t>. The report will also provide an assessment of market/customer/business needs and outline monetization strategies to ensure the platform’s profitability and long-term sustainability.</w:t>
      </w:r>
    </w:p>
    <w:p w14:paraId="6C9FFA88" w14:textId="77777777" w:rsidR="002112DD" w:rsidRDefault="002112DD">
      <w:pPr>
        <w:rPr>
          <w:sz w:val="24"/>
          <w:szCs w:val="24"/>
        </w:rPr>
      </w:pPr>
    </w:p>
    <w:p w14:paraId="2C6FC49D" w14:textId="77777777" w:rsidR="00FE4FAC" w:rsidRDefault="00FE4FAC">
      <w:pPr>
        <w:rPr>
          <w:sz w:val="24"/>
          <w:szCs w:val="24"/>
        </w:rPr>
      </w:pPr>
    </w:p>
    <w:p w14:paraId="7DF82B20" w14:textId="7F328C16" w:rsidR="00FE4FAC" w:rsidRDefault="00FE4FAC">
      <w:pPr>
        <w:rPr>
          <w:b/>
          <w:bCs/>
          <w:sz w:val="28"/>
          <w:szCs w:val="28"/>
          <w:u w:val="single"/>
        </w:rPr>
      </w:pPr>
      <w:r w:rsidRPr="00FE4FAC">
        <w:rPr>
          <w:b/>
          <w:bCs/>
          <w:sz w:val="28"/>
          <w:szCs w:val="28"/>
          <w:u w:val="single"/>
        </w:rPr>
        <w:t>Problem Statement</w:t>
      </w:r>
    </w:p>
    <w:p w14:paraId="0D066510" w14:textId="2B091695" w:rsidR="00FE4FAC" w:rsidRDefault="00946EAD">
      <w:pPr>
        <w:rPr>
          <w:sz w:val="24"/>
          <w:szCs w:val="24"/>
        </w:rPr>
      </w:pPr>
      <w:r>
        <w:rPr>
          <w:sz w:val="24"/>
          <w:szCs w:val="24"/>
        </w:rPr>
        <w:t xml:space="preserve">The India used car market size is expected to </w:t>
      </w:r>
      <w:r w:rsidR="002410B0">
        <w:rPr>
          <w:sz w:val="24"/>
          <w:szCs w:val="24"/>
        </w:rPr>
        <w:t>be</w:t>
      </w:r>
      <w:r>
        <w:rPr>
          <w:sz w:val="24"/>
          <w:szCs w:val="24"/>
        </w:rPr>
        <w:t xml:space="preserve"> expected to grow from USD27,470.54 million in 2023 to USD55.493.72 million by 2028, at a CAGR of 15.10% during the forecast period (2023-</w:t>
      </w:r>
      <w:r w:rsidR="002410B0">
        <w:rPr>
          <w:sz w:val="24"/>
          <w:szCs w:val="24"/>
        </w:rPr>
        <w:t>2028)</w:t>
      </w:r>
      <w:r w:rsidR="002410B0">
        <w:rPr>
          <w:sz w:val="24"/>
          <w:szCs w:val="24"/>
          <w:vertAlign w:val="superscript"/>
        </w:rPr>
        <w:t xml:space="preserve"> [</w:t>
      </w:r>
      <w:r>
        <w:rPr>
          <w:sz w:val="24"/>
          <w:szCs w:val="24"/>
          <w:vertAlign w:val="superscript"/>
        </w:rPr>
        <w:t>1</w:t>
      </w:r>
      <w:r w:rsidR="002410B0">
        <w:rPr>
          <w:sz w:val="24"/>
          <w:szCs w:val="24"/>
          <w:vertAlign w:val="superscript"/>
        </w:rPr>
        <w:t>]</w:t>
      </w:r>
      <w:r w:rsidR="002410B0">
        <w:rPr>
          <w:sz w:val="24"/>
          <w:szCs w:val="24"/>
        </w:rPr>
        <w:t>. The</w:t>
      </w:r>
      <w:r>
        <w:rPr>
          <w:sz w:val="24"/>
          <w:szCs w:val="24"/>
        </w:rPr>
        <w:t xml:space="preserve"> market for buying and selling used vehicles, is often plagued by issues such as lack of transparency, difficulty in assessing fair prices, and concerns about fraud. There is a strong need for a user-friendly and AI-powered platform which can tackle these challenges and provide a secure and reliable environment for transactions.</w:t>
      </w:r>
    </w:p>
    <w:p w14:paraId="5C5916C3" w14:textId="77777777" w:rsidR="002410B0" w:rsidRDefault="002410B0">
      <w:pPr>
        <w:rPr>
          <w:sz w:val="24"/>
          <w:szCs w:val="24"/>
        </w:rPr>
      </w:pPr>
    </w:p>
    <w:p w14:paraId="6ADE22C6" w14:textId="123AFAE4" w:rsidR="002410B0" w:rsidRDefault="002410B0">
      <w:pPr>
        <w:rPr>
          <w:b/>
          <w:bCs/>
          <w:sz w:val="28"/>
          <w:szCs w:val="28"/>
          <w:u w:val="single"/>
        </w:rPr>
      </w:pPr>
      <w:r w:rsidRPr="002410B0">
        <w:rPr>
          <w:b/>
          <w:bCs/>
          <w:sz w:val="28"/>
          <w:szCs w:val="28"/>
          <w:u w:val="single"/>
        </w:rPr>
        <w:t>Market/Business/Customer needs Assessment</w:t>
      </w:r>
    </w:p>
    <w:p w14:paraId="0822DAA1" w14:textId="5859BC0F" w:rsidR="002410B0" w:rsidRDefault="002410B0">
      <w:pPr>
        <w:rPr>
          <w:sz w:val="24"/>
          <w:szCs w:val="24"/>
        </w:rPr>
      </w:pPr>
      <w:r>
        <w:rPr>
          <w:sz w:val="24"/>
          <w:szCs w:val="24"/>
        </w:rPr>
        <w:t xml:space="preserve">A few years ago, the new-to-used car ratio was 1:1.2, but it is now 1:2.2, the average holding time of a new car has decreased from 5-6 years to 3 </w:t>
      </w:r>
      <w:r w:rsidR="00F65B08">
        <w:rPr>
          <w:sz w:val="24"/>
          <w:szCs w:val="24"/>
        </w:rPr>
        <w:t>years</w:t>
      </w:r>
      <w:r w:rsidR="00F65B08">
        <w:rPr>
          <w:sz w:val="24"/>
          <w:szCs w:val="24"/>
          <w:vertAlign w:val="superscript"/>
        </w:rPr>
        <w:t xml:space="preserve"> [1]</w:t>
      </w:r>
      <w:r w:rsidR="00F65B08">
        <w:rPr>
          <w:sz w:val="24"/>
          <w:szCs w:val="24"/>
        </w:rPr>
        <w:t>. In terms of buyer’s preferences and requirements, the trend in the used car market mirrors the trend in the new car market.</w:t>
      </w:r>
    </w:p>
    <w:p w14:paraId="6374D84C" w14:textId="29B4339F" w:rsidR="00F65B08" w:rsidRDefault="00F65B08">
      <w:pPr>
        <w:rPr>
          <w:sz w:val="24"/>
          <w:szCs w:val="24"/>
        </w:rPr>
      </w:pPr>
      <w:r>
        <w:rPr>
          <w:sz w:val="24"/>
          <w:szCs w:val="24"/>
        </w:rPr>
        <w:t>As a greater number of people preferring individual mobility and more finance options available in the used car market, the market is set to grow considerably. A rising middle class and India’s young population are two key factors are the major factors in the growth of this market, the factors such as technology-driven transparency, convenience, transaction simplicity etc are also a contributing to the growth.</w:t>
      </w:r>
    </w:p>
    <w:p w14:paraId="3E78A76B" w14:textId="3ABE6930" w:rsidR="00F65B08" w:rsidRDefault="00F65B08">
      <w:pPr>
        <w:rPr>
          <w:sz w:val="24"/>
          <w:szCs w:val="24"/>
        </w:rPr>
      </w:pPr>
      <w:r>
        <w:rPr>
          <w:sz w:val="24"/>
          <w:szCs w:val="24"/>
        </w:rPr>
        <w:t>The business needs to address the following key aspects:</w:t>
      </w:r>
    </w:p>
    <w:p w14:paraId="7590DF41" w14:textId="76066576" w:rsidR="00F65B08" w:rsidRDefault="00F65B08" w:rsidP="00F65B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 an AI-driven fair prices prediction.</w:t>
      </w:r>
    </w:p>
    <w:p w14:paraId="3FF3B93D" w14:textId="118DC7F8" w:rsidR="00F65B08" w:rsidRDefault="00F65B08" w:rsidP="00F65B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Implement image recognition and NLP technologies to facilitate easy searches.</w:t>
      </w:r>
    </w:p>
    <w:p w14:paraId="539754B0" w14:textId="3E26DAA8" w:rsidR="00F65B08" w:rsidRDefault="00F65B08" w:rsidP="00F65B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Offer personalized recommendations</w:t>
      </w:r>
      <w:r w:rsidR="00253D2D">
        <w:rPr>
          <w:sz w:val="24"/>
          <w:szCs w:val="24"/>
        </w:rPr>
        <w:t xml:space="preserve"> to increase user engagement and satisfaction.</w:t>
      </w:r>
    </w:p>
    <w:p w14:paraId="430FB93A" w14:textId="0854EF1F" w:rsidR="00253D2D" w:rsidRDefault="00253D2D" w:rsidP="00253D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Ensure robust fraud detection for a trustworthy and secure environment.</w:t>
      </w:r>
    </w:p>
    <w:p w14:paraId="116CBD12" w14:textId="20F082AA" w:rsidR="00253D2D" w:rsidRDefault="00253D2D" w:rsidP="00253D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Generate revenue through various monetization strategies.</w:t>
      </w:r>
    </w:p>
    <w:p w14:paraId="0D21BE18" w14:textId="77777777" w:rsidR="00253D2D" w:rsidRDefault="00253D2D" w:rsidP="00253D2D">
      <w:pPr>
        <w:rPr>
          <w:sz w:val="24"/>
          <w:szCs w:val="24"/>
        </w:rPr>
      </w:pPr>
    </w:p>
    <w:p w14:paraId="038A2ED3" w14:textId="58C3B0A5" w:rsidR="00253D2D" w:rsidRDefault="00253D2D" w:rsidP="00253D2D">
      <w:pPr>
        <w:rPr>
          <w:b/>
          <w:bCs/>
          <w:sz w:val="28"/>
          <w:szCs w:val="28"/>
          <w:u w:val="single"/>
        </w:rPr>
      </w:pPr>
      <w:r w:rsidRPr="00253D2D">
        <w:rPr>
          <w:b/>
          <w:bCs/>
          <w:sz w:val="28"/>
          <w:szCs w:val="28"/>
          <w:u w:val="single"/>
        </w:rPr>
        <w:t>Monetization Process</w:t>
      </w:r>
    </w:p>
    <w:p w14:paraId="76E09BD2" w14:textId="01B21992" w:rsidR="00253D2D" w:rsidRDefault="00253D2D" w:rsidP="00253D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53D2D">
        <w:rPr>
          <w:b/>
          <w:bCs/>
          <w:sz w:val="24"/>
          <w:szCs w:val="24"/>
        </w:rPr>
        <w:t>Commission or Listing Fees</w:t>
      </w:r>
      <w:r>
        <w:rPr>
          <w:sz w:val="24"/>
          <w:szCs w:val="24"/>
        </w:rPr>
        <w:t>: The platform will charge sellers a commission or listing fee for every successful sale made on the platform, this fee can either be a fixed amount per listing or a percentage of the transaction.</w:t>
      </w:r>
    </w:p>
    <w:p w14:paraId="11129D35" w14:textId="52EDAB4B" w:rsidR="00253D2D" w:rsidRDefault="00253D2D" w:rsidP="00253D2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Premium Services</w:t>
      </w:r>
      <w:r w:rsidRPr="00253D2D">
        <w:rPr>
          <w:sz w:val="24"/>
          <w:szCs w:val="24"/>
        </w:rPr>
        <w:t>:</w:t>
      </w:r>
      <w:r>
        <w:rPr>
          <w:sz w:val="24"/>
          <w:szCs w:val="24"/>
        </w:rPr>
        <w:t xml:space="preserve"> Sellers can subscribe to premium services that offer additional benefits, such as priority listings, advanced analytics etc, for a monthly or yearly fee.</w:t>
      </w:r>
    </w:p>
    <w:p w14:paraId="2FBE5409" w14:textId="6499C972" w:rsidR="00253D2D" w:rsidRDefault="00253D2D" w:rsidP="00253D2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Advertisements</w:t>
      </w:r>
      <w:r w:rsidRPr="00253D2D">
        <w:rPr>
          <w:sz w:val="24"/>
          <w:szCs w:val="24"/>
        </w:rPr>
        <w:t>:</w:t>
      </w:r>
      <w:r>
        <w:rPr>
          <w:sz w:val="24"/>
          <w:szCs w:val="24"/>
        </w:rPr>
        <w:t xml:space="preserve"> Sellers can pay for advertisements to promote their vehicles more prominently on the platform, attracting more potential buyers and generating more revenue.</w:t>
      </w:r>
    </w:p>
    <w:p w14:paraId="67E6E17E" w14:textId="173500F7" w:rsidR="00253D2D" w:rsidRDefault="00253D2D" w:rsidP="00253D2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Partner Commission</w:t>
      </w:r>
      <w:r w:rsidRPr="00253D2D">
        <w:rPr>
          <w:sz w:val="24"/>
          <w:szCs w:val="24"/>
        </w:rPr>
        <w:t>:</w:t>
      </w:r>
      <w:r>
        <w:rPr>
          <w:sz w:val="24"/>
          <w:szCs w:val="24"/>
        </w:rPr>
        <w:t xml:space="preserve"> The platform can earn a commission by referring customers to trusted dealership, inspection services, or finance providers.</w:t>
      </w:r>
    </w:p>
    <w:p w14:paraId="2E74BB06" w14:textId="77777777" w:rsidR="00C23F45" w:rsidRDefault="00C23F45" w:rsidP="00C23F45">
      <w:pPr>
        <w:pStyle w:val="ListParagraph"/>
        <w:rPr>
          <w:b/>
          <w:bCs/>
          <w:sz w:val="24"/>
          <w:szCs w:val="24"/>
        </w:rPr>
      </w:pPr>
    </w:p>
    <w:p w14:paraId="1FB5349D" w14:textId="77777777" w:rsidR="00C23F45" w:rsidRPr="00616DD6" w:rsidRDefault="00C23F45" w:rsidP="00616DD6">
      <w:pPr>
        <w:rPr>
          <w:sz w:val="24"/>
          <w:szCs w:val="24"/>
        </w:rPr>
      </w:pPr>
    </w:p>
    <w:p w14:paraId="71FF8B74" w14:textId="7B835F07" w:rsidR="00310A16" w:rsidRDefault="00C23F45" w:rsidP="00310A16">
      <w:pPr>
        <w:rPr>
          <w:b/>
          <w:bCs/>
          <w:sz w:val="28"/>
          <w:szCs w:val="28"/>
          <w:u w:val="single"/>
        </w:rPr>
      </w:pPr>
      <w:r w:rsidRPr="00C23F45">
        <w:rPr>
          <w:b/>
          <w:bCs/>
          <w:sz w:val="28"/>
          <w:szCs w:val="28"/>
          <w:u w:val="single"/>
        </w:rPr>
        <w:t>Applicable Regulations and Constraints</w:t>
      </w:r>
    </w:p>
    <w:p w14:paraId="6FA87AD0" w14:textId="253041D8" w:rsidR="00C23F45" w:rsidRPr="00C23F45" w:rsidRDefault="00C23F45" w:rsidP="00C23F4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C23F45">
        <w:rPr>
          <w:b/>
          <w:bCs/>
          <w:sz w:val="24"/>
          <w:szCs w:val="24"/>
        </w:rPr>
        <w:t xml:space="preserve">Data Privacy: </w:t>
      </w:r>
      <w:r>
        <w:rPr>
          <w:sz w:val="24"/>
          <w:szCs w:val="24"/>
        </w:rPr>
        <w:t>The app/website must comply with data privacy laws and regulations, because ensuring the proper handling of user data is essential.</w:t>
      </w:r>
    </w:p>
    <w:p w14:paraId="32C7ABE6" w14:textId="77777777" w:rsidR="00C23F45" w:rsidRPr="00C23F45" w:rsidRDefault="00C23F45" w:rsidP="00C23F4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Compliance with Vehicle Safety and Emission Standards: </w:t>
      </w:r>
      <w:r>
        <w:rPr>
          <w:bCs/>
          <w:sz w:val="24"/>
          <w:szCs w:val="24"/>
        </w:rPr>
        <w:t>The platform must ensure that the vehicles listed for sale meet the required safety and emission standards prescribed by the relevant authorities.</w:t>
      </w:r>
    </w:p>
    <w:p w14:paraId="58B48A90" w14:textId="7E1C6DA6" w:rsidR="00C23F45" w:rsidRPr="00C23F45" w:rsidRDefault="00C23F45" w:rsidP="00C23F4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Liability and Insurance Coverage: </w:t>
      </w:r>
      <w:r>
        <w:rPr>
          <w:sz w:val="24"/>
          <w:szCs w:val="24"/>
        </w:rPr>
        <w:t xml:space="preserve">The platform should clarify </w:t>
      </w:r>
      <w:r w:rsidR="00616DD6">
        <w:rPr>
          <w:sz w:val="24"/>
          <w:szCs w:val="24"/>
        </w:rPr>
        <w:t>its</w:t>
      </w:r>
      <w:r>
        <w:rPr>
          <w:sz w:val="24"/>
          <w:szCs w:val="24"/>
        </w:rPr>
        <w:t xml:space="preserve"> liability and insurance coverage for transactions done through it to protect its users from any unforeseen issues or disputes.</w:t>
      </w:r>
    </w:p>
    <w:p w14:paraId="502D9DA8" w14:textId="62F0AB9D" w:rsidR="00C23F45" w:rsidRPr="00616DD6" w:rsidRDefault="00C23F45" w:rsidP="00310A1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Consumer Protection laws: </w:t>
      </w:r>
      <w:r>
        <w:rPr>
          <w:sz w:val="24"/>
          <w:szCs w:val="24"/>
        </w:rPr>
        <w:t xml:space="preserve">The platform must adhere </w:t>
      </w:r>
      <w:r w:rsidR="00616DD6">
        <w:rPr>
          <w:sz w:val="24"/>
          <w:szCs w:val="24"/>
        </w:rPr>
        <w:t>to consumer protection laws to ensure fair practices in transactions.</w:t>
      </w:r>
    </w:p>
    <w:p w14:paraId="644A8543" w14:textId="77777777" w:rsidR="00C23F45" w:rsidRDefault="00C23F45" w:rsidP="00310A16">
      <w:pPr>
        <w:rPr>
          <w:sz w:val="24"/>
          <w:szCs w:val="24"/>
        </w:rPr>
      </w:pPr>
    </w:p>
    <w:p w14:paraId="0345A5F9" w14:textId="30AA76ED" w:rsidR="00310A16" w:rsidRDefault="00310A16" w:rsidP="00310A16">
      <w:pPr>
        <w:rPr>
          <w:b/>
          <w:bCs/>
          <w:sz w:val="28"/>
          <w:szCs w:val="28"/>
          <w:u w:val="single"/>
        </w:rPr>
      </w:pPr>
      <w:r w:rsidRPr="00310A16">
        <w:rPr>
          <w:b/>
          <w:bCs/>
          <w:sz w:val="28"/>
          <w:szCs w:val="28"/>
          <w:u w:val="single"/>
        </w:rPr>
        <w:t>Final Product Prototype</w:t>
      </w:r>
    </w:p>
    <w:p w14:paraId="12B7760F" w14:textId="2611EA0F" w:rsidR="00310A16" w:rsidRDefault="00310A16" w:rsidP="00310A16">
      <w:pPr>
        <w:rPr>
          <w:sz w:val="24"/>
          <w:szCs w:val="24"/>
        </w:rPr>
      </w:pPr>
      <w:r>
        <w:rPr>
          <w:sz w:val="24"/>
          <w:szCs w:val="24"/>
        </w:rPr>
        <w:t>The final product is an AI-powered online marketplace platform for buying and selling used vehicles. The prototype includes the following key features:</w:t>
      </w:r>
    </w:p>
    <w:p w14:paraId="5F64EB57" w14:textId="62072DD5" w:rsidR="00310A16" w:rsidRDefault="00310A16" w:rsidP="00310A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Web and mobile application with a user-friendly interface</w:t>
      </w:r>
    </w:p>
    <w:p w14:paraId="76DF5719" w14:textId="3CC22688" w:rsidR="00310A16" w:rsidRDefault="00310A16" w:rsidP="00310A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AI-driven search and recommendation system for personalized vehicle recommendation</w:t>
      </w:r>
    </w:p>
    <w:p w14:paraId="4851B41A" w14:textId="4CD0479E" w:rsidR="00310A16" w:rsidRDefault="00310A16" w:rsidP="00310A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AI-based price prediction algorithm to estimate fair value for used vehicles.</w:t>
      </w:r>
    </w:p>
    <w:p w14:paraId="72E1629A" w14:textId="04DDED67" w:rsidR="00310A16" w:rsidRDefault="00310A16" w:rsidP="00310A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NLP for processing vehicle description and improve search functionality.</w:t>
      </w:r>
    </w:p>
    <w:p w14:paraId="1EB4317A" w14:textId="056CB83B" w:rsidR="00310A16" w:rsidRDefault="00310A16" w:rsidP="00310A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Image recognition to analyse uploaded vehicle images.</w:t>
      </w:r>
    </w:p>
    <w:p w14:paraId="5A32625B" w14:textId="66EF0A68" w:rsidR="00310A16" w:rsidRDefault="00310A16" w:rsidP="00310A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Chatbots and virtual assistants for customer support</w:t>
      </w:r>
    </w:p>
    <w:p w14:paraId="721D2EBD" w14:textId="5C9BAD93" w:rsidR="00310A16" w:rsidRDefault="00310A16" w:rsidP="00310A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Sentiment analysis to gather feedback for continuous improvement.</w:t>
      </w:r>
    </w:p>
    <w:p w14:paraId="2563CFA5" w14:textId="0B381FDA" w:rsidR="00310A16" w:rsidRDefault="00310A16" w:rsidP="00310A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AI-driven analytics to provide valuable insights into user behaviour.</w:t>
      </w:r>
    </w:p>
    <w:p w14:paraId="13E2882C" w14:textId="0AAB1CC3" w:rsidR="00310A16" w:rsidRDefault="00310A16" w:rsidP="00310A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Various revenue generation features, including commission or listing fees, premium plans, advertising options etc.</w:t>
      </w:r>
    </w:p>
    <w:p w14:paraId="2C8120EC" w14:textId="77777777" w:rsidR="00616DD6" w:rsidRDefault="00616DD6" w:rsidP="00616DD6">
      <w:pPr>
        <w:pStyle w:val="ListParagraph"/>
        <w:rPr>
          <w:sz w:val="24"/>
          <w:szCs w:val="24"/>
        </w:rPr>
      </w:pPr>
    </w:p>
    <w:p w14:paraId="77EA8FDB" w14:textId="4E4D0C31" w:rsidR="0095662F" w:rsidRDefault="00C23F45">
      <w:pPr>
        <w:rPr>
          <w:b/>
          <w:bCs/>
          <w:sz w:val="28"/>
          <w:szCs w:val="28"/>
          <w:u w:val="single"/>
        </w:rPr>
      </w:pPr>
      <w:r w:rsidRPr="00C23F45">
        <w:rPr>
          <w:b/>
          <w:bCs/>
          <w:sz w:val="28"/>
          <w:szCs w:val="28"/>
          <w:u w:val="single"/>
        </w:rPr>
        <w:t>Schematic Diagram</w:t>
      </w:r>
    </w:p>
    <w:p w14:paraId="71515DF0" w14:textId="77777777" w:rsidR="00616DD6" w:rsidRDefault="00616DD6">
      <w:pPr>
        <w:rPr>
          <w:b/>
          <w:bCs/>
          <w:sz w:val="28"/>
          <w:szCs w:val="28"/>
          <w:u w:val="single"/>
        </w:rPr>
      </w:pPr>
    </w:p>
    <w:p w14:paraId="14E88860" w14:textId="0AA5980C" w:rsidR="00C23F45" w:rsidRPr="00C23F45" w:rsidRDefault="00C23F45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DC6C999" wp14:editId="047E5C3E">
            <wp:extent cx="5288280" cy="3649980"/>
            <wp:effectExtent l="0" t="0" r="7620" b="7620"/>
            <wp:docPr id="2063358224" name="Picture 1" descr="A diagram of a used car buy and se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58224" name="Picture 1" descr="A diagram of a used car buy and sel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442" cy="36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8E2F" w14:textId="77777777" w:rsidR="0095662F" w:rsidRDefault="0095662F">
      <w:pPr>
        <w:rPr>
          <w:sz w:val="24"/>
          <w:szCs w:val="24"/>
        </w:rPr>
      </w:pPr>
    </w:p>
    <w:p w14:paraId="7CF5C4DB" w14:textId="77777777" w:rsidR="00946EAD" w:rsidRDefault="00946EAD">
      <w:pPr>
        <w:rPr>
          <w:sz w:val="24"/>
          <w:szCs w:val="24"/>
        </w:rPr>
      </w:pPr>
    </w:p>
    <w:p w14:paraId="10779313" w14:textId="0062D102" w:rsidR="00946EAD" w:rsidRPr="00F805F5" w:rsidRDefault="00F805F5">
      <w:pPr>
        <w:rPr>
          <w:b/>
          <w:bCs/>
          <w:sz w:val="28"/>
          <w:szCs w:val="28"/>
          <w:u w:val="single"/>
        </w:rPr>
      </w:pPr>
      <w:r w:rsidRPr="00F805F5">
        <w:rPr>
          <w:b/>
          <w:bCs/>
          <w:sz w:val="28"/>
          <w:szCs w:val="28"/>
          <w:u w:val="single"/>
        </w:rPr>
        <w:t>Conclusion</w:t>
      </w:r>
    </w:p>
    <w:p w14:paraId="4828A857" w14:textId="297861E6" w:rsidR="00F805F5" w:rsidRDefault="00F805F5">
      <w:pPr>
        <w:rPr>
          <w:sz w:val="24"/>
          <w:szCs w:val="24"/>
        </w:rPr>
      </w:pPr>
      <w:r>
        <w:rPr>
          <w:sz w:val="24"/>
          <w:szCs w:val="24"/>
        </w:rPr>
        <w:t>The AI-implemented business model for buying and selling used cars addresses the challenges in the market, fulfils the needs of both buyers and sellers, and taps into a significant and growing market opportunity. By offering transparency, accurate pricing, personalized recommendations, and a secure environment, the platform aims to become a reliable and profitable solution in the used vehicles marketplace.</w:t>
      </w:r>
    </w:p>
    <w:p w14:paraId="768DA00B" w14:textId="1A6B7DA7" w:rsidR="00946EAD" w:rsidRDefault="00F805F5">
      <w:pPr>
        <w:rPr>
          <w:sz w:val="24"/>
          <w:szCs w:val="24"/>
        </w:rPr>
      </w:pPr>
      <w:r>
        <w:rPr>
          <w:sz w:val="24"/>
          <w:szCs w:val="24"/>
        </w:rPr>
        <w:t>The revenue generation strategies, coupled with continuous improvement based on data insights, position the platform for long-term success and sustainable growth in the dynamic automotive industry.</w:t>
      </w:r>
    </w:p>
    <w:p w14:paraId="6EDD2AEE" w14:textId="77777777" w:rsidR="004C6868" w:rsidRDefault="004C6868">
      <w:pPr>
        <w:rPr>
          <w:sz w:val="24"/>
          <w:szCs w:val="24"/>
        </w:rPr>
      </w:pPr>
    </w:p>
    <w:p w14:paraId="5B0C11B8" w14:textId="0B0549E0" w:rsidR="004C6868" w:rsidRPr="004C6868" w:rsidRDefault="004C6868">
      <w:pPr>
        <w:rPr>
          <w:b/>
          <w:bCs/>
          <w:sz w:val="28"/>
          <w:szCs w:val="28"/>
          <w:u w:val="single"/>
        </w:rPr>
      </w:pPr>
      <w:r w:rsidRPr="004C6868">
        <w:rPr>
          <w:b/>
          <w:bCs/>
          <w:sz w:val="28"/>
          <w:szCs w:val="28"/>
          <w:u w:val="single"/>
        </w:rPr>
        <w:t>External Search</w:t>
      </w:r>
    </w:p>
    <w:p w14:paraId="1DB9E298" w14:textId="0678943C" w:rsidR="00946EAD" w:rsidRDefault="00946EAD" w:rsidP="00946E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6EAD">
        <w:rPr>
          <w:sz w:val="24"/>
          <w:szCs w:val="24"/>
        </w:rPr>
        <w:t>Mordor Intelligence Research &amp; Advisory. (</w:t>
      </w:r>
      <w:proofErr w:type="gramStart"/>
      <w:r w:rsidRPr="00946EAD">
        <w:rPr>
          <w:sz w:val="24"/>
          <w:szCs w:val="24"/>
        </w:rPr>
        <w:t>2023 ,</w:t>
      </w:r>
      <w:proofErr w:type="gramEnd"/>
      <w:r w:rsidRPr="00946EAD">
        <w:rPr>
          <w:sz w:val="24"/>
          <w:szCs w:val="24"/>
        </w:rPr>
        <w:t xml:space="preserve"> June). Used Car Market in India Size &amp; Share Analysis - Growth Trends &amp; Forecasts (2023 - 2028). Mordor Intelligence. Retrieved July 25, 2023, from </w:t>
      </w:r>
      <w:hyperlink r:id="rId7" w:history="1">
        <w:r w:rsidR="004C6868" w:rsidRPr="00A15B18">
          <w:rPr>
            <w:rStyle w:val="Hyperlink"/>
            <w:sz w:val="24"/>
            <w:szCs w:val="24"/>
          </w:rPr>
          <w:t>https://www.mordorintelligence.com/industry-reports/india-used-car-market</w:t>
        </w:r>
      </w:hyperlink>
    </w:p>
    <w:p w14:paraId="03B46C10" w14:textId="45627E2F" w:rsidR="004C6868" w:rsidRPr="004C6868" w:rsidRDefault="004C6868" w:rsidP="00946E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Used car. (2023, May 23). In </w:t>
      </w:r>
      <w:r>
        <w:rPr>
          <w:i/>
          <w:iCs/>
        </w:rPr>
        <w:t>Wikipedia</w:t>
      </w:r>
      <w:r>
        <w:t xml:space="preserve">. </w:t>
      </w:r>
      <w:hyperlink r:id="rId8" w:history="1">
        <w:r w:rsidRPr="00A15B18">
          <w:rPr>
            <w:rStyle w:val="Hyperlink"/>
          </w:rPr>
          <w:t>https://en.wikipedia.org/wiki/Used_car</w:t>
        </w:r>
      </w:hyperlink>
    </w:p>
    <w:p w14:paraId="04FD125A" w14:textId="77777777" w:rsidR="004C6868" w:rsidRPr="00946EAD" w:rsidRDefault="004C6868" w:rsidP="004C6868">
      <w:pPr>
        <w:pStyle w:val="ListParagraph"/>
        <w:rPr>
          <w:sz w:val="24"/>
          <w:szCs w:val="24"/>
        </w:rPr>
      </w:pPr>
    </w:p>
    <w:p w14:paraId="7F1D3A4A" w14:textId="77777777" w:rsidR="00FE4FAC" w:rsidRPr="00FE4FAC" w:rsidRDefault="00FE4FAC">
      <w:pPr>
        <w:rPr>
          <w:b/>
          <w:bCs/>
          <w:sz w:val="24"/>
          <w:szCs w:val="24"/>
          <w:u w:val="single"/>
        </w:rPr>
      </w:pPr>
    </w:p>
    <w:p w14:paraId="1C758FB7" w14:textId="5F904A5D" w:rsidR="002112DD" w:rsidRPr="002112DD" w:rsidRDefault="002112DD">
      <w:pPr>
        <w:rPr>
          <w:sz w:val="24"/>
          <w:szCs w:val="24"/>
        </w:rPr>
      </w:pPr>
    </w:p>
    <w:sectPr w:rsidR="002112DD" w:rsidRPr="00211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24F"/>
    <w:multiLevelType w:val="hybridMultilevel"/>
    <w:tmpl w:val="7FA2D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24BE8"/>
    <w:multiLevelType w:val="hybridMultilevel"/>
    <w:tmpl w:val="84842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332AB"/>
    <w:multiLevelType w:val="hybridMultilevel"/>
    <w:tmpl w:val="EA183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94D72"/>
    <w:multiLevelType w:val="hybridMultilevel"/>
    <w:tmpl w:val="659ED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65AF0"/>
    <w:multiLevelType w:val="hybridMultilevel"/>
    <w:tmpl w:val="0338D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05DB1"/>
    <w:multiLevelType w:val="hybridMultilevel"/>
    <w:tmpl w:val="10E8F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925408">
    <w:abstractNumId w:val="3"/>
  </w:num>
  <w:num w:numId="2" w16cid:durableId="548149959">
    <w:abstractNumId w:val="0"/>
  </w:num>
  <w:num w:numId="3" w16cid:durableId="391854070">
    <w:abstractNumId w:val="1"/>
  </w:num>
  <w:num w:numId="4" w16cid:durableId="1194802429">
    <w:abstractNumId w:val="4"/>
  </w:num>
  <w:num w:numId="5" w16cid:durableId="829054713">
    <w:abstractNumId w:val="2"/>
  </w:num>
  <w:num w:numId="6" w16cid:durableId="17852286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F2"/>
    <w:rsid w:val="000724A0"/>
    <w:rsid w:val="000B75ED"/>
    <w:rsid w:val="002112DD"/>
    <w:rsid w:val="002410B0"/>
    <w:rsid w:val="00253D2D"/>
    <w:rsid w:val="00310A16"/>
    <w:rsid w:val="0042229A"/>
    <w:rsid w:val="004C6868"/>
    <w:rsid w:val="00616DD6"/>
    <w:rsid w:val="00946EAD"/>
    <w:rsid w:val="0095662F"/>
    <w:rsid w:val="00A21BF2"/>
    <w:rsid w:val="00B7739E"/>
    <w:rsid w:val="00C23F45"/>
    <w:rsid w:val="00C54259"/>
    <w:rsid w:val="00F65B08"/>
    <w:rsid w:val="00F805F5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D839"/>
  <w15:chartTrackingRefBased/>
  <w15:docId w15:val="{AE64B100-0421-4C3C-BF43-2CA446F4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E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29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62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95662F"/>
  </w:style>
  <w:style w:type="character" w:customStyle="1" w:styleId="nn">
    <w:name w:val="nn"/>
    <w:basedOn w:val="DefaultParagraphFont"/>
    <w:rsid w:val="0095662F"/>
  </w:style>
  <w:style w:type="character" w:customStyle="1" w:styleId="k">
    <w:name w:val="k"/>
    <w:basedOn w:val="DefaultParagraphFont"/>
    <w:rsid w:val="0095662F"/>
  </w:style>
  <w:style w:type="character" w:customStyle="1" w:styleId="n">
    <w:name w:val="n"/>
    <w:basedOn w:val="DefaultParagraphFont"/>
    <w:rsid w:val="0095662F"/>
  </w:style>
  <w:style w:type="character" w:customStyle="1" w:styleId="o">
    <w:name w:val="o"/>
    <w:basedOn w:val="DefaultParagraphFont"/>
    <w:rsid w:val="0095662F"/>
  </w:style>
  <w:style w:type="character" w:customStyle="1" w:styleId="p">
    <w:name w:val="p"/>
    <w:basedOn w:val="DefaultParagraphFont"/>
    <w:rsid w:val="0095662F"/>
  </w:style>
  <w:style w:type="character" w:customStyle="1" w:styleId="s1">
    <w:name w:val="s1"/>
    <w:basedOn w:val="DefaultParagraphFont"/>
    <w:rsid w:val="0095662F"/>
  </w:style>
  <w:style w:type="character" w:styleId="FollowedHyperlink">
    <w:name w:val="FollowedHyperlink"/>
    <w:basedOn w:val="DefaultParagraphFont"/>
    <w:uiPriority w:val="99"/>
    <w:semiHidden/>
    <w:unhideWhenUsed/>
    <w:rsid w:val="000B75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sed_ca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ordorintelligence.com/industry-reports/india-used-car-mark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9386A-6230-4392-86C2-9A72589CE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Pages>4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5</cp:revision>
  <dcterms:created xsi:type="dcterms:W3CDTF">2023-07-25T00:46:00Z</dcterms:created>
  <dcterms:modified xsi:type="dcterms:W3CDTF">2023-07-28T03:27:00Z</dcterms:modified>
</cp:coreProperties>
</file>