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DC407" w14:textId="77777777" w:rsidR="00127FD1" w:rsidRDefault="00000000">
      <w:pPr>
        <w:jc w:val="center"/>
      </w:pPr>
      <w:r>
        <w:rPr>
          <w:b/>
          <w:bCs/>
          <w:sz w:val="26"/>
          <w:szCs w:val="26"/>
        </w:rPr>
        <w:t>Project Design Phase</w:t>
      </w:r>
    </w:p>
    <w:p w14:paraId="2796094D" w14:textId="77777777" w:rsidR="00127FD1" w:rsidRDefault="00000000">
      <w:pPr>
        <w:spacing w:after="200"/>
        <w:jc w:val="center"/>
      </w:pPr>
      <w:r>
        <w:rPr>
          <w:b/>
          <w:bCs/>
          <w:sz w:val="26"/>
          <w:szCs w:val="26"/>
        </w:rPr>
        <w:t>Proposed Solution Template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127FD1" w14:paraId="4786E149" w14:textId="77777777">
        <w:tblPrEx>
          <w:tblCellMar>
            <w:top w:w="0" w:type="dxa"/>
            <w:bottom w:w="0" w:type="dxa"/>
          </w:tblCellMar>
        </w:tblPrEx>
        <w:tc>
          <w:tcPr>
            <w:tcW w:w="3000" w:type="dxa"/>
            <w:shd w:val="clear" w:color="auto" w:fill="D9E2F3"/>
          </w:tcPr>
          <w:p w14:paraId="41EF90C3" w14:textId="77777777" w:rsidR="00127FD1" w:rsidRDefault="00000000">
            <w:r>
              <w:rPr>
                <w:b/>
                <w:bCs/>
              </w:rPr>
              <w:t>Field</w:t>
            </w:r>
          </w:p>
        </w:tc>
        <w:tc>
          <w:tcPr>
            <w:tcW w:w="6000" w:type="dxa"/>
            <w:shd w:val="clear" w:color="auto" w:fill="D9E2F3"/>
          </w:tcPr>
          <w:p w14:paraId="1E914EC0" w14:textId="77777777" w:rsidR="00127FD1" w:rsidRDefault="00000000">
            <w:r>
              <w:rPr>
                <w:b/>
                <w:bCs/>
              </w:rPr>
              <w:t>Details</w:t>
            </w:r>
          </w:p>
        </w:tc>
      </w:tr>
      <w:tr w:rsidR="00127FD1" w14:paraId="2D5A189A" w14:textId="77777777">
        <w:tblPrEx>
          <w:tblCellMar>
            <w:top w:w="0" w:type="dxa"/>
            <w:bottom w:w="0" w:type="dxa"/>
          </w:tblCellMar>
        </w:tblPrEx>
        <w:tc>
          <w:tcPr>
            <w:tcW w:w="3000" w:type="dxa"/>
          </w:tcPr>
          <w:p w14:paraId="1C7D7694" w14:textId="77777777" w:rsidR="00127FD1" w:rsidRDefault="00000000">
            <w:r>
              <w:t>Date</w:t>
            </w:r>
          </w:p>
        </w:tc>
        <w:tc>
          <w:tcPr>
            <w:tcW w:w="6000" w:type="dxa"/>
          </w:tcPr>
          <w:p w14:paraId="143AC311" w14:textId="4F17C4F9" w:rsidR="00127FD1" w:rsidRDefault="00000000">
            <w:r>
              <w:t>2</w:t>
            </w:r>
            <w:r w:rsidR="002802E8">
              <w:t>8</w:t>
            </w:r>
            <w:r>
              <w:t xml:space="preserve"> September 2026</w:t>
            </w:r>
          </w:p>
        </w:tc>
      </w:tr>
      <w:tr w:rsidR="00127FD1" w14:paraId="70074A35" w14:textId="77777777">
        <w:tblPrEx>
          <w:tblCellMar>
            <w:top w:w="0" w:type="dxa"/>
            <w:bottom w:w="0" w:type="dxa"/>
          </w:tblCellMar>
        </w:tblPrEx>
        <w:tc>
          <w:tcPr>
            <w:tcW w:w="3000" w:type="dxa"/>
          </w:tcPr>
          <w:p w14:paraId="746E92F9" w14:textId="77777777" w:rsidR="00127FD1" w:rsidRDefault="00000000">
            <w:r>
              <w:t>Team ID</w:t>
            </w:r>
          </w:p>
        </w:tc>
        <w:tc>
          <w:tcPr>
            <w:tcW w:w="6000" w:type="dxa"/>
          </w:tcPr>
          <w:p w14:paraId="51096227" w14:textId="77777777" w:rsidR="00127FD1" w:rsidRDefault="00000000">
            <w:r>
              <w:t>SWTID-2026-4815</w:t>
            </w:r>
          </w:p>
        </w:tc>
      </w:tr>
      <w:tr w:rsidR="00127FD1" w14:paraId="28378284" w14:textId="77777777">
        <w:tblPrEx>
          <w:tblCellMar>
            <w:top w:w="0" w:type="dxa"/>
            <w:bottom w:w="0" w:type="dxa"/>
          </w:tblCellMar>
        </w:tblPrEx>
        <w:tc>
          <w:tcPr>
            <w:tcW w:w="3000" w:type="dxa"/>
          </w:tcPr>
          <w:p w14:paraId="62B6BD80" w14:textId="77777777" w:rsidR="00127FD1" w:rsidRDefault="00000000">
            <w:r>
              <w:t>Project Name</w:t>
            </w:r>
          </w:p>
        </w:tc>
        <w:tc>
          <w:tcPr>
            <w:tcW w:w="6000" w:type="dxa"/>
          </w:tcPr>
          <w:p w14:paraId="1790C739" w14:textId="77777777" w:rsidR="00127FD1" w:rsidRDefault="00000000">
            <w:r>
              <w:t>Implement Client Script &amp; UI Policy (Incident)</w:t>
            </w:r>
          </w:p>
        </w:tc>
      </w:tr>
      <w:tr w:rsidR="00127FD1" w14:paraId="22A4BF79" w14:textId="77777777">
        <w:tblPrEx>
          <w:tblCellMar>
            <w:top w:w="0" w:type="dxa"/>
            <w:bottom w:w="0" w:type="dxa"/>
          </w:tblCellMar>
        </w:tblPrEx>
        <w:tc>
          <w:tcPr>
            <w:tcW w:w="3000" w:type="dxa"/>
          </w:tcPr>
          <w:p w14:paraId="7496CD41" w14:textId="77777777" w:rsidR="00127FD1" w:rsidRDefault="00000000">
            <w:r>
              <w:t>Maximum Marks</w:t>
            </w:r>
          </w:p>
        </w:tc>
        <w:tc>
          <w:tcPr>
            <w:tcW w:w="6000" w:type="dxa"/>
          </w:tcPr>
          <w:p w14:paraId="584D2582" w14:textId="77777777" w:rsidR="00127FD1" w:rsidRDefault="00000000">
            <w:r>
              <w:t>2 Marks</w:t>
            </w:r>
          </w:p>
        </w:tc>
      </w:tr>
    </w:tbl>
    <w:p w14:paraId="2552573B" w14:textId="77777777" w:rsidR="00127FD1" w:rsidRDefault="00127FD1">
      <w:pPr>
        <w:spacing w:after="15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5800"/>
      </w:tblGrid>
      <w:tr w:rsidR="00127FD1" w14:paraId="7EC2CEF9" w14:textId="77777777">
        <w:tblPrEx>
          <w:tblCellMar>
            <w:top w:w="0" w:type="dxa"/>
            <w:bottom w:w="0" w:type="dxa"/>
          </w:tblCellMar>
        </w:tblPrEx>
        <w:tc>
          <w:tcPr>
            <w:tcW w:w="700" w:type="dxa"/>
            <w:shd w:val="clear" w:color="auto" w:fill="D9E2F3"/>
          </w:tcPr>
          <w:p w14:paraId="62E936D7" w14:textId="77777777" w:rsidR="00127FD1" w:rsidRDefault="00000000">
            <w:proofErr w:type="spellStart"/>
            <w:r>
              <w:rPr>
                <w:b/>
                <w:bCs/>
              </w:rPr>
              <w:t>S.No</w:t>
            </w:r>
            <w:proofErr w:type="spellEnd"/>
            <w:r>
              <w:rPr>
                <w:b/>
                <w:bCs/>
              </w:rPr>
              <w:t>.</w:t>
            </w:r>
          </w:p>
        </w:tc>
        <w:tc>
          <w:tcPr>
            <w:tcW w:w="2500" w:type="dxa"/>
            <w:shd w:val="clear" w:color="auto" w:fill="D9E2F3"/>
          </w:tcPr>
          <w:p w14:paraId="27E9D017" w14:textId="77777777" w:rsidR="00127FD1" w:rsidRDefault="00000000">
            <w:r>
              <w:rPr>
                <w:b/>
                <w:bCs/>
              </w:rPr>
              <w:t>Parameter</w:t>
            </w:r>
          </w:p>
        </w:tc>
        <w:tc>
          <w:tcPr>
            <w:tcW w:w="5800" w:type="dxa"/>
            <w:shd w:val="clear" w:color="auto" w:fill="D9E2F3"/>
          </w:tcPr>
          <w:p w14:paraId="4FE0D11B" w14:textId="77777777" w:rsidR="00127FD1" w:rsidRDefault="00000000">
            <w:r>
              <w:rPr>
                <w:b/>
                <w:bCs/>
              </w:rPr>
              <w:t>Description</w:t>
            </w:r>
          </w:p>
        </w:tc>
      </w:tr>
      <w:tr w:rsidR="00127FD1" w14:paraId="61604308" w14:textId="77777777">
        <w:tblPrEx>
          <w:tblCellMar>
            <w:top w:w="0" w:type="dxa"/>
            <w:bottom w:w="0" w:type="dxa"/>
          </w:tblCellMar>
        </w:tblPrEx>
        <w:tc>
          <w:tcPr>
            <w:tcW w:w="700" w:type="dxa"/>
          </w:tcPr>
          <w:p w14:paraId="128B2251" w14:textId="77777777" w:rsidR="00127FD1" w:rsidRDefault="00000000">
            <w:r>
              <w:t>1.</w:t>
            </w:r>
          </w:p>
        </w:tc>
        <w:tc>
          <w:tcPr>
            <w:tcW w:w="2500" w:type="dxa"/>
          </w:tcPr>
          <w:p w14:paraId="7EB03AA4" w14:textId="77777777" w:rsidR="00127FD1" w:rsidRDefault="00000000">
            <w:r>
              <w:t>Problem Statement</w:t>
            </w:r>
          </w:p>
        </w:tc>
        <w:tc>
          <w:tcPr>
            <w:tcW w:w="5800" w:type="dxa"/>
          </w:tcPr>
          <w:p w14:paraId="49C68EC7" w14:textId="77777777" w:rsidR="00127FD1" w:rsidRDefault="00000000">
            <w:r>
              <w:t>High Impact Incidents are sometimes saved without an Assigned To, Urgency is not automatically aligned with Impact, and the State field can be changed directly from the list view without review</w:t>
            </w:r>
          </w:p>
        </w:tc>
      </w:tr>
      <w:tr w:rsidR="00127FD1" w14:paraId="2F5012E3" w14:textId="77777777">
        <w:tblPrEx>
          <w:tblCellMar>
            <w:top w:w="0" w:type="dxa"/>
            <w:bottom w:w="0" w:type="dxa"/>
          </w:tblCellMar>
        </w:tblPrEx>
        <w:tc>
          <w:tcPr>
            <w:tcW w:w="700" w:type="dxa"/>
          </w:tcPr>
          <w:p w14:paraId="44F86279" w14:textId="77777777" w:rsidR="00127FD1" w:rsidRDefault="00000000">
            <w:r>
              <w:t>2.</w:t>
            </w:r>
          </w:p>
        </w:tc>
        <w:tc>
          <w:tcPr>
            <w:tcW w:w="2500" w:type="dxa"/>
          </w:tcPr>
          <w:p w14:paraId="07E68A43" w14:textId="77777777" w:rsidR="00127FD1" w:rsidRDefault="00000000">
            <w:r>
              <w:t>Idea / Solution description</w:t>
            </w:r>
          </w:p>
        </w:tc>
        <w:tc>
          <w:tcPr>
            <w:tcW w:w="5800" w:type="dxa"/>
          </w:tcPr>
          <w:p w14:paraId="3252D8B3" w14:textId="77777777" w:rsidR="00127FD1" w:rsidRDefault="00000000">
            <w:r>
              <w:t xml:space="preserve">Create a UI Policy 'High Impact Control' making Assignment group mandatory and Urgency read-only when Impact=High, an </w:t>
            </w:r>
            <w:proofErr w:type="spellStart"/>
            <w:r>
              <w:t>onChange</w:t>
            </w:r>
            <w:proofErr w:type="spellEnd"/>
            <w:r>
              <w:t xml:space="preserve"> script to auto-set Urgency to High, an </w:t>
            </w:r>
            <w:proofErr w:type="spellStart"/>
            <w:r>
              <w:t>onSubmit</w:t>
            </w:r>
            <w:proofErr w:type="spellEnd"/>
            <w:r>
              <w:t xml:space="preserve"> script that blocks save if Assigned To is empty for High Impact, and an </w:t>
            </w:r>
            <w:proofErr w:type="spellStart"/>
            <w:r>
              <w:t>onCellEdit</w:t>
            </w:r>
            <w:proofErr w:type="spellEnd"/>
            <w:r>
              <w:t xml:space="preserve"> script blocking State edits from the list view</w:t>
            </w:r>
          </w:p>
        </w:tc>
      </w:tr>
      <w:tr w:rsidR="00127FD1" w14:paraId="238DD162" w14:textId="77777777">
        <w:tblPrEx>
          <w:tblCellMar>
            <w:top w:w="0" w:type="dxa"/>
            <w:bottom w:w="0" w:type="dxa"/>
          </w:tblCellMar>
        </w:tblPrEx>
        <w:tc>
          <w:tcPr>
            <w:tcW w:w="700" w:type="dxa"/>
          </w:tcPr>
          <w:p w14:paraId="2DF1495C" w14:textId="77777777" w:rsidR="00127FD1" w:rsidRDefault="00000000">
            <w:r>
              <w:t>3.</w:t>
            </w:r>
          </w:p>
        </w:tc>
        <w:tc>
          <w:tcPr>
            <w:tcW w:w="2500" w:type="dxa"/>
          </w:tcPr>
          <w:p w14:paraId="1C981F6C" w14:textId="77777777" w:rsidR="00127FD1" w:rsidRDefault="00000000">
            <w:r>
              <w:t>Novelty / Uniqueness</w:t>
            </w:r>
          </w:p>
        </w:tc>
        <w:tc>
          <w:tcPr>
            <w:tcW w:w="5800" w:type="dxa"/>
          </w:tcPr>
          <w:p w14:paraId="12FA3346" w14:textId="77777777" w:rsidR="00127FD1" w:rsidRDefault="00000000">
            <w:r>
              <w:t>Combines a declarative UI Policy with three distinct Client Script types (</w:t>
            </w:r>
            <w:proofErr w:type="spellStart"/>
            <w:r>
              <w:t>onChange</w:t>
            </w:r>
            <w:proofErr w:type="spellEnd"/>
            <w:r>
              <w:t xml:space="preserve">, </w:t>
            </w:r>
            <w:proofErr w:type="spellStart"/>
            <w:r>
              <w:t>onSubmit</w:t>
            </w:r>
            <w:proofErr w:type="spellEnd"/>
            <w:r>
              <w:t xml:space="preserve">, </w:t>
            </w:r>
            <w:proofErr w:type="spellStart"/>
            <w:r>
              <w:t>onCellEdit</w:t>
            </w:r>
            <w:proofErr w:type="spellEnd"/>
            <w:r>
              <w:t>) to cover field auto-population, mandatory validation, and list-view protection in one cohesive configuration</w:t>
            </w:r>
          </w:p>
        </w:tc>
      </w:tr>
      <w:tr w:rsidR="00127FD1" w14:paraId="2AA3D490" w14:textId="77777777">
        <w:tblPrEx>
          <w:tblCellMar>
            <w:top w:w="0" w:type="dxa"/>
            <w:bottom w:w="0" w:type="dxa"/>
          </w:tblCellMar>
        </w:tblPrEx>
        <w:tc>
          <w:tcPr>
            <w:tcW w:w="700" w:type="dxa"/>
          </w:tcPr>
          <w:p w14:paraId="12A664FC" w14:textId="77777777" w:rsidR="00127FD1" w:rsidRDefault="00000000">
            <w:r>
              <w:t>4.</w:t>
            </w:r>
          </w:p>
        </w:tc>
        <w:tc>
          <w:tcPr>
            <w:tcW w:w="2500" w:type="dxa"/>
          </w:tcPr>
          <w:p w14:paraId="147CDCDC" w14:textId="77777777" w:rsidR="00127FD1" w:rsidRDefault="00000000">
            <w:r>
              <w:t>Social Impact / Customer Satisfaction</w:t>
            </w:r>
          </w:p>
        </w:tc>
        <w:tc>
          <w:tcPr>
            <w:tcW w:w="5800" w:type="dxa"/>
          </w:tcPr>
          <w:p w14:paraId="15319813" w14:textId="77777777" w:rsidR="00127FD1" w:rsidRDefault="00000000">
            <w:r>
              <w:t>Ensures every High Impact incident is owned and correctly flagged, improving response time; protects data integrity by preventing careless State changes</w:t>
            </w:r>
          </w:p>
        </w:tc>
      </w:tr>
      <w:tr w:rsidR="00127FD1" w14:paraId="40606098" w14:textId="77777777">
        <w:tblPrEx>
          <w:tblCellMar>
            <w:top w:w="0" w:type="dxa"/>
            <w:bottom w:w="0" w:type="dxa"/>
          </w:tblCellMar>
        </w:tblPrEx>
        <w:tc>
          <w:tcPr>
            <w:tcW w:w="700" w:type="dxa"/>
          </w:tcPr>
          <w:p w14:paraId="6A1E72F9" w14:textId="77777777" w:rsidR="00127FD1" w:rsidRDefault="00000000">
            <w:r>
              <w:t>5.</w:t>
            </w:r>
          </w:p>
        </w:tc>
        <w:tc>
          <w:tcPr>
            <w:tcW w:w="2500" w:type="dxa"/>
          </w:tcPr>
          <w:p w14:paraId="2D2DB26B" w14:textId="77777777" w:rsidR="00127FD1" w:rsidRDefault="00000000">
            <w:r>
              <w:t>Business Model (Revenue Model)</w:t>
            </w:r>
          </w:p>
        </w:tc>
        <w:tc>
          <w:tcPr>
            <w:tcW w:w="5800" w:type="dxa"/>
          </w:tcPr>
          <w:p w14:paraId="4D22854B" w14:textId="77777777" w:rsidR="00127FD1" w:rsidRDefault="00000000">
            <w:r>
              <w:t>Internal process-improvement configuration within an existing ServiceNow instance; value is operational efficiency, not direct revenue</w:t>
            </w:r>
          </w:p>
        </w:tc>
      </w:tr>
      <w:tr w:rsidR="00127FD1" w14:paraId="7FD601C1" w14:textId="77777777">
        <w:tblPrEx>
          <w:tblCellMar>
            <w:top w:w="0" w:type="dxa"/>
            <w:bottom w:w="0" w:type="dxa"/>
          </w:tblCellMar>
        </w:tblPrEx>
        <w:tc>
          <w:tcPr>
            <w:tcW w:w="700" w:type="dxa"/>
          </w:tcPr>
          <w:p w14:paraId="4C667299" w14:textId="77777777" w:rsidR="00127FD1" w:rsidRDefault="00000000">
            <w:r>
              <w:t>6.</w:t>
            </w:r>
          </w:p>
        </w:tc>
        <w:tc>
          <w:tcPr>
            <w:tcW w:w="2500" w:type="dxa"/>
          </w:tcPr>
          <w:p w14:paraId="11472716" w14:textId="77777777" w:rsidR="00127FD1" w:rsidRDefault="00000000">
            <w:r>
              <w:t>Scalability of the Solution</w:t>
            </w:r>
          </w:p>
        </w:tc>
        <w:tc>
          <w:tcPr>
            <w:tcW w:w="5800" w:type="dxa"/>
          </w:tcPr>
          <w:p w14:paraId="71B31FC0" w14:textId="77777777" w:rsidR="00127FD1" w:rsidRDefault="00000000">
            <w:r>
              <w:t>Same UI Policy + Client Script pattern can be extended to other Impact/Urgency combinations or other tables like Problem and Change Request</w:t>
            </w:r>
          </w:p>
        </w:tc>
      </w:tr>
    </w:tbl>
    <w:p w14:paraId="500E56CD" w14:textId="77777777" w:rsidR="007403F7" w:rsidRDefault="007403F7"/>
    <w:sectPr w:rsidR="007403F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7627EA"/>
    <w:multiLevelType w:val="hybridMultilevel"/>
    <w:tmpl w:val="7CB809EE"/>
    <w:lvl w:ilvl="0" w:tplc="2C1EE21A">
      <w:start w:val="1"/>
      <w:numFmt w:val="bullet"/>
      <w:lvlText w:val="●"/>
      <w:lvlJc w:val="left"/>
      <w:pPr>
        <w:ind w:left="720" w:hanging="360"/>
      </w:pPr>
    </w:lvl>
    <w:lvl w:ilvl="1" w:tplc="A0CE7D64">
      <w:start w:val="1"/>
      <w:numFmt w:val="bullet"/>
      <w:lvlText w:val="○"/>
      <w:lvlJc w:val="left"/>
      <w:pPr>
        <w:ind w:left="1440" w:hanging="360"/>
      </w:pPr>
    </w:lvl>
    <w:lvl w:ilvl="2" w:tplc="C520E2D6">
      <w:start w:val="1"/>
      <w:numFmt w:val="bullet"/>
      <w:lvlText w:val="■"/>
      <w:lvlJc w:val="left"/>
      <w:pPr>
        <w:ind w:left="2160" w:hanging="360"/>
      </w:pPr>
    </w:lvl>
    <w:lvl w:ilvl="3" w:tplc="B24A6600">
      <w:start w:val="1"/>
      <w:numFmt w:val="bullet"/>
      <w:lvlText w:val="●"/>
      <w:lvlJc w:val="left"/>
      <w:pPr>
        <w:ind w:left="2880" w:hanging="360"/>
      </w:pPr>
    </w:lvl>
    <w:lvl w:ilvl="4" w:tplc="9DA6557C">
      <w:start w:val="1"/>
      <w:numFmt w:val="bullet"/>
      <w:lvlText w:val="○"/>
      <w:lvlJc w:val="left"/>
      <w:pPr>
        <w:ind w:left="3600" w:hanging="360"/>
      </w:pPr>
    </w:lvl>
    <w:lvl w:ilvl="5" w:tplc="055E44DA">
      <w:start w:val="1"/>
      <w:numFmt w:val="bullet"/>
      <w:lvlText w:val="■"/>
      <w:lvlJc w:val="left"/>
      <w:pPr>
        <w:ind w:left="4320" w:hanging="360"/>
      </w:pPr>
    </w:lvl>
    <w:lvl w:ilvl="6" w:tplc="CD54A7F8">
      <w:start w:val="1"/>
      <w:numFmt w:val="bullet"/>
      <w:lvlText w:val="●"/>
      <w:lvlJc w:val="left"/>
      <w:pPr>
        <w:ind w:left="5040" w:hanging="360"/>
      </w:pPr>
    </w:lvl>
    <w:lvl w:ilvl="7" w:tplc="6D24927E">
      <w:start w:val="1"/>
      <w:numFmt w:val="bullet"/>
      <w:lvlText w:val="●"/>
      <w:lvlJc w:val="left"/>
      <w:pPr>
        <w:ind w:left="5760" w:hanging="360"/>
      </w:pPr>
    </w:lvl>
    <w:lvl w:ilvl="8" w:tplc="7D001010">
      <w:start w:val="1"/>
      <w:numFmt w:val="bullet"/>
      <w:lvlText w:val="●"/>
      <w:lvlJc w:val="left"/>
      <w:pPr>
        <w:ind w:left="6480" w:hanging="360"/>
      </w:pPr>
    </w:lvl>
  </w:abstractNum>
  <w:num w:numId="1" w16cid:durableId="17785259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FD1"/>
    <w:rsid w:val="00127FD1"/>
    <w:rsid w:val="002802E8"/>
    <w:rsid w:val="007403F7"/>
    <w:rsid w:val="00A232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C5FDE"/>
  <w15:docId w15:val="{7964D761-5B90-4F64-886B-113B969E7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1325</Characters>
  <Application>Microsoft Office Word</Application>
  <DocSecurity>0</DocSecurity>
  <Lines>11</Lines>
  <Paragraphs>3</Paragraphs>
  <ScaleCrop>false</ScaleCrop>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S0869799</cp:lastModifiedBy>
  <cp:revision>2</cp:revision>
  <dcterms:created xsi:type="dcterms:W3CDTF">2026-09-28T06:49:00Z</dcterms:created>
  <dcterms:modified xsi:type="dcterms:W3CDTF">2026-09-28T16:16:00Z</dcterms:modified>
</cp:coreProperties>
</file>