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43" w:rsidRDefault="00372443" w:rsidP="00372443">
      <w:pPr>
        <w:pStyle w:val="Ttulo1"/>
      </w:pPr>
      <w:bookmarkStart w:id="0" w:name="_Toc423519244"/>
      <w:bookmarkStart w:id="1" w:name="_Toc423614488"/>
      <w:r>
        <w:t>Aplicación de prueba de los algoritmos</w:t>
      </w:r>
      <w:bookmarkEnd w:id="0"/>
      <w:bookmarkEnd w:id="1"/>
    </w:p>
    <w:p w:rsidR="00372443" w:rsidRPr="00B62185" w:rsidRDefault="00372443" w:rsidP="00372443">
      <w:r>
        <w:t>En este capítulo se expone el proceso seguido para el diseño e implementación de la aplicación utilizada para comprobar el correcto funcionamiento de los dos algoritmos. Principalmente se va a simular el comportamiento de una aplicación de paso de mensajes entre diferentes nodos de la red.</w:t>
      </w:r>
    </w:p>
    <w:p w:rsidR="00372443" w:rsidRDefault="00372443" w:rsidP="00372443">
      <w:pPr>
        <w:pStyle w:val="Ttulo2"/>
      </w:pPr>
      <w:bookmarkStart w:id="2" w:name="_Toc423519245"/>
      <w:bookmarkStart w:id="3" w:name="_Toc423614489"/>
      <w:r>
        <w:t>Diseño</w:t>
      </w:r>
      <w:bookmarkEnd w:id="2"/>
      <w:bookmarkEnd w:id="3"/>
    </w:p>
    <w:p w:rsidR="00372443" w:rsidRDefault="00372443" w:rsidP="00813128">
      <w:r>
        <w:t xml:space="preserve">Como se ha mencionado anteriormente, la finalidad de la aplicación demostradora es la de simular el comportamiento de una aplicación que pueda tener una WSN. </w:t>
      </w:r>
      <w:r w:rsidR="00813128">
        <w:t xml:space="preserve">El escenario que se va a utilizar para la aplicación va a tener un tiempo entre paquetes de 1 segundo y se transmitirá inicialmente a la máxima potencia de transmisión que permiten las interfaces. </w:t>
      </w:r>
    </w:p>
    <w:p w:rsidR="00813128" w:rsidRDefault="00813128" w:rsidP="00813128">
      <w:pPr>
        <w:keepNext/>
        <w:jc w:val="center"/>
      </w:pPr>
      <w:r w:rsidRPr="00813128">
        <w:rPr>
          <w:noProof/>
          <w:lang w:eastAsia="es-ES"/>
        </w:rPr>
        <w:drawing>
          <wp:inline distT="0" distB="0" distL="0" distR="0" wp14:anchorId="475CC351" wp14:editId="4CBDE74C">
            <wp:extent cx="3993994" cy="283845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927" cy="2843377"/>
                    </a:xfrm>
                    <a:prstGeom prst="rect">
                      <a:avLst/>
                    </a:prstGeom>
                    <a:noFill/>
                    <a:ln>
                      <a:noFill/>
                    </a:ln>
                  </pic:spPr>
                </pic:pic>
              </a:graphicData>
            </a:graphic>
          </wp:inline>
        </w:drawing>
      </w:r>
    </w:p>
    <w:p w:rsidR="00813128" w:rsidRDefault="00813128" w:rsidP="00813128">
      <w:pPr>
        <w:pStyle w:val="Descripcin"/>
        <w:jc w:val="center"/>
      </w:pPr>
      <w:r>
        <w:t xml:space="preserve">Figura </w:t>
      </w:r>
      <w:fldSimple w:instr=" STYLEREF 1 \s ">
        <w:r>
          <w:rPr>
            <w:noProof/>
          </w:rPr>
          <w:t>6</w:t>
        </w:r>
      </w:fldSimple>
      <w:r>
        <w:t>.</w:t>
      </w:r>
      <w:fldSimple w:instr=" SEQ Figura \* ARABIC \s 1 ">
        <w:r>
          <w:rPr>
            <w:noProof/>
          </w:rPr>
          <w:t>1</w:t>
        </w:r>
      </w:fldSimple>
      <w:r>
        <w:t xml:space="preserve"> Propuesta de escenario de </w:t>
      </w:r>
      <w:r>
        <w:rPr>
          <w:noProof/>
        </w:rPr>
        <w:t>CWSN en el B-105 lab</w:t>
      </w:r>
      <w:bookmarkStart w:id="4" w:name="_GoBack"/>
      <w:bookmarkEnd w:id="4"/>
    </w:p>
    <w:p w:rsidR="00372443" w:rsidRDefault="00372443" w:rsidP="00372443">
      <w:r>
        <w:t>Para el nuestra aplicación se va a hacer que los nodos envíen mensajes de aplicación cada segundo, variando aleatoriamente con un retardo de hasta cien milisegundos para comprobar el funcionamiento del algoritmo de seguridad. Se usarán dos nodos ya que son suficientes para comprobar la correcta implementación del código. Para el algoritmo de seguridad se van a implementar los siguientes cambios en tiempo de ejecución:</w:t>
      </w:r>
    </w:p>
    <w:p w:rsidR="00372443" w:rsidRDefault="00372443" w:rsidP="00372443">
      <w:pPr>
        <w:pStyle w:val="Prrafodelista"/>
        <w:numPr>
          <w:ilvl w:val="0"/>
          <w:numId w:val="2"/>
        </w:numPr>
      </w:pPr>
      <w:r>
        <w:t>Un nodo cambia su potencia transmitida en cierto momento, comprobando que el otro lo detecta como atacante.</w:t>
      </w:r>
    </w:p>
    <w:p w:rsidR="00372443" w:rsidRDefault="00372443" w:rsidP="00372443">
      <w:pPr>
        <w:pStyle w:val="Prrafodelista"/>
        <w:numPr>
          <w:ilvl w:val="0"/>
          <w:numId w:val="2"/>
        </w:numPr>
      </w:pPr>
      <w:r>
        <w:t>En otro momento el segundo nodo cambia el tiempo entre paquetes detectándolo el nodo anterior como atacante.</w:t>
      </w:r>
    </w:p>
    <w:p w:rsidR="00372443" w:rsidRDefault="00372443" w:rsidP="00372443">
      <w:r>
        <w:t>Para la prueba del funcionamiento del algoritmo de reducción de consumo es necesario que haya retransmisiones en el canal por el que se transmiten los mensajes de aplicación por tanto, es posible introducir una fuente de ruido en la frecuencia en la que se está transmitiendo para producir las retrasmisiones.</w:t>
      </w:r>
    </w:p>
    <w:p w:rsidR="00372443" w:rsidRDefault="00372443" w:rsidP="00372443">
      <w:r>
        <w:t>Debido a que van a existir mensajes de aplicación y de control es necesario definir una prioridad para el procesamiento de estos. Se han tomado las siguientes decisiones en cuanto al envío de mensajes de aplicación durante la ejecución de las estrategias:</w:t>
      </w:r>
    </w:p>
    <w:p w:rsidR="00372443" w:rsidRDefault="00372443" w:rsidP="00372443">
      <w:pPr>
        <w:pStyle w:val="Prrafodelista"/>
        <w:numPr>
          <w:ilvl w:val="0"/>
          <w:numId w:val="3"/>
        </w:numPr>
      </w:pPr>
      <w:r>
        <w:lastRenderedPageBreak/>
        <w:t xml:space="preserve">Seguridad: Al ser necesario un tiempo de procesamiento muy corto para la toma de decisiones, los mensajes de aplicación se siguen enviando normalmente. Cuando un mensaje de control llega, se procesa antes que todos los de aplicación que estén en el </w:t>
      </w:r>
      <w:r>
        <w:rPr>
          <w:i/>
        </w:rPr>
        <w:t>buffer</w:t>
      </w:r>
      <w:r>
        <w:t>.</w:t>
      </w:r>
    </w:p>
    <w:p w:rsidR="00372443" w:rsidRDefault="00372443" w:rsidP="00372443">
      <w:pPr>
        <w:pStyle w:val="Prrafodelista"/>
        <w:numPr>
          <w:ilvl w:val="0"/>
          <w:numId w:val="3"/>
        </w:numPr>
      </w:pPr>
      <w:r>
        <w:t>Reducción de consumo: Debido a que la decisión de cambiar de canal afecta al envío de mensajes de aplicación y que la decisión se toma teniendo en cuenta la opinión del resto de nodos de la red, se decide parar el envío de mensajes de aplicación durante la ejecución de la estrategia. El procesamiento de mensajes de aplicación sí sigue vigente durante la ejecución.</w:t>
      </w:r>
    </w:p>
    <w:p w:rsidR="00372443" w:rsidRPr="00A6762C" w:rsidRDefault="00372443" w:rsidP="00372443">
      <w:r>
        <w:t>Con todo esto ya podemos pasar a describir la implementación de la aplicación de prueba.</w:t>
      </w:r>
    </w:p>
    <w:p w:rsidR="00372443" w:rsidRDefault="00372443" w:rsidP="00372443">
      <w:pPr>
        <w:pStyle w:val="Ttulo2"/>
      </w:pPr>
      <w:bookmarkStart w:id="5" w:name="_Toc423519246"/>
      <w:bookmarkStart w:id="6" w:name="_Toc423614490"/>
      <w:r>
        <w:t>Implementación</w:t>
      </w:r>
      <w:bookmarkEnd w:id="5"/>
      <w:bookmarkEnd w:id="6"/>
    </w:p>
    <w:p w:rsidR="00372443" w:rsidRDefault="00372443" w:rsidP="00372443">
      <w:r>
        <w:t xml:space="preserve">La implementación de la aplicación tiene dos funciones que realizan las tareas necesarias y una más que se usa para procesar los mensajes recibidos. El código implementado se encuentra en el fichero </w:t>
      </w:r>
      <w:proofErr w:type="spellStart"/>
      <w:r>
        <w:rPr>
          <w:rFonts w:ascii="Courier New" w:hAnsi="Courier New" w:cs="Courier New"/>
        </w:rPr>
        <w:t>Aplicacion.c</w:t>
      </w:r>
      <w:proofErr w:type="spellEnd"/>
      <w:r>
        <w:t>. A continuación se detallan las funciones que contiene el fichero:</w:t>
      </w:r>
    </w:p>
    <w:p w:rsidR="00372443" w:rsidRDefault="00372443" w:rsidP="00372443">
      <w:pPr>
        <w:pStyle w:val="Prrafodelista"/>
        <w:numPr>
          <w:ilvl w:val="0"/>
          <w:numId w:val="2"/>
        </w:numPr>
        <w:rPr>
          <w:rFonts w:ascii="Courier New" w:hAnsi="Courier New" w:cs="Courier New"/>
        </w:rPr>
      </w:pPr>
      <w:proofErr w:type="spellStart"/>
      <w:r w:rsidRPr="00C83C1B">
        <w:rPr>
          <w:rFonts w:ascii="Courier New" w:hAnsi="Courier New" w:cs="Courier New"/>
        </w:rPr>
        <w:t>void</w:t>
      </w:r>
      <w:proofErr w:type="spellEnd"/>
      <w:r w:rsidRPr="00C83C1B">
        <w:rPr>
          <w:rFonts w:ascii="Courier New" w:hAnsi="Courier New" w:cs="Courier New"/>
        </w:rPr>
        <w:t xml:space="preserve"> </w:t>
      </w:r>
      <w:proofErr w:type="spellStart"/>
      <w:r w:rsidRPr="00C83C1B">
        <w:rPr>
          <w:rFonts w:ascii="Courier New" w:hAnsi="Courier New" w:cs="Courier New"/>
        </w:rPr>
        <w:t>Enviar_Paquete_Datos_App</w:t>
      </w:r>
      <w:proofErr w:type="spellEnd"/>
      <w:r w:rsidRPr="00C83C1B">
        <w:rPr>
          <w:rFonts w:ascii="Courier New" w:hAnsi="Courier New" w:cs="Courier New"/>
        </w:rPr>
        <w:t>(</w:t>
      </w:r>
      <w:proofErr w:type="spellStart"/>
      <w:r w:rsidRPr="00C83C1B">
        <w:rPr>
          <w:rFonts w:ascii="Courier New" w:hAnsi="Courier New" w:cs="Courier New"/>
        </w:rPr>
        <w:t>radioInterface</w:t>
      </w:r>
      <w:proofErr w:type="spellEnd"/>
      <w:r w:rsidRPr="00C83C1B">
        <w:rPr>
          <w:rFonts w:ascii="Courier New" w:hAnsi="Courier New" w:cs="Courier New"/>
        </w:rPr>
        <w:t xml:space="preserve"> </w:t>
      </w:r>
      <w:proofErr w:type="spellStart"/>
      <w:r w:rsidRPr="00C83C1B">
        <w:rPr>
          <w:rFonts w:ascii="Courier New" w:hAnsi="Courier New" w:cs="Courier New"/>
        </w:rPr>
        <w:t>ri</w:t>
      </w:r>
      <w:proofErr w:type="spellEnd"/>
      <w:r w:rsidRPr="00C83C1B">
        <w:rPr>
          <w:rFonts w:ascii="Courier New" w:hAnsi="Courier New" w:cs="Courier New"/>
        </w:rPr>
        <w:t>, BYTE modo, BYTE *</w:t>
      </w:r>
      <w:proofErr w:type="spellStart"/>
      <w:r w:rsidRPr="00C83C1B">
        <w:rPr>
          <w:rFonts w:ascii="Courier New" w:hAnsi="Courier New" w:cs="Courier New"/>
        </w:rPr>
        <w:t>addr</w:t>
      </w:r>
      <w:proofErr w:type="spellEnd"/>
      <w:r w:rsidRPr="00C83C1B">
        <w:rPr>
          <w:rFonts w:ascii="Courier New" w:hAnsi="Courier New" w:cs="Courier New"/>
        </w:rPr>
        <w:t>)</w:t>
      </w:r>
    </w:p>
    <w:p w:rsidR="00372443" w:rsidRPr="00FB1119" w:rsidRDefault="00372443" w:rsidP="00372443">
      <w:pPr>
        <w:pStyle w:val="Prrafodelista"/>
        <w:rPr>
          <w:rFonts w:cs="Courier New"/>
        </w:rPr>
      </w:pPr>
      <w:r>
        <w:rPr>
          <w:rFonts w:cs="Courier New"/>
        </w:rPr>
        <w:t xml:space="preserve">Esta función envía los mensajes de la aplicación. Para que se pare de enviar cuando se esté ejecutando el algoritmo de reducción de consumo se comprueba un </w:t>
      </w:r>
      <w:proofErr w:type="spellStart"/>
      <w:r>
        <w:rPr>
          <w:rFonts w:cs="Courier New"/>
        </w:rPr>
        <w:t>flag</w:t>
      </w:r>
      <w:proofErr w:type="spellEnd"/>
      <w:r>
        <w:rPr>
          <w:rFonts w:cs="Courier New"/>
        </w:rPr>
        <w:t xml:space="preserve"> siempre que se vaya a enviar un mensaje. También se encarga de contar el número de retransmisiones, guardarlo y de descartar los mensajes si se ha alcanzado el máximo de retransmisiones posibles. En los parámetros de entrada se le puede indicar la interfaz por la que se quiere transmitir, el modo de transmisión (</w:t>
      </w:r>
      <w:proofErr w:type="spellStart"/>
      <w:r>
        <w:rPr>
          <w:rFonts w:cs="Courier New"/>
          <w:i/>
        </w:rPr>
        <w:t>broadcast</w:t>
      </w:r>
      <w:proofErr w:type="spellEnd"/>
      <w:r>
        <w:rPr>
          <w:rFonts w:cs="Courier New"/>
          <w:i/>
        </w:rPr>
        <w:t xml:space="preserve"> </w:t>
      </w:r>
      <w:r>
        <w:rPr>
          <w:rFonts w:cs="Courier New"/>
        </w:rPr>
        <w:t>o a un solo nodo) y en caso de que sea a un solo nodo, la dirección a la que se quiere enviar el mensaje.</w:t>
      </w:r>
    </w:p>
    <w:p w:rsidR="00372443" w:rsidRDefault="00372443" w:rsidP="00372443">
      <w:pPr>
        <w:pStyle w:val="Prrafodelista"/>
        <w:numPr>
          <w:ilvl w:val="0"/>
          <w:numId w:val="2"/>
        </w:numPr>
        <w:rPr>
          <w:rFonts w:ascii="Courier New" w:hAnsi="Courier New" w:cs="Courier New"/>
          <w:lang w:val="en-US"/>
        </w:rPr>
      </w:pPr>
      <w:r w:rsidRPr="00C83C1B">
        <w:rPr>
          <w:rFonts w:ascii="Courier New" w:hAnsi="Courier New" w:cs="Courier New"/>
          <w:lang w:val="en-US"/>
        </w:rPr>
        <w:t xml:space="preserve">BOOL </w:t>
      </w:r>
      <w:proofErr w:type="spellStart"/>
      <w:r w:rsidRPr="00C83C1B">
        <w:rPr>
          <w:rFonts w:ascii="Courier New" w:hAnsi="Courier New" w:cs="Courier New"/>
          <w:lang w:val="en-US"/>
        </w:rPr>
        <w:t>Proc_Buff</w:t>
      </w:r>
      <w:proofErr w:type="spellEnd"/>
      <w:r w:rsidRPr="00C83C1B">
        <w:rPr>
          <w:rFonts w:ascii="Courier New" w:hAnsi="Courier New" w:cs="Courier New"/>
          <w:lang w:val="en-US"/>
        </w:rPr>
        <w:t>(RECEIVED_MESSAGE *Buffer)</w:t>
      </w:r>
    </w:p>
    <w:p w:rsidR="00372443" w:rsidRPr="005C49BC" w:rsidRDefault="00372443" w:rsidP="00372443">
      <w:pPr>
        <w:pStyle w:val="Prrafodelista"/>
        <w:rPr>
          <w:rFonts w:cs="Courier New"/>
        </w:rPr>
      </w:pPr>
      <w:r w:rsidRPr="005C49BC">
        <w:rPr>
          <w:rFonts w:cs="Courier New"/>
        </w:rPr>
        <w:t>Es la función que</w:t>
      </w:r>
      <w:r>
        <w:rPr>
          <w:rFonts w:cs="Courier New"/>
        </w:rPr>
        <w:t xml:space="preserve"> procesa los mensajes recibidos. Principalmente</w:t>
      </w:r>
      <w:r w:rsidRPr="005C49BC">
        <w:rPr>
          <w:rFonts w:cs="Courier New"/>
        </w:rPr>
        <w:t xml:space="preserve"> guarda </w:t>
      </w:r>
      <w:r>
        <w:rPr>
          <w:rFonts w:cs="Courier New"/>
        </w:rPr>
        <w:t>la dirección del nodo que envió el paquete y los datos que contiene. También se encarga de dar prioridad a los mensajes de control haciendo que se procesen antes que los de aplicación si hay de los dos pendientes de procesar. Esto es sencillo ya que se ha reservado la interfaz de 434 MHz para hacer de VCC lo que permite comprobar simplemente si hay datos en el buffer de recepción de esta interfaz o en la que está transmitiendo la aplicación.</w:t>
      </w:r>
    </w:p>
    <w:p w:rsidR="00372443" w:rsidRDefault="00372443" w:rsidP="00372443">
      <w:pPr>
        <w:pStyle w:val="Prrafodelista"/>
        <w:numPr>
          <w:ilvl w:val="0"/>
          <w:numId w:val="2"/>
        </w:numPr>
        <w:rPr>
          <w:rFonts w:ascii="Courier New" w:hAnsi="Courier New" w:cs="Courier New"/>
          <w:lang w:val="en-US"/>
        </w:rPr>
      </w:pPr>
      <w:r w:rsidRPr="00C83C1B">
        <w:rPr>
          <w:rFonts w:ascii="Courier New" w:hAnsi="Courier New" w:cs="Courier New"/>
          <w:lang w:val="en-US"/>
        </w:rPr>
        <w:t xml:space="preserve">void </w:t>
      </w:r>
      <w:proofErr w:type="spellStart"/>
      <w:r w:rsidRPr="00C83C1B">
        <w:rPr>
          <w:rFonts w:ascii="Courier New" w:hAnsi="Courier New" w:cs="Courier New"/>
          <w:lang w:val="en-US"/>
        </w:rPr>
        <w:t>Recibir_info</w:t>
      </w:r>
      <w:proofErr w:type="spellEnd"/>
      <w:r w:rsidRPr="00C83C1B">
        <w:rPr>
          <w:rFonts w:ascii="Courier New" w:hAnsi="Courier New" w:cs="Courier New"/>
          <w:lang w:val="en-US"/>
        </w:rPr>
        <w:t>(void)</w:t>
      </w:r>
    </w:p>
    <w:p w:rsidR="00372443" w:rsidRPr="005C49BC" w:rsidRDefault="00372443" w:rsidP="00372443">
      <w:pPr>
        <w:pStyle w:val="Prrafodelista"/>
        <w:rPr>
          <w:rFonts w:cs="Courier New"/>
        </w:rPr>
      </w:pPr>
      <w:r w:rsidRPr="005C49BC">
        <w:rPr>
          <w:rFonts w:cs="Courier New"/>
        </w:rPr>
        <w:t xml:space="preserve">Esta función recibe todos los mensajes y comprueba si son de control o de aplicación, almacenándolos o realizando las tareas necesarias para la aplicación. </w:t>
      </w:r>
      <w:r>
        <w:rPr>
          <w:rFonts w:cs="Courier New"/>
        </w:rPr>
        <w:t>En este caso se ha decidido no hacer nada con los mensajes de aplicación ya que si se decidiese enviar por la UART los mensajes de aplicación recibidos se perderían las trazas más importantes de la ejecución de las estrategias.</w:t>
      </w:r>
    </w:p>
    <w:p w:rsidR="00372443" w:rsidRDefault="00372443" w:rsidP="00372443">
      <w:pPr>
        <w:rPr>
          <w:rFonts w:cs="Courier New"/>
        </w:rPr>
      </w:pPr>
      <w:r>
        <w:rPr>
          <w:rFonts w:cs="Courier New"/>
        </w:rPr>
        <w:t xml:space="preserve">Las decisiones tomadas en cuanto a la ejecución de las funciones de la aplicación para que se cumpla la temporización, en el caso del envío de mensajes, y no perder ningún paquete, en el caso de la recepción, han sido la de utilizar el </w:t>
      </w:r>
      <w:proofErr w:type="spellStart"/>
      <w:r w:rsidRPr="00371C62">
        <w:rPr>
          <w:rFonts w:cs="Courier New"/>
          <w:i/>
        </w:rPr>
        <w:t>timer</w:t>
      </w:r>
      <w:proofErr w:type="spellEnd"/>
      <w:r>
        <w:rPr>
          <w:rFonts w:cs="Courier New"/>
          <w:i/>
        </w:rPr>
        <w:t xml:space="preserve"> 5 </w:t>
      </w:r>
      <w:r>
        <w:rPr>
          <w:rFonts w:cs="Courier New"/>
        </w:rPr>
        <w:t xml:space="preserve">que no estaba siendo utilizado para ejecutar la función de envío de mensajes. El </w:t>
      </w:r>
      <w:proofErr w:type="spellStart"/>
      <w:r>
        <w:rPr>
          <w:rFonts w:cs="Courier New"/>
          <w:i/>
        </w:rPr>
        <w:t>timer</w:t>
      </w:r>
      <w:proofErr w:type="spellEnd"/>
      <w:r>
        <w:rPr>
          <w:rFonts w:cs="Courier New"/>
        </w:rPr>
        <w:t xml:space="preserve"> ha sido configurado con un período de un milisegundo y prioridad inferior al resto de </w:t>
      </w:r>
      <w:proofErr w:type="spellStart"/>
      <w:r w:rsidRPr="00371C62">
        <w:rPr>
          <w:rFonts w:cs="Courier New"/>
          <w:i/>
        </w:rPr>
        <w:t>timers</w:t>
      </w:r>
      <w:proofErr w:type="spellEnd"/>
      <w:r>
        <w:rPr>
          <w:rFonts w:cs="Courier New"/>
        </w:rPr>
        <w:t xml:space="preserve">. Las líneas que configuran el </w:t>
      </w:r>
      <w:proofErr w:type="spellStart"/>
      <w:r>
        <w:rPr>
          <w:rFonts w:cs="Courier New"/>
          <w:i/>
        </w:rPr>
        <w:t>timer</w:t>
      </w:r>
      <w:proofErr w:type="spellEnd"/>
      <w:r>
        <w:rPr>
          <w:rFonts w:cs="Courier New"/>
          <w:i/>
        </w:rPr>
        <w:t xml:space="preserve"> </w:t>
      </w:r>
      <w:r>
        <w:rPr>
          <w:rFonts w:cs="Courier New"/>
        </w:rPr>
        <w:t>5 son las siguientes:</w:t>
      </w:r>
    </w:p>
    <w:p w:rsidR="00372443" w:rsidRPr="00E065E7" w:rsidRDefault="00372443" w:rsidP="00372443">
      <w:pPr>
        <w:jc w:val="left"/>
        <w:rPr>
          <w:rFonts w:ascii="Courier New" w:hAnsi="Courier New" w:cs="Courier New"/>
          <w:sz w:val="20"/>
          <w:szCs w:val="20"/>
        </w:rPr>
      </w:pPr>
      <w:r w:rsidRPr="00E065E7">
        <w:rPr>
          <w:rFonts w:ascii="Courier New" w:hAnsi="Courier New" w:cs="Courier New"/>
          <w:sz w:val="20"/>
          <w:szCs w:val="20"/>
        </w:rPr>
        <w:t xml:space="preserve">WORD TiempoT5 = 1; //En </w:t>
      </w:r>
      <w:proofErr w:type="spellStart"/>
      <w:r w:rsidRPr="00E065E7">
        <w:rPr>
          <w:rFonts w:ascii="Courier New" w:hAnsi="Courier New" w:cs="Courier New"/>
          <w:sz w:val="20"/>
          <w:szCs w:val="20"/>
        </w:rPr>
        <w:t>mseg</w:t>
      </w:r>
      <w:proofErr w:type="spellEnd"/>
    </w:p>
    <w:p w:rsidR="00372443" w:rsidRPr="00371C62" w:rsidRDefault="00372443" w:rsidP="00372443">
      <w:pPr>
        <w:jc w:val="left"/>
        <w:rPr>
          <w:rFonts w:ascii="Courier New" w:hAnsi="Courier New" w:cs="Courier New"/>
          <w:sz w:val="20"/>
          <w:szCs w:val="20"/>
          <w:lang w:val="en-US"/>
        </w:rPr>
      </w:pPr>
      <w:r w:rsidRPr="00371C62">
        <w:rPr>
          <w:rFonts w:ascii="Courier New" w:hAnsi="Courier New" w:cs="Courier New"/>
          <w:sz w:val="20"/>
          <w:szCs w:val="20"/>
          <w:lang w:val="en-US"/>
        </w:rPr>
        <w:t>WORD CuentaT5 = (TiempoT5)*(CLOCK_FREQ</w:t>
      </w:r>
      <w:proofErr w:type="gramStart"/>
      <w:r w:rsidRPr="00371C62">
        <w:rPr>
          <w:rFonts w:ascii="Courier New" w:hAnsi="Courier New" w:cs="Courier New"/>
          <w:sz w:val="20"/>
          <w:szCs w:val="20"/>
          <w:lang w:val="en-US"/>
        </w:rPr>
        <w:t>/(</w:t>
      </w:r>
      <w:proofErr w:type="gramEnd"/>
      <w:r w:rsidRPr="00371C62">
        <w:rPr>
          <w:rFonts w:ascii="Courier New" w:hAnsi="Courier New" w:cs="Courier New"/>
          <w:sz w:val="20"/>
          <w:szCs w:val="20"/>
          <w:lang w:val="en-US"/>
        </w:rPr>
        <w:t>(1&lt;&lt;</w:t>
      </w:r>
      <w:proofErr w:type="spellStart"/>
      <w:r w:rsidRPr="00371C62">
        <w:rPr>
          <w:rFonts w:ascii="Courier New" w:hAnsi="Courier New" w:cs="Courier New"/>
          <w:sz w:val="20"/>
          <w:szCs w:val="20"/>
          <w:lang w:val="en-US"/>
        </w:rPr>
        <w:t>mOSCGetPBDIV</w:t>
      </w:r>
      <w:proofErr w:type="spellEnd"/>
      <w:r w:rsidRPr="00371C62">
        <w:rPr>
          <w:rFonts w:ascii="Courier New" w:hAnsi="Courier New" w:cs="Courier New"/>
          <w:sz w:val="20"/>
          <w:szCs w:val="20"/>
          <w:lang w:val="en-US"/>
        </w:rPr>
        <w:t>())*</w:t>
      </w:r>
      <w:proofErr w:type="spellStart"/>
      <w:r w:rsidRPr="00371C62">
        <w:rPr>
          <w:rFonts w:ascii="Courier New" w:hAnsi="Courier New" w:cs="Courier New"/>
          <w:sz w:val="20"/>
          <w:szCs w:val="20"/>
          <w:lang w:val="en-US"/>
        </w:rPr>
        <w:t>Prescaler</w:t>
      </w:r>
      <w:proofErr w:type="spellEnd"/>
      <w:r w:rsidRPr="00371C62">
        <w:rPr>
          <w:rFonts w:ascii="Courier New" w:hAnsi="Courier New" w:cs="Courier New"/>
          <w:sz w:val="20"/>
          <w:szCs w:val="20"/>
          <w:lang w:val="en-US"/>
        </w:rPr>
        <w:t>*1000));</w:t>
      </w:r>
    </w:p>
    <w:p w:rsidR="00372443" w:rsidRPr="00371C62" w:rsidRDefault="00372443" w:rsidP="00372443">
      <w:pPr>
        <w:jc w:val="left"/>
        <w:rPr>
          <w:rFonts w:ascii="Courier New" w:hAnsi="Courier New" w:cs="Courier New"/>
          <w:sz w:val="20"/>
          <w:szCs w:val="20"/>
          <w:lang w:val="en-US"/>
        </w:rPr>
      </w:pPr>
      <w:proofErr w:type="gramStart"/>
      <w:r w:rsidRPr="00371C62">
        <w:rPr>
          <w:rFonts w:ascii="Courier New" w:hAnsi="Courier New" w:cs="Courier New"/>
          <w:sz w:val="20"/>
          <w:szCs w:val="20"/>
          <w:lang w:val="en-US"/>
        </w:rPr>
        <w:lastRenderedPageBreak/>
        <w:t>OpenTimer5(</w:t>
      </w:r>
      <w:proofErr w:type="gramEnd"/>
      <w:r w:rsidRPr="00371C62">
        <w:rPr>
          <w:rFonts w:ascii="Courier New" w:hAnsi="Courier New" w:cs="Courier New"/>
          <w:sz w:val="20"/>
          <w:szCs w:val="20"/>
          <w:lang w:val="en-US"/>
        </w:rPr>
        <w:t>T5_ON | T1_IDLE_CON | T5_GATE_OFF | T5_PS_1_32 | T4_SOURCE_INT, CuentaT5);</w:t>
      </w:r>
    </w:p>
    <w:p w:rsidR="00372443" w:rsidRDefault="00372443" w:rsidP="00372443">
      <w:pPr>
        <w:jc w:val="left"/>
        <w:rPr>
          <w:rFonts w:ascii="Courier New" w:hAnsi="Courier New" w:cs="Courier New"/>
          <w:sz w:val="20"/>
          <w:szCs w:val="20"/>
          <w:lang w:val="en-US"/>
        </w:rPr>
      </w:pPr>
      <w:proofErr w:type="gramStart"/>
      <w:r w:rsidRPr="00371C62">
        <w:rPr>
          <w:rFonts w:ascii="Courier New" w:hAnsi="Courier New" w:cs="Courier New"/>
          <w:sz w:val="20"/>
          <w:szCs w:val="20"/>
          <w:lang w:val="en-US"/>
        </w:rPr>
        <w:t>ConfigIntTimer5(</w:t>
      </w:r>
      <w:proofErr w:type="gramEnd"/>
      <w:r w:rsidRPr="00371C62">
        <w:rPr>
          <w:rFonts w:ascii="Courier New" w:hAnsi="Courier New" w:cs="Courier New"/>
          <w:sz w:val="20"/>
          <w:szCs w:val="20"/>
          <w:lang w:val="en-US"/>
        </w:rPr>
        <w:t>T5_INT_ON | T5_INT_PRIOR_1 | T5_INT_SUB_PRIOR_3);</w:t>
      </w:r>
    </w:p>
    <w:p w:rsidR="00372443" w:rsidRPr="00C35183" w:rsidRDefault="00372443" w:rsidP="00372443">
      <w:r w:rsidRPr="00C35183">
        <w:t>Para que el periodo de transmisi</w:t>
      </w:r>
      <w:r>
        <w:t xml:space="preserve">ón de los paquetes sea mayor se ha definido una variable </w:t>
      </w:r>
      <w:proofErr w:type="spellStart"/>
      <w:r>
        <w:rPr>
          <w:rFonts w:ascii="Courier New" w:hAnsi="Courier New" w:cs="Courier New"/>
        </w:rPr>
        <w:t>mseg</w:t>
      </w:r>
      <w:proofErr w:type="spellEnd"/>
      <w:r>
        <w:rPr>
          <w:rFonts w:ascii="Courier New" w:hAnsi="Courier New" w:cs="Courier New"/>
        </w:rPr>
        <w:t xml:space="preserve"> </w:t>
      </w:r>
      <w:r>
        <w:rPr>
          <w:rFonts w:cs="Courier New"/>
        </w:rPr>
        <w:t xml:space="preserve">que se aumenta con cada interrupción del </w:t>
      </w:r>
      <w:proofErr w:type="spellStart"/>
      <w:r>
        <w:rPr>
          <w:rFonts w:cs="Courier New"/>
          <w:i/>
        </w:rPr>
        <w:t>timer</w:t>
      </w:r>
      <w:proofErr w:type="spellEnd"/>
      <w:r>
        <w:rPr>
          <w:rFonts w:cs="Courier New"/>
        </w:rPr>
        <w:t xml:space="preserve"> y se ejecuta la función de envío de mensajes cuando se alcanza el valor de una constante definida y con nombre</w:t>
      </w:r>
      <w:r w:rsidRPr="00C35183">
        <w:rPr>
          <w:rFonts w:ascii="Courier New" w:hAnsi="Courier New" w:cs="Courier New"/>
        </w:rPr>
        <w:t xml:space="preserve"> </w:t>
      </w:r>
      <w:r>
        <w:rPr>
          <w:rFonts w:ascii="Courier New" w:hAnsi="Courier New" w:cs="Courier New"/>
        </w:rPr>
        <w:t>P</w:t>
      </w:r>
      <w:r w:rsidRPr="00C35183">
        <w:rPr>
          <w:rFonts w:ascii="Courier New" w:hAnsi="Courier New" w:cs="Courier New"/>
        </w:rPr>
        <w:t>eriodo</w:t>
      </w:r>
      <w:r>
        <w:rPr>
          <w:rFonts w:cs="Courier New"/>
        </w:rPr>
        <w:t>.</w:t>
      </w:r>
    </w:p>
    <w:p w:rsidR="00372443" w:rsidRDefault="00372443" w:rsidP="00372443">
      <w:r w:rsidRPr="00371C62">
        <w:t>Para la recepción de mensajes</w:t>
      </w:r>
      <w:r>
        <w:t xml:space="preserve"> se ha decidido utilizar el bucle principal del programa ya que no se necesita una temporización estricta y además, para no intentar procesar mensajes que no se han recibido, se comprueba que haya datos en algún buffer de recepción antes de procesarlos.</w:t>
      </w:r>
    </w:p>
    <w:p w:rsidR="00372443" w:rsidRPr="00371C62" w:rsidRDefault="00372443" w:rsidP="00372443">
      <w:r>
        <w:t>Con esto conseguimos que se procesen todos los mensajes que se reciban de forma rápida y conforme llegan los datos y se envíen los paquetes de datos con el período que se estime oportuno.</w:t>
      </w:r>
    </w:p>
    <w:p w:rsidR="00372443" w:rsidRDefault="00372443" w:rsidP="00372443">
      <w:r>
        <w:t>A continuación se presenta un diagrama con los pasos seguidos por la aplicación y las condiciones que se tienen que cumplir para que se ejecuten las funciones.</w:t>
      </w:r>
    </w:p>
    <w:p w:rsidR="00372443" w:rsidRDefault="00372443" w:rsidP="00372443">
      <w:pPr>
        <w:keepNext/>
        <w:jc w:val="center"/>
      </w:pPr>
      <w:r>
        <w:rPr>
          <w:noProof/>
          <w:lang w:eastAsia="es-ES"/>
        </w:rPr>
        <w:drawing>
          <wp:inline distT="0" distB="0" distL="0" distR="0">
            <wp:extent cx="5391150" cy="3057525"/>
            <wp:effectExtent l="0" t="0" r="0" b="9525"/>
            <wp:docPr id="1" name="Imagen 1" descr="C:\Users\Manuel\AppData\Local\Microsoft\Windows\INetCache\Content.Word\diagrama_apl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l\AppData\Local\Microsoft\Windows\INetCache\Content.Word\diagrama_aplicac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057525"/>
                    </a:xfrm>
                    <a:prstGeom prst="rect">
                      <a:avLst/>
                    </a:prstGeom>
                    <a:noFill/>
                    <a:ln>
                      <a:noFill/>
                    </a:ln>
                  </pic:spPr>
                </pic:pic>
              </a:graphicData>
            </a:graphic>
          </wp:inline>
        </w:drawing>
      </w:r>
    </w:p>
    <w:p w:rsidR="00372443" w:rsidRDefault="00372443" w:rsidP="00372443">
      <w:pPr>
        <w:pStyle w:val="Descripcin"/>
        <w:jc w:val="center"/>
      </w:pPr>
      <w:r>
        <w:t xml:space="preserve">Figura </w:t>
      </w:r>
      <w:fldSimple w:instr=" STYLEREF 1 \s ">
        <w:r w:rsidR="00813128">
          <w:rPr>
            <w:noProof/>
          </w:rPr>
          <w:t>6</w:t>
        </w:r>
      </w:fldSimple>
      <w:r w:rsidR="00813128">
        <w:t>.</w:t>
      </w:r>
      <w:fldSimple w:instr=" SEQ Figura \* ARABIC \s 1 ">
        <w:r w:rsidR="00813128">
          <w:rPr>
            <w:noProof/>
          </w:rPr>
          <w:t>2</w:t>
        </w:r>
      </w:fldSimple>
      <w:r>
        <w:t xml:space="preserve"> Diagrama de ejecución de la aplicación</w:t>
      </w:r>
    </w:p>
    <w:p w:rsidR="00372443" w:rsidRDefault="00372443" w:rsidP="00372443"/>
    <w:p w:rsidR="00D31393" w:rsidRDefault="00D31393"/>
    <w:sectPr w:rsidR="00D313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905B0"/>
    <w:multiLevelType w:val="multilevel"/>
    <w:tmpl w:val="95C4EE8E"/>
    <w:lvl w:ilvl="0">
      <w:start w:val="6"/>
      <w:numFmt w:val="decimal"/>
      <w:pStyle w:val="Ttulo1"/>
      <w:suff w:val="space"/>
      <w:lvlText w:val="Capítulo %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4AE8706D"/>
    <w:multiLevelType w:val="hybridMultilevel"/>
    <w:tmpl w:val="897AA8C6"/>
    <w:lvl w:ilvl="0" w:tplc="9BA20222">
      <w:start w:val="2"/>
      <w:numFmt w:val="bullet"/>
      <w:lvlText w:val="-"/>
      <w:lvlJc w:val="left"/>
      <w:pPr>
        <w:ind w:left="720" w:hanging="360"/>
      </w:pPr>
      <w:rPr>
        <w:rFonts w:ascii="Calibri" w:eastAsiaTheme="minorHAnsi" w:hAnsi="Calibri"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BE504A"/>
    <w:multiLevelType w:val="hybridMultilevel"/>
    <w:tmpl w:val="F48C3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43"/>
    <w:rsid w:val="00372443"/>
    <w:rsid w:val="00471B91"/>
    <w:rsid w:val="004B4F9E"/>
    <w:rsid w:val="00813128"/>
    <w:rsid w:val="009C27E9"/>
    <w:rsid w:val="00D31393"/>
    <w:rsid w:val="00F53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22CC4-173C-455C-9F60-2F27942E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443"/>
    <w:pPr>
      <w:jc w:val="both"/>
    </w:pPr>
  </w:style>
  <w:style w:type="paragraph" w:styleId="Ttulo1">
    <w:name w:val="heading 1"/>
    <w:basedOn w:val="Normal"/>
    <w:next w:val="Normal"/>
    <w:link w:val="Ttulo1Car"/>
    <w:uiPriority w:val="9"/>
    <w:qFormat/>
    <w:rsid w:val="0037244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7244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7244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44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7244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7244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72443"/>
    <w:pPr>
      <w:ind w:left="720"/>
      <w:contextualSpacing/>
    </w:pPr>
  </w:style>
  <w:style w:type="paragraph" w:styleId="Descripcin">
    <w:name w:val="caption"/>
    <w:basedOn w:val="Normal"/>
    <w:next w:val="Normal"/>
    <w:uiPriority w:val="35"/>
    <w:unhideWhenUsed/>
    <w:qFormat/>
    <w:rsid w:val="003724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981</Words>
  <Characters>5397</Characters>
  <Application>Microsoft Office Word</Application>
  <DocSecurity>0</DocSecurity>
  <Lines>44</Lines>
  <Paragraphs>12</Paragraphs>
  <ScaleCrop>false</ScaleCrop>
  <Company/>
  <LinksUpToDate>false</LinksUpToDate>
  <CharactersWithSpaces>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2</cp:revision>
  <dcterms:created xsi:type="dcterms:W3CDTF">2015-07-02T15:15:00Z</dcterms:created>
  <dcterms:modified xsi:type="dcterms:W3CDTF">2015-07-07T23:09:00Z</dcterms:modified>
</cp:coreProperties>
</file>