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6A06C" w14:textId="6B60511E" w:rsidR="00452A38" w:rsidRPr="00243400" w:rsidRDefault="00452A38" w:rsidP="005B300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43400"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1FA28D46" w14:textId="11150075" w:rsidR="0070599A" w:rsidRDefault="00334DF9" w:rsidP="00334DF9">
      <w:pPr>
        <w:pBdr>
          <w:bottom w:val="thinThickThinMediumGap" w:sz="18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پاسخ </w:t>
      </w:r>
      <w:r w:rsidR="00452A38" w:rsidRPr="00243400">
        <w:rPr>
          <w:rFonts w:cs="B Nazanin" w:hint="cs"/>
          <w:sz w:val="28"/>
          <w:szCs w:val="28"/>
          <w:rtl/>
          <w:lang w:bidi="fa-IR"/>
        </w:rPr>
        <w:t xml:space="preserve">کوئیز </w:t>
      </w:r>
      <w:r w:rsidR="00062BEB">
        <w:rPr>
          <w:rFonts w:cs="B Nazanin" w:hint="cs"/>
          <w:sz w:val="28"/>
          <w:szCs w:val="28"/>
          <w:rtl/>
          <w:lang w:bidi="fa-IR"/>
        </w:rPr>
        <w:t>هشتم</w:t>
      </w:r>
      <w:bookmarkStart w:id="0" w:name="_GoBack"/>
      <w:bookmarkEnd w:id="0"/>
      <w:r w:rsidR="00452A38" w:rsidRPr="00243400">
        <w:rPr>
          <w:rFonts w:cs="B Nazanin" w:hint="cs"/>
          <w:sz w:val="28"/>
          <w:szCs w:val="28"/>
          <w:rtl/>
          <w:lang w:bidi="fa-IR"/>
        </w:rPr>
        <w:t xml:space="preserve"> درس تجزیه و تحلیل سیستم ها</w:t>
      </w:r>
    </w:p>
    <w:p w14:paraId="073930F8" w14:textId="3A13EC65" w:rsidR="004B6FFC" w:rsidRDefault="0014143A" w:rsidP="0031666C">
      <w:pPr>
        <w:tabs>
          <w:tab w:val="left" w:pos="138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4B6FFC">
        <w:rPr>
          <w:rFonts w:cs="B Nazanin" w:hint="cs"/>
          <w:sz w:val="28"/>
          <w:szCs w:val="28"/>
          <w:rtl/>
          <w:lang w:bidi="fa-IR"/>
        </w:rPr>
        <w:t xml:space="preserve">) سیگنالی دوره‌ی محدود است که ناحیه ی همگرایی آن شامل تمام صفحه‌ی </w:t>
      </w:r>
      <w:r w:rsidR="004B6FFC">
        <w:rPr>
          <w:rFonts w:cs="B Nazanin"/>
          <w:sz w:val="28"/>
          <w:szCs w:val="28"/>
          <w:lang w:bidi="fa-IR"/>
        </w:rPr>
        <w:t>z</w:t>
      </w:r>
      <w:r w:rsidR="004B6FFC">
        <w:rPr>
          <w:rFonts w:cs="B Nazanin" w:hint="cs"/>
          <w:sz w:val="28"/>
          <w:szCs w:val="28"/>
          <w:rtl/>
          <w:lang w:bidi="fa-IR"/>
        </w:rPr>
        <w:t xml:space="preserve"> (به جز احتمالا </w:t>
      </w:r>
      <w:r w:rsidR="004B6FFC">
        <w:rPr>
          <w:rFonts w:cs="Calibri"/>
          <w:sz w:val="28"/>
          <w:szCs w:val="28"/>
          <w:lang w:bidi="fa-IR"/>
        </w:rPr>
        <w:t>z=0</w:t>
      </w:r>
      <w:r w:rsidR="004B6FFC">
        <w:rPr>
          <w:rFonts w:cs="B Nazanin" w:hint="cs"/>
          <w:sz w:val="28"/>
          <w:szCs w:val="28"/>
          <w:rtl/>
          <w:lang w:bidi="fa-IR"/>
        </w:rPr>
        <w:t xml:space="preserve">) باشد. در این صورت این سیگنال نباید هیچ قطبی (غیر از در </w:t>
      </w:r>
      <w:r w:rsidR="004B6FFC">
        <w:rPr>
          <w:rFonts w:cs="B Nazanin"/>
          <w:sz w:val="28"/>
          <w:szCs w:val="28"/>
          <w:lang w:bidi="fa-IR"/>
        </w:rPr>
        <w:t>z=0</w:t>
      </w:r>
      <w:r w:rsidR="004B6FFC">
        <w:rPr>
          <w:rFonts w:cs="B Nazanin" w:hint="cs"/>
          <w:sz w:val="28"/>
          <w:szCs w:val="28"/>
          <w:rtl/>
          <w:lang w:bidi="fa-IR"/>
        </w:rPr>
        <w:t>) داشته باشد که با توجه به این موضوع، تنها مورد الف این ویژگی را دارد.</w:t>
      </w:r>
    </w:p>
    <w:p w14:paraId="20B3C347" w14:textId="3D4AAC99" w:rsidR="004B6FFC" w:rsidRDefault="0014143A" w:rsidP="004B6FFC">
      <w:pPr>
        <w:tabs>
          <w:tab w:val="left" w:pos="138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</w:t>
      </w:r>
      <w:r w:rsidR="004B6FFC">
        <w:rPr>
          <w:rFonts w:cs="B Nazanin" w:hint="cs"/>
          <w:sz w:val="28"/>
          <w:szCs w:val="28"/>
          <w:rtl/>
          <w:lang w:bidi="fa-IR"/>
        </w:rPr>
        <w:t xml:space="preserve">) </w:t>
      </w:r>
      <w:r w:rsidR="003058CF">
        <w:rPr>
          <w:rFonts w:cs="B Nazanin" w:hint="cs"/>
          <w:sz w:val="28"/>
          <w:szCs w:val="28"/>
          <w:rtl/>
          <w:lang w:bidi="fa-IR"/>
        </w:rPr>
        <w:t xml:space="preserve">اگر سیگنالی بخواهد تبدیل فوریه داشته باشد، باید ناحیه همگرایی تبدیل </w:t>
      </w:r>
      <w:r w:rsidR="003058CF">
        <w:rPr>
          <w:rFonts w:cs="B Nazanin"/>
          <w:sz w:val="28"/>
          <w:szCs w:val="28"/>
          <w:lang w:bidi="fa-IR"/>
        </w:rPr>
        <w:t>z</w:t>
      </w:r>
      <w:r w:rsidR="003058CF">
        <w:rPr>
          <w:rFonts w:cs="B Nazanin" w:hint="cs"/>
          <w:sz w:val="28"/>
          <w:szCs w:val="28"/>
          <w:rtl/>
          <w:lang w:bidi="fa-IR"/>
        </w:rPr>
        <w:t xml:space="preserve"> آن شامل دایره واحد باشد. دست راستی بودن سیگنال نیز ایجاب می کند که ناحیه همگرایی، خارج یک دایره (به فرم </w:t>
      </w:r>
      <w:r w:rsidR="003058CF">
        <w:rPr>
          <w:rFonts w:cs="B Nazanin"/>
          <w:sz w:val="28"/>
          <w:szCs w:val="28"/>
          <w:lang w:bidi="fa-IR"/>
        </w:rPr>
        <w:t>|z|&gt;|a|</w:t>
      </w:r>
      <w:r w:rsidR="003058CF">
        <w:rPr>
          <w:rFonts w:cs="B Nazanin" w:hint="cs"/>
          <w:sz w:val="28"/>
          <w:szCs w:val="28"/>
          <w:rtl/>
          <w:lang w:bidi="fa-IR"/>
        </w:rPr>
        <w:t xml:space="preserve">) باشد که تنها سیگنال های قسمت پ) با ناحیه همگرایی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&gt;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√2</m:t>
            </m:r>
            <m:ctrlPr>
              <w:rPr>
                <w:rFonts w:ascii="Cambria Math" w:hAnsi="Cambria Math" w:cs="B Nazanin"/>
                <w:i/>
                <w:sz w:val="28"/>
                <w:szCs w:val="28"/>
                <w:rtl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3058CF">
        <w:rPr>
          <w:rFonts w:cs="B Nazanin" w:hint="cs"/>
          <w:sz w:val="28"/>
          <w:szCs w:val="28"/>
          <w:rtl/>
          <w:lang w:bidi="fa-IR"/>
        </w:rPr>
        <w:t xml:space="preserve"> و ت) با ناحیه همگرایی </w:t>
      </w:r>
      <w:r w:rsidR="003058CF">
        <w:rPr>
          <w:rFonts w:cs="Calibri"/>
          <w:sz w:val="28"/>
          <w:szCs w:val="28"/>
          <w:lang w:bidi="fa-IR"/>
        </w:rPr>
        <w:t>|z|&gt;0.9</w:t>
      </w:r>
      <w:r w:rsidR="003058CF">
        <w:rPr>
          <w:rFonts w:cs="B Nazanin" w:hint="cs"/>
          <w:sz w:val="28"/>
          <w:szCs w:val="28"/>
          <w:rtl/>
          <w:lang w:bidi="fa-IR"/>
        </w:rPr>
        <w:t xml:space="preserve"> این ویژگی را دارند.</w:t>
      </w:r>
    </w:p>
    <w:p w14:paraId="46420A4C" w14:textId="2D6159F8" w:rsidR="0014143A" w:rsidRDefault="0014143A" w:rsidP="0014143A">
      <w:pPr>
        <w:tabs>
          <w:tab w:val="left" w:pos="138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3) هنگامی که سیگنال دو طرفه باشد، ناحیه همگرایی تبدیل </w:t>
      </w:r>
      <w:r>
        <w:rPr>
          <w:rFonts w:cs="B Nazanin"/>
          <w:sz w:val="28"/>
          <w:szCs w:val="28"/>
          <w:lang w:bidi="fa-IR"/>
        </w:rPr>
        <w:t>z</w:t>
      </w:r>
      <w:r>
        <w:rPr>
          <w:rFonts w:cs="B Nazanin" w:hint="cs"/>
          <w:sz w:val="28"/>
          <w:szCs w:val="28"/>
          <w:rtl/>
          <w:lang w:bidi="fa-IR"/>
        </w:rPr>
        <w:t xml:space="preserve"> آن، یا وجود ندارد یا داخل یک حلقه (به فرم </w:t>
      </w:r>
      <w:r>
        <w:rPr>
          <w:rFonts w:cs="B Nazanin"/>
          <w:sz w:val="28"/>
          <w:szCs w:val="28"/>
          <w:lang w:bidi="fa-IR"/>
        </w:rPr>
        <w:t>|a|&lt;|z|&lt;|b|</w:t>
      </w:r>
      <w:r>
        <w:rPr>
          <w:rFonts w:cs="B Nazanin" w:hint="cs"/>
          <w:sz w:val="28"/>
          <w:szCs w:val="28"/>
          <w:rtl/>
          <w:lang w:bidi="fa-IR"/>
        </w:rPr>
        <w:t>) است. از طرفی چون ناحیه همگرایی باید شامل دایره واحد باشد، پس سیگنال قسمت ث)</w:t>
      </w:r>
      <w:r w:rsidR="003058CF">
        <w:rPr>
          <w:rFonts w:cs="B Nazanin" w:hint="cs"/>
          <w:sz w:val="28"/>
          <w:szCs w:val="28"/>
          <w:rtl/>
          <w:lang w:bidi="fa-IR"/>
        </w:rPr>
        <w:t xml:space="preserve"> با ناحیه همگرایی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√2</m:t>
            </m:r>
            <m:ctrlPr>
              <w:rPr>
                <w:rFonts w:ascii="Cambria Math" w:hAnsi="Cambria Math" w:cs="B Nazanin"/>
                <w:i/>
                <w:sz w:val="28"/>
                <w:szCs w:val="28"/>
                <w:rtl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&lt;1.5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570A5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این ویژگی را دارد.</w:t>
      </w:r>
    </w:p>
    <w:p w14:paraId="350EEC06" w14:textId="5AD04D7D" w:rsidR="003A68C9" w:rsidRPr="00334DF9" w:rsidRDefault="0014143A" w:rsidP="00334DF9">
      <w:pPr>
        <w:tabs>
          <w:tab w:val="left" w:pos="1380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4) مشابه 2)،</w:t>
      </w:r>
      <w:r w:rsidR="003058CF">
        <w:rPr>
          <w:rFonts w:cs="B Nazanin" w:hint="cs"/>
          <w:sz w:val="28"/>
          <w:szCs w:val="28"/>
          <w:rtl/>
          <w:lang w:bidi="fa-IR"/>
        </w:rPr>
        <w:t xml:space="preserve"> اگر سیگنالی نخواهد تبدیل فوریه داشته باشد، نباید ناحیه همگرایی تبدیل </w:t>
      </w:r>
      <w:r w:rsidR="003058CF">
        <w:rPr>
          <w:rFonts w:cs="B Nazanin"/>
          <w:sz w:val="28"/>
          <w:szCs w:val="28"/>
          <w:lang w:bidi="fa-IR"/>
        </w:rPr>
        <w:t>z</w:t>
      </w:r>
      <w:r w:rsidR="003058CF">
        <w:rPr>
          <w:rFonts w:cs="B Nazanin" w:hint="cs"/>
          <w:sz w:val="28"/>
          <w:szCs w:val="28"/>
          <w:rtl/>
          <w:lang w:bidi="fa-IR"/>
        </w:rPr>
        <w:t xml:space="preserve"> آن شامل دایره واحد باشد. دست چپی بودن سیگنال نیز ایجاب می کند که ناحیه همگرایی، داخل یک دایره (به فرم </w:t>
      </w:r>
      <w:r w:rsidR="003058CF">
        <w:rPr>
          <w:rFonts w:cs="B Nazanin"/>
          <w:sz w:val="28"/>
          <w:szCs w:val="28"/>
          <w:lang w:bidi="fa-IR"/>
        </w:rPr>
        <w:t>|z|&lt;|a|</w:t>
      </w:r>
      <w:r w:rsidR="003058CF">
        <w:rPr>
          <w:rFonts w:cs="B Nazanin" w:hint="cs"/>
          <w:sz w:val="28"/>
          <w:szCs w:val="28"/>
          <w:rtl/>
          <w:lang w:bidi="fa-IR"/>
        </w:rPr>
        <w:t xml:space="preserve">) باشد که تنها سیگنال های قسمت پ) با ناحیه همگرایی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&lt;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√2</m:t>
            </m:r>
            <m:ctrlPr>
              <w:rPr>
                <w:rFonts w:ascii="Cambria Math" w:hAnsi="Cambria Math" w:cs="B Nazanin"/>
                <w:i/>
                <w:sz w:val="28"/>
                <w:szCs w:val="28"/>
                <w:rtl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745205">
        <w:rPr>
          <w:rFonts w:cs="B Nazanin" w:hint="cs"/>
          <w:sz w:val="28"/>
          <w:szCs w:val="28"/>
          <w:rtl/>
          <w:lang w:bidi="fa-IR"/>
        </w:rPr>
        <w:t>،</w:t>
      </w:r>
      <w:r w:rsidR="003058CF">
        <w:rPr>
          <w:rFonts w:cs="B Nazanin" w:hint="cs"/>
          <w:sz w:val="28"/>
          <w:szCs w:val="28"/>
          <w:rtl/>
          <w:lang w:bidi="fa-IR"/>
        </w:rPr>
        <w:t xml:space="preserve"> ت) با ناحیه همگرایی</w:t>
      </w:r>
      <w:r w:rsidR="00BF59AB">
        <w:rPr>
          <w:rFonts w:cs="Calibri" w:hint="cs"/>
          <w:sz w:val="28"/>
          <w:szCs w:val="28"/>
          <w:rtl/>
          <w:lang w:bidi="fa-I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bidi="fa-IR"/>
              </w:rPr>
              <m:t>z</m:t>
            </m:r>
          </m:e>
        </m:d>
        <m:r>
          <w:rPr>
            <w:rFonts w:ascii="Cambria Math" w:hAnsi="Cambria Math" w:cs="Calibri"/>
            <w:sz w:val="28"/>
            <w:szCs w:val="28"/>
            <w:lang w:bidi="fa-IR"/>
          </w:rPr>
          <m:t>&lt;0.5</m:t>
        </m:r>
      </m:oMath>
      <w:r w:rsidR="003058CF">
        <w:rPr>
          <w:rFonts w:cs="B Nazanin" w:hint="cs"/>
          <w:sz w:val="28"/>
          <w:szCs w:val="28"/>
          <w:rtl/>
          <w:lang w:bidi="fa-IR"/>
        </w:rPr>
        <w:t xml:space="preserve"> </w:t>
      </w:r>
      <w:r w:rsidR="00745205">
        <w:rPr>
          <w:rFonts w:cs="B Nazanin" w:hint="cs"/>
          <w:sz w:val="28"/>
          <w:szCs w:val="28"/>
          <w:rtl/>
          <w:lang w:bidi="fa-IR"/>
        </w:rPr>
        <w:t xml:space="preserve">و ث) با ناحیه همگرایی </w:t>
      </w:r>
      <m:oMath>
        <m:d>
          <m:dPr>
            <m:begChr m:val="|"/>
            <m:endChr m:val="|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&lt;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√2</m:t>
            </m:r>
            <m:ctrlPr>
              <w:rPr>
                <w:rFonts w:ascii="Cambria Math" w:hAnsi="Cambria Math" w:cs="B Nazanin"/>
                <w:i/>
                <w:sz w:val="28"/>
                <w:szCs w:val="28"/>
                <w:rtl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745205">
        <w:rPr>
          <w:rFonts w:cs="B Nazanin" w:hint="cs"/>
          <w:sz w:val="28"/>
          <w:szCs w:val="28"/>
          <w:rtl/>
          <w:lang w:bidi="fa-IR"/>
        </w:rPr>
        <w:t xml:space="preserve"> </w:t>
      </w:r>
      <w:r w:rsidR="003058CF">
        <w:rPr>
          <w:rFonts w:cs="B Nazanin" w:hint="cs"/>
          <w:sz w:val="28"/>
          <w:szCs w:val="28"/>
          <w:rtl/>
          <w:lang w:bidi="fa-IR"/>
        </w:rPr>
        <w:t>این ویژگی را دارند.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3"/>
        <w:gridCol w:w="4857"/>
      </w:tblGrid>
      <w:tr w:rsidR="003E52D7" w14:paraId="2451F5DF" w14:textId="77777777" w:rsidTr="00E40E2C">
        <w:tc>
          <w:tcPr>
            <w:tcW w:w="4493" w:type="dxa"/>
          </w:tcPr>
          <w:p w14:paraId="7BB16595" w14:textId="32EDD33E" w:rsidR="003E52D7" w:rsidRDefault="003E52D7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الف)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834914E" wp14:editId="0CDDDFAA">
                  <wp:extent cx="3169673" cy="2377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673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5F92F871" w14:textId="66DBCA80" w:rsidR="003E52D7" w:rsidRDefault="003E52D7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ب)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781B953" wp14:editId="44AE18CB">
                  <wp:extent cx="3169692" cy="23774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692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2D7" w14:paraId="2ADC78E8" w14:textId="77777777" w:rsidTr="00E40E2C">
        <w:tc>
          <w:tcPr>
            <w:tcW w:w="4493" w:type="dxa"/>
          </w:tcPr>
          <w:p w14:paraId="77523849" w14:textId="2ED3F619" w:rsidR="003E52D7" w:rsidRDefault="003E52D7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857" w:type="dxa"/>
          </w:tcPr>
          <w:p w14:paraId="28464547" w14:textId="77777777" w:rsidR="003E52D7" w:rsidRDefault="003E52D7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</w:p>
        </w:tc>
      </w:tr>
      <w:tr w:rsidR="00E40E2C" w14:paraId="2E037D7F" w14:textId="77777777" w:rsidTr="00E40E2C">
        <w:tc>
          <w:tcPr>
            <w:tcW w:w="4493" w:type="dxa"/>
          </w:tcPr>
          <w:p w14:paraId="0D3552F3" w14:textId="77777777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lastRenderedPageBreak/>
              <w:t>پ)</w:t>
            </w:r>
          </w:p>
          <w:p w14:paraId="738C2692" w14:textId="33D6A881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6E2ACF70" wp14:editId="1A7EF599">
                  <wp:extent cx="3169920" cy="23774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47D22DA2" w14:textId="77777777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ت)</w:t>
            </w:r>
          </w:p>
          <w:p w14:paraId="62B0A6FF" w14:textId="77AF6219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1F64F7F5" wp14:editId="31E88BB4">
                  <wp:extent cx="3169920" cy="23774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E2C" w14:paraId="4A0517EE" w14:textId="77777777" w:rsidTr="00E40E2C">
        <w:tc>
          <w:tcPr>
            <w:tcW w:w="4493" w:type="dxa"/>
          </w:tcPr>
          <w:p w14:paraId="4E42883C" w14:textId="77777777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ث)</w:t>
            </w:r>
          </w:p>
          <w:p w14:paraId="56F24A73" w14:textId="00BA3830" w:rsidR="00E40E2C" w:rsidRDefault="00E40E2C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C4E0C2F" wp14:editId="56D2EE3D">
                  <wp:extent cx="3169920" cy="23774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14:paraId="694F1A22" w14:textId="77777777" w:rsidR="00E40E2C" w:rsidRDefault="005F747A" w:rsidP="00E40E2C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  <w:lang w:bidi="fa-IR"/>
              </w:rPr>
              <w:t>ج)</w:t>
            </w:r>
          </w:p>
          <w:p w14:paraId="281F0B66" w14:textId="64ADC6E9" w:rsidR="005F747A" w:rsidRDefault="005F747A" w:rsidP="005F747A">
            <w:pPr>
              <w:tabs>
                <w:tab w:val="left" w:pos="1380"/>
              </w:tabs>
              <w:bidi/>
              <w:rPr>
                <w:rFonts w:eastAsiaTheme="minorEastAsia"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642835BB" wp14:editId="1A11E2B4">
                  <wp:extent cx="3169692" cy="23774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692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C0F42" w14:textId="77777777" w:rsidR="00E40E2C" w:rsidRPr="003A68C9" w:rsidRDefault="00E40E2C" w:rsidP="003A68C9">
      <w:p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</w:p>
    <w:p w14:paraId="510DE178" w14:textId="41818FD9" w:rsidR="0070599A" w:rsidRPr="0070599A" w:rsidRDefault="003A68C9" w:rsidP="0070599A">
      <w:pPr>
        <w:tabs>
          <w:tab w:val="left" w:pos="138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(در هر یک از موارد بالا، دایره‌ی نقطه چین، دایره‌ی واحد است)</w:t>
      </w:r>
    </w:p>
    <w:sectPr w:rsidR="0070599A" w:rsidRPr="0070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A1F90"/>
    <w:multiLevelType w:val="hybridMultilevel"/>
    <w:tmpl w:val="EEFA9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C565E"/>
    <w:multiLevelType w:val="hybridMultilevel"/>
    <w:tmpl w:val="CD56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4C"/>
    <w:rsid w:val="00062BEB"/>
    <w:rsid w:val="0014143A"/>
    <w:rsid w:val="00171826"/>
    <w:rsid w:val="001A6E10"/>
    <w:rsid w:val="00243400"/>
    <w:rsid w:val="002C2596"/>
    <w:rsid w:val="003058CF"/>
    <w:rsid w:val="0031666C"/>
    <w:rsid w:val="00334DF9"/>
    <w:rsid w:val="003A68C9"/>
    <w:rsid w:val="003C625C"/>
    <w:rsid w:val="003E52D7"/>
    <w:rsid w:val="00424ECF"/>
    <w:rsid w:val="00452A38"/>
    <w:rsid w:val="004B6FFC"/>
    <w:rsid w:val="004C1D4C"/>
    <w:rsid w:val="005570A5"/>
    <w:rsid w:val="005B3002"/>
    <w:rsid w:val="005F747A"/>
    <w:rsid w:val="00611113"/>
    <w:rsid w:val="0070599A"/>
    <w:rsid w:val="00745205"/>
    <w:rsid w:val="008C209B"/>
    <w:rsid w:val="00A97E2E"/>
    <w:rsid w:val="00BF59AB"/>
    <w:rsid w:val="00E40E2C"/>
    <w:rsid w:val="00E7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9FEC"/>
  <w15:chartTrackingRefBased/>
  <w15:docId w15:val="{024F4B22-FF4B-4CCF-A7D8-FE0A5AC0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E2E"/>
    <w:rPr>
      <w:color w:val="808080"/>
    </w:rPr>
  </w:style>
  <w:style w:type="paragraph" w:styleId="ListParagraph">
    <w:name w:val="List Paragraph"/>
    <w:basedOn w:val="Normal"/>
    <w:uiPriority w:val="34"/>
    <w:qFormat/>
    <w:rsid w:val="00424ECF"/>
    <w:pPr>
      <w:ind w:left="720"/>
      <w:contextualSpacing/>
    </w:pPr>
  </w:style>
  <w:style w:type="table" w:styleId="TableGrid">
    <w:name w:val="Table Grid"/>
    <w:basedOn w:val="TableNormal"/>
    <w:uiPriority w:val="39"/>
    <w:rsid w:val="00E4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21</cp:revision>
  <dcterms:created xsi:type="dcterms:W3CDTF">2020-06-02T10:28:00Z</dcterms:created>
  <dcterms:modified xsi:type="dcterms:W3CDTF">2020-06-17T12:38:00Z</dcterms:modified>
</cp:coreProperties>
</file>