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3C186" w14:textId="77777777" w:rsidR="004F0FA4" w:rsidRPr="002D626D" w:rsidRDefault="004F0FA4" w:rsidP="004F0FA4">
      <w:pPr>
        <w:pStyle w:val="Tytu"/>
        <w:jc w:val="center"/>
        <w:rPr>
          <w:rFonts w:cstheme="majorHAnsi"/>
          <w:sz w:val="44"/>
          <w:szCs w:val="44"/>
          <w:lang w:val="pl-PL"/>
        </w:rPr>
      </w:pPr>
      <w:r>
        <w:rPr>
          <w:rFonts w:cstheme="majorHAnsi"/>
          <w:sz w:val="44"/>
          <w:szCs w:val="44"/>
          <w:lang w:val="pl-PL"/>
        </w:rPr>
        <w:t xml:space="preserve">MOwNiT </w:t>
      </w:r>
      <w:r w:rsidRPr="002D626D">
        <w:rPr>
          <w:rFonts w:cstheme="majorHAnsi"/>
          <w:sz w:val="44"/>
          <w:szCs w:val="44"/>
          <w:lang w:val="pl-PL"/>
        </w:rPr>
        <w:t xml:space="preserve">- laboratorium </w:t>
      </w:r>
      <w:r>
        <w:rPr>
          <w:rFonts w:cstheme="majorHAnsi"/>
          <w:sz w:val="44"/>
          <w:szCs w:val="44"/>
          <w:lang w:val="pl-PL"/>
        </w:rPr>
        <w:t>2</w:t>
      </w:r>
    </w:p>
    <w:p w14:paraId="3D942226" w14:textId="77777777" w:rsidR="004F0FA4" w:rsidRPr="002D626D" w:rsidRDefault="004F0FA4" w:rsidP="004F0FA4">
      <w:pPr>
        <w:rPr>
          <w:lang w:val="pl-PL"/>
        </w:rPr>
      </w:pPr>
    </w:p>
    <w:p w14:paraId="76EED7EE" w14:textId="77777777" w:rsidR="004F0FA4" w:rsidRDefault="004F0FA4" w:rsidP="004F0FA4">
      <w:pPr>
        <w:pStyle w:val="Tytu"/>
        <w:jc w:val="center"/>
        <w:rPr>
          <w:sz w:val="36"/>
          <w:szCs w:val="36"/>
          <w:lang w:val="pl-PL"/>
        </w:rPr>
      </w:pPr>
      <w:r w:rsidRPr="00BF0B84">
        <w:rPr>
          <w:sz w:val="36"/>
          <w:szCs w:val="36"/>
          <w:lang w:val="pl-PL"/>
        </w:rPr>
        <w:t xml:space="preserve">Michał Bert grupa 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 xml:space="preserve"> (</w:t>
      </w:r>
      <w:r>
        <w:rPr>
          <w:sz w:val="36"/>
          <w:szCs w:val="36"/>
          <w:lang w:val="pl-PL"/>
        </w:rPr>
        <w:t>śr</w:t>
      </w:r>
      <w:r w:rsidRPr="00BF0B84">
        <w:rPr>
          <w:sz w:val="36"/>
          <w:szCs w:val="36"/>
          <w:lang w:val="pl-PL"/>
        </w:rPr>
        <w:t>. 1</w:t>
      </w:r>
      <w:r>
        <w:rPr>
          <w:sz w:val="36"/>
          <w:szCs w:val="36"/>
          <w:lang w:val="pl-PL"/>
        </w:rPr>
        <w:t>6</w:t>
      </w:r>
      <w:r w:rsidRPr="00BF0B84">
        <w:rPr>
          <w:sz w:val="36"/>
          <w:szCs w:val="36"/>
          <w:lang w:val="pl-PL"/>
        </w:rPr>
        <w:t>: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>0-1</w:t>
      </w:r>
      <w:r>
        <w:rPr>
          <w:sz w:val="36"/>
          <w:szCs w:val="36"/>
          <w:lang w:val="pl-PL"/>
        </w:rPr>
        <w:t>8:10</w:t>
      </w:r>
      <w:r w:rsidRPr="00BF0B84">
        <w:rPr>
          <w:sz w:val="36"/>
          <w:szCs w:val="36"/>
          <w:lang w:val="pl-PL"/>
        </w:rPr>
        <w:t>)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1607307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D520B0" w14:textId="4A54F281" w:rsidR="004F0FA4" w:rsidRDefault="004F0FA4">
          <w:pPr>
            <w:pStyle w:val="Nagwekspisutreci"/>
          </w:pPr>
          <w:r>
            <w:t>Spis treści</w:t>
          </w:r>
        </w:p>
        <w:p w14:paraId="505034F2" w14:textId="39646E4A" w:rsidR="003F7CB5" w:rsidRDefault="004F0FA4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r>
            <w:fldChar w:fldCharType="begin"/>
          </w:r>
          <w:r w:rsidRPr="004F0FA4">
            <w:rPr>
              <w:lang w:val="pl-PL"/>
            </w:rPr>
            <w:instrText xml:space="preserve"> TOC \o "1-3" \h \z \u </w:instrText>
          </w:r>
          <w:r>
            <w:fldChar w:fldCharType="separate"/>
          </w:r>
          <w:hyperlink w:anchor="_Toc130901827" w:history="1">
            <w:r w:rsidR="003F7CB5" w:rsidRPr="006031B4">
              <w:rPr>
                <w:rStyle w:val="Hipercze"/>
                <w:noProof/>
                <w:lang w:val="pl-PL"/>
              </w:rPr>
              <w:t>Cel laboratorium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_Toc130901827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2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300C13E3" w14:textId="3E080EEA" w:rsidR="003F7CB5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28" w:history="1">
            <w:r w:rsidR="003F7CB5" w:rsidRPr="006031B4">
              <w:rPr>
                <w:rStyle w:val="Hipercze"/>
                <w:noProof/>
                <w:lang w:val="pl-PL"/>
              </w:rPr>
              <w:t>Konfiguracja sprzętowa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_Toc130901828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2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5A63BB7D" w14:textId="3C28641D" w:rsidR="003F7CB5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29" w:history="1">
            <w:r w:rsidR="003F7CB5" w:rsidRPr="006031B4">
              <w:rPr>
                <w:rStyle w:val="Hipercze"/>
                <w:noProof/>
                <w:lang w:val="pl-PL"/>
              </w:rPr>
              <w:t>Interpolacja Hermita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_Toc130901829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2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3F1C83F3" w14:textId="030CA8A5" w:rsidR="003F7CB5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0" w:history="1">
            <w:r w:rsidR="003F7CB5" w:rsidRPr="006031B4">
              <w:rPr>
                <w:rStyle w:val="Hipercze"/>
                <w:noProof/>
                <w:lang w:val="pl-PL"/>
              </w:rPr>
              <w:t>Funkcja do interpolacji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_Toc130901830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3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43FEDD70" w14:textId="7671D9BD" w:rsidR="003F7CB5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1" w:history="1">
            <w:r w:rsidR="003F7CB5" w:rsidRPr="006031B4">
              <w:rPr>
                <w:rStyle w:val="Hipercze"/>
                <w:noProof/>
                <w:lang w:val="pl-PL"/>
              </w:rPr>
              <w:t>Funkcja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_Toc130901831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3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2381FB90" w14:textId="5471459E" w:rsidR="003F7CB5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2" w:history="1">
            <w:r w:rsidR="003F7CB5" w:rsidRPr="006031B4">
              <w:rPr>
                <w:rStyle w:val="Hipercze"/>
                <w:noProof/>
                <w:lang w:val="pl-PL"/>
              </w:rPr>
              <w:t>Pochodna funkcji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_Toc130901832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3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4C9C900A" w14:textId="278DDA31" w:rsidR="003F7CB5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3" w:history="1">
            <w:r w:rsidR="003F7CB5" w:rsidRPr="006031B4">
              <w:rPr>
                <w:rStyle w:val="Hipercze"/>
                <w:noProof/>
                <w:lang w:val="pl-PL"/>
              </w:rPr>
              <w:t>Interpolacja funkcji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_Toc130901833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4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2D4EA979" w14:textId="3AAE4D9C" w:rsidR="003F7CB5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4" w:history="1">
            <w:r w:rsidR="003F7CB5" w:rsidRPr="006031B4">
              <w:rPr>
                <w:rStyle w:val="Hipercze"/>
                <w:noProof/>
                <w:lang w:val="pl-PL"/>
              </w:rPr>
              <w:t>Wykresy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_Toc130901834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4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3DC858A1" w14:textId="5FF7ED9A" w:rsidR="003F7CB5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5" w:history="1">
            <w:r w:rsidR="003F7CB5" w:rsidRPr="006031B4">
              <w:rPr>
                <w:rStyle w:val="Hipercze"/>
                <w:noProof/>
                <w:lang w:val="pl-PL"/>
              </w:rPr>
              <w:t>Rozkład węzłów równomierny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_Toc130901835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4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49FCF1E1" w14:textId="1EBB0805" w:rsidR="003F7CB5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6" w:history="1">
            <w:r w:rsidR="003F7CB5" w:rsidRPr="006031B4">
              <w:rPr>
                <w:rStyle w:val="Hipercze"/>
                <w:noProof/>
                <w:lang w:val="pl-PL"/>
              </w:rPr>
              <w:t>Rozkład zer Czebyszewa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_Toc130901836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5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07D812F8" w14:textId="22E288AB" w:rsidR="003F7CB5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7" w:history="1">
            <w:r w:rsidR="003F7CB5" w:rsidRPr="006031B4">
              <w:rPr>
                <w:rStyle w:val="Hipercze"/>
                <w:noProof/>
                <w:lang w:val="pl-PL"/>
              </w:rPr>
              <w:t>Błędy interpolacji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_Toc130901837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6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075C597D" w14:textId="7BB835B8" w:rsidR="003F7CB5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8" w:history="1">
            <w:r w:rsidR="003F7CB5" w:rsidRPr="006031B4">
              <w:rPr>
                <w:rStyle w:val="Hipercze"/>
                <w:noProof/>
                <w:lang w:val="pl-PL"/>
              </w:rPr>
              <w:t>Wnioski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_Toc130901838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6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0B53B644" w14:textId="7CE1B605" w:rsidR="004F0FA4" w:rsidRPr="004F0FA4" w:rsidRDefault="004F0FA4">
          <w:pPr>
            <w:rPr>
              <w:lang w:val="pl-PL"/>
            </w:rPr>
          </w:pPr>
          <w:r>
            <w:rPr>
              <w:b/>
              <w:bCs/>
            </w:rPr>
            <w:fldChar w:fldCharType="end"/>
          </w:r>
        </w:p>
      </w:sdtContent>
    </w:sdt>
    <w:p w14:paraId="03A25F63" w14:textId="77777777" w:rsidR="005B2FA2" w:rsidRDefault="005B2FA2" w:rsidP="004F0FA4">
      <w:pPr>
        <w:pStyle w:val="Nagwek1"/>
        <w:rPr>
          <w:lang w:val="pl-PL"/>
        </w:rPr>
      </w:pPr>
      <w:bookmarkStart w:id="0" w:name="_Toc130471147"/>
    </w:p>
    <w:p w14:paraId="232E7E17" w14:textId="77777777" w:rsidR="005B2FA2" w:rsidRDefault="005B2FA2" w:rsidP="004F0FA4">
      <w:pPr>
        <w:pStyle w:val="Nagwek1"/>
        <w:rPr>
          <w:lang w:val="pl-PL"/>
        </w:rPr>
      </w:pPr>
    </w:p>
    <w:p w14:paraId="4E19ED7E" w14:textId="77777777" w:rsidR="005B2FA2" w:rsidRDefault="005B2FA2" w:rsidP="004F0FA4">
      <w:pPr>
        <w:pStyle w:val="Nagwek1"/>
        <w:rPr>
          <w:lang w:val="pl-PL"/>
        </w:rPr>
      </w:pPr>
    </w:p>
    <w:p w14:paraId="769307C1" w14:textId="77777777" w:rsidR="005B2FA2" w:rsidRDefault="005B2FA2" w:rsidP="004F0FA4">
      <w:pPr>
        <w:pStyle w:val="Nagwek1"/>
        <w:rPr>
          <w:lang w:val="pl-PL"/>
        </w:rPr>
      </w:pPr>
    </w:p>
    <w:p w14:paraId="0E95CB98" w14:textId="77777777" w:rsidR="005B2FA2" w:rsidRDefault="005B2FA2" w:rsidP="004F0FA4">
      <w:pPr>
        <w:pStyle w:val="Nagwek1"/>
        <w:rPr>
          <w:lang w:val="pl-PL"/>
        </w:rPr>
      </w:pPr>
    </w:p>
    <w:p w14:paraId="3A4EE297" w14:textId="77777777" w:rsidR="005B2FA2" w:rsidRDefault="005B2FA2" w:rsidP="004F0FA4">
      <w:pPr>
        <w:pStyle w:val="Nagwek1"/>
        <w:rPr>
          <w:lang w:val="pl-PL"/>
        </w:rPr>
      </w:pPr>
    </w:p>
    <w:p w14:paraId="5AFAD460" w14:textId="77777777" w:rsidR="005B2FA2" w:rsidRDefault="005B2FA2" w:rsidP="004F0FA4">
      <w:pPr>
        <w:pStyle w:val="Nagwek1"/>
        <w:rPr>
          <w:lang w:val="pl-PL"/>
        </w:rPr>
      </w:pPr>
    </w:p>
    <w:p w14:paraId="499470B4" w14:textId="77777777" w:rsidR="005B2FA2" w:rsidRDefault="005B2FA2" w:rsidP="004F0FA4">
      <w:pPr>
        <w:pStyle w:val="Nagwek1"/>
        <w:rPr>
          <w:lang w:val="pl-PL"/>
        </w:rPr>
      </w:pPr>
    </w:p>
    <w:p w14:paraId="6DD570B1" w14:textId="30511A2E" w:rsidR="005B2FA2" w:rsidRDefault="005B2FA2" w:rsidP="004F0FA4">
      <w:pPr>
        <w:pStyle w:val="Nagwek1"/>
        <w:rPr>
          <w:lang w:val="pl-PL"/>
        </w:rPr>
      </w:pPr>
    </w:p>
    <w:p w14:paraId="3266357F" w14:textId="161F1A5D" w:rsidR="005B2FA2" w:rsidRDefault="005B2FA2" w:rsidP="005B2FA2">
      <w:pPr>
        <w:rPr>
          <w:lang w:val="pl-PL"/>
        </w:rPr>
      </w:pPr>
    </w:p>
    <w:p w14:paraId="4243115D" w14:textId="77777777" w:rsidR="005B2FA2" w:rsidRPr="005B2FA2" w:rsidRDefault="005B2FA2" w:rsidP="005B2FA2">
      <w:pPr>
        <w:rPr>
          <w:lang w:val="pl-PL"/>
        </w:rPr>
      </w:pPr>
    </w:p>
    <w:p w14:paraId="5A22C274" w14:textId="089C437B" w:rsidR="004F0FA4" w:rsidRDefault="004F0FA4" w:rsidP="004F0FA4">
      <w:pPr>
        <w:pStyle w:val="Nagwek1"/>
        <w:rPr>
          <w:lang w:val="pl-PL"/>
        </w:rPr>
      </w:pPr>
      <w:bookmarkStart w:id="1" w:name="_Toc130901827"/>
      <w:r>
        <w:rPr>
          <w:lang w:val="pl-PL"/>
        </w:rPr>
        <w:lastRenderedPageBreak/>
        <w:t>Cel laboratorium</w:t>
      </w:r>
      <w:bookmarkEnd w:id="0"/>
      <w:bookmarkEnd w:id="1"/>
      <w:r>
        <w:rPr>
          <w:lang w:val="pl-PL"/>
        </w:rPr>
        <w:t xml:space="preserve"> </w:t>
      </w:r>
    </w:p>
    <w:p w14:paraId="028AD1A2" w14:textId="77777777" w:rsidR="004F0FA4" w:rsidRDefault="004F0FA4" w:rsidP="004F0FA4">
      <w:pPr>
        <w:rPr>
          <w:lang w:val="pl-PL"/>
        </w:rPr>
      </w:pPr>
    </w:p>
    <w:p w14:paraId="2298E023" w14:textId="2A9FE863" w:rsidR="004F0FA4" w:rsidRDefault="004F0FA4" w:rsidP="004F0FA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 ramach laboratorium należało zaimplementować algorytm interpolacji wielomianowej Hermita. Dodatkowo węzły interpolacyjne miały być rozmieszczone w dwóch możliwych wariantach: równomiernie na przedziale (z punktami końcowymi włącznie) oraz w miejscach zerowych odpowiedniego wielomianu Czebyszewa.</w:t>
      </w:r>
    </w:p>
    <w:p w14:paraId="58F3C512" w14:textId="2C3200B8" w:rsidR="004F0FA4" w:rsidRDefault="004F0FA4" w:rsidP="004F0FA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Funkcję wraz z jej interpolacją należało naszkicować oraz obliczyć błędy interpolacji.</w:t>
      </w:r>
    </w:p>
    <w:p w14:paraId="15525D8D" w14:textId="77777777" w:rsidR="004F0FA4" w:rsidRDefault="004F0FA4" w:rsidP="004F0FA4">
      <w:pPr>
        <w:rPr>
          <w:sz w:val="24"/>
          <w:szCs w:val="24"/>
          <w:lang w:val="pl-PL"/>
        </w:rPr>
      </w:pPr>
    </w:p>
    <w:p w14:paraId="1ADC2F4A" w14:textId="77777777" w:rsidR="004F0FA4" w:rsidRDefault="004F0FA4" w:rsidP="004F0FA4">
      <w:pPr>
        <w:pStyle w:val="Nagwek1"/>
        <w:rPr>
          <w:lang w:val="pl-PL"/>
        </w:rPr>
      </w:pPr>
      <w:bookmarkStart w:id="2" w:name="_Toc130471148"/>
      <w:bookmarkStart w:id="3" w:name="_Toc130901828"/>
      <w:r>
        <w:rPr>
          <w:lang w:val="pl-PL"/>
        </w:rPr>
        <w:t>Konfiguracja sprzętowa</w:t>
      </w:r>
      <w:bookmarkEnd w:id="2"/>
      <w:bookmarkEnd w:id="3"/>
    </w:p>
    <w:p w14:paraId="0C0EE501" w14:textId="77777777" w:rsidR="004F0FA4" w:rsidRDefault="004F0FA4" w:rsidP="004F0FA4">
      <w:pPr>
        <w:rPr>
          <w:lang w:val="pl-PL"/>
        </w:rPr>
      </w:pPr>
    </w:p>
    <w:p w14:paraId="327416E7" w14:textId="77777777" w:rsidR="004F0FA4" w:rsidRDefault="004F0FA4" w:rsidP="004F0FA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Zadanie zostało wykonane na komputerze z procesorem i5-12400f oraz systemem Windows 11 w języku Python. </w:t>
      </w:r>
    </w:p>
    <w:p w14:paraId="7438863C" w14:textId="4FC20BA8" w:rsidR="006C3AAA" w:rsidRDefault="006C3AAA">
      <w:pPr>
        <w:rPr>
          <w:lang w:val="pl-PL"/>
        </w:rPr>
      </w:pPr>
    </w:p>
    <w:p w14:paraId="624609EA" w14:textId="2215AAE2" w:rsidR="00B74CCE" w:rsidRDefault="00B74CCE" w:rsidP="00B74CCE">
      <w:pPr>
        <w:pStyle w:val="Nagwek1"/>
        <w:rPr>
          <w:lang w:val="pl-PL"/>
        </w:rPr>
      </w:pPr>
      <w:bookmarkStart w:id="4" w:name="_Toc130901829"/>
      <w:r>
        <w:rPr>
          <w:lang w:val="pl-PL"/>
        </w:rPr>
        <w:t>Interpolacja Hermita</w:t>
      </w:r>
      <w:bookmarkEnd w:id="4"/>
    </w:p>
    <w:p w14:paraId="34497525" w14:textId="011FEC81" w:rsidR="00B74CCE" w:rsidRDefault="00B74CCE" w:rsidP="00B74CCE">
      <w:pPr>
        <w:rPr>
          <w:lang w:val="pl-PL"/>
        </w:rPr>
      </w:pPr>
    </w:p>
    <w:p w14:paraId="1BD26310" w14:textId="5B5F1874" w:rsidR="00E25C3A" w:rsidRDefault="00B74CCE" w:rsidP="00B74CCE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Interpolacja Hermita jest bardzo podobna do interpolacji Newtona</w:t>
      </w:r>
      <w:r w:rsidR="00E25C3A">
        <w:rPr>
          <w:sz w:val="24"/>
          <w:szCs w:val="24"/>
          <w:lang w:val="pl-PL"/>
        </w:rPr>
        <w:t xml:space="preserve"> z tą różnicą, że w </w:t>
      </w:r>
      <w:r w:rsidR="001D3D76">
        <w:rPr>
          <w:sz w:val="24"/>
          <w:szCs w:val="24"/>
          <w:lang w:val="pl-PL"/>
        </w:rPr>
        <w:t>jej</w:t>
      </w:r>
      <w:r w:rsidR="00030269">
        <w:rPr>
          <w:sz w:val="24"/>
          <w:szCs w:val="24"/>
          <w:lang w:val="pl-PL"/>
        </w:rPr>
        <w:t xml:space="preserve"> </w:t>
      </w:r>
      <w:r w:rsidR="00E25C3A">
        <w:rPr>
          <w:sz w:val="24"/>
          <w:szCs w:val="24"/>
          <w:lang w:val="pl-PL"/>
        </w:rPr>
        <w:t>przypadku poza wartościami funkcji w węzłach interpolacyjnych mamy także informacje o jej pochodnej. Dzięki temu podczas obliczania tablicy różnic dzielonych mamy wiele informacji dla jednego węzła. Podczas wypełniania wspomnianej tablicy mogą pojawić się wartości</w:t>
      </w:r>
      <w:r w:rsidR="00E25C3A" w:rsidRPr="00E25C3A">
        <w:rPr>
          <w:sz w:val="28"/>
          <w:szCs w:val="28"/>
          <w:lang w:val="pl-PL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pl-PL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pl-PL"/>
              </w:rPr>
              <m:t>0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pl-PL"/>
              </w:rPr>
              <m:t>0</m:t>
            </m:r>
          </m:den>
        </m:f>
      </m:oMath>
      <w:r w:rsidR="00E25C3A">
        <w:rPr>
          <w:rFonts w:eastAsiaTheme="minorEastAsia"/>
          <w:sz w:val="24"/>
          <w:szCs w:val="24"/>
          <w:lang w:val="pl-PL"/>
        </w:rPr>
        <w:t>, nie jest to jednak problemem, ponieważ w tym wypadku posiadamy dokładną wartość pochodnej w danym punkcie.</w:t>
      </w:r>
    </w:p>
    <w:p w14:paraId="6A3A024A" w14:textId="4E76BD27" w:rsidR="00BD32E6" w:rsidRDefault="00BD32E6" w:rsidP="00B74CCE">
      <w:pPr>
        <w:rPr>
          <w:rFonts w:eastAsiaTheme="minorEastAsia"/>
          <w:sz w:val="24"/>
          <w:szCs w:val="24"/>
          <w:lang w:val="pl-PL"/>
        </w:rPr>
      </w:pPr>
    </w:p>
    <w:p w14:paraId="3C436D11" w14:textId="54E74E7B" w:rsidR="00BD32E6" w:rsidRDefault="00BD32E6" w:rsidP="00B74CC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Interpolacja Hermita zadana jest następującym wzorem:</w:t>
      </w:r>
    </w:p>
    <w:p w14:paraId="48BAA677" w14:textId="3B90FEA5" w:rsidR="00BD32E6" w:rsidRDefault="00BD32E6" w:rsidP="00B74CCE">
      <w:pPr>
        <w:rPr>
          <w:sz w:val="24"/>
          <w:szCs w:val="24"/>
          <w:lang w:val="pl-PL"/>
        </w:rPr>
      </w:pPr>
    </w:p>
    <w:p w14:paraId="4485CA7F" w14:textId="0E849B2F" w:rsidR="00BD32E6" w:rsidRPr="00BD32E6" w:rsidRDefault="00000000" w:rsidP="00B74CCE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k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j=0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a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+j</m:t>
                          </m:r>
                        </m:e>
                      </m:d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h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+j</m:t>
                          </m:r>
                        </m:e>
                      </m:d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(x)</m:t>
                  </m:r>
                </m:e>
              </m:nary>
            </m:e>
          </m:nary>
        </m:oMath>
      </m:oMathPara>
    </w:p>
    <w:p w14:paraId="3BF5C854" w14:textId="74DCDF4E" w:rsidR="0081030D" w:rsidRDefault="00BD32E6" w:rsidP="00B74CCE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Gdzie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i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 xml:space="preserve"> oznacza krotność i-tego węzła (tj. ilość informacji posiadanych dla danego węzła), a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s(i)</m:t>
        </m:r>
      </m:oMath>
      <w:r>
        <w:rPr>
          <w:rFonts w:eastAsiaTheme="minorEastAsia"/>
          <w:sz w:val="24"/>
          <w:szCs w:val="24"/>
          <w:lang w:val="pl-PL"/>
        </w:rPr>
        <w:t xml:space="preserve"> sumę krotności </w:t>
      </w:r>
      <w:r w:rsidR="0081030D">
        <w:rPr>
          <w:rFonts w:eastAsiaTheme="minorEastAsia"/>
          <w:sz w:val="24"/>
          <w:szCs w:val="24"/>
          <w:lang w:val="pl-PL"/>
        </w:rPr>
        <w:t>i początkowych węzłów interpolacyjnych:</w:t>
      </w:r>
    </w:p>
    <w:p w14:paraId="784447A1" w14:textId="15A5EE72" w:rsidR="0081030D" w:rsidRPr="008521EC" w:rsidRDefault="0081030D" w:rsidP="00B74CCE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0,  i=0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,  i&gt;0 </m:t>
                  </m:r>
                </m:e>
              </m:eqArr>
            </m:e>
          </m:d>
        </m:oMath>
      </m:oMathPara>
    </w:p>
    <w:p w14:paraId="19B9499B" w14:textId="21FE03BD" w:rsidR="008521EC" w:rsidRDefault="008521EC" w:rsidP="00B74CCE">
      <w:pPr>
        <w:rPr>
          <w:rFonts w:eastAsiaTheme="minorEastAsia"/>
          <w:sz w:val="24"/>
          <w:szCs w:val="24"/>
          <w:lang w:val="pl-PL"/>
        </w:rPr>
      </w:pPr>
    </w:p>
    <w:p w14:paraId="28E2332B" w14:textId="08D1B35E" w:rsidR="005B2FA2" w:rsidRDefault="005B2FA2" w:rsidP="00B74CCE">
      <w:pPr>
        <w:rPr>
          <w:rFonts w:eastAsiaTheme="minorEastAsia"/>
          <w:sz w:val="24"/>
          <w:szCs w:val="24"/>
          <w:lang w:val="pl-PL"/>
        </w:rPr>
      </w:pPr>
    </w:p>
    <w:p w14:paraId="6FDAE035" w14:textId="77777777" w:rsidR="005B2FA2" w:rsidRDefault="005B2FA2" w:rsidP="00B74CCE">
      <w:pPr>
        <w:rPr>
          <w:rFonts w:eastAsiaTheme="minorEastAsia"/>
          <w:sz w:val="24"/>
          <w:szCs w:val="24"/>
          <w:lang w:val="pl-PL"/>
        </w:rPr>
      </w:pPr>
    </w:p>
    <w:p w14:paraId="45266841" w14:textId="0912A390" w:rsidR="008521EC" w:rsidRDefault="008521EC" w:rsidP="00B74CCE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lastRenderedPageBreak/>
        <w:t xml:space="preserve">Wielomian bazowy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h(x)</m:t>
        </m:r>
      </m:oMath>
      <w:r>
        <w:rPr>
          <w:rFonts w:eastAsiaTheme="minorEastAsia"/>
          <w:sz w:val="24"/>
          <w:szCs w:val="24"/>
          <w:lang w:val="pl-PL"/>
        </w:rPr>
        <w:t xml:space="preserve"> wyraża się następującym wzorem:</w:t>
      </w:r>
    </w:p>
    <w:p w14:paraId="54C7FE49" w14:textId="4352CD17" w:rsidR="008521EC" w:rsidRPr="008521EC" w:rsidRDefault="00000000" w:rsidP="008521EC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j-1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)</m:t>
              </m:r>
            </m:e>
          </m:nary>
        </m:oMath>
      </m:oMathPara>
    </w:p>
    <w:p w14:paraId="5A92B888" w14:textId="54F47193" w:rsidR="008521EC" w:rsidRDefault="008521EC" w:rsidP="008521EC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Gdzie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pl-PL"/>
          </w:rPr>
          <m:t>∈Z</m:t>
        </m:r>
      </m:oMath>
      <w:r>
        <w:rPr>
          <w:rFonts w:eastAsiaTheme="minorEastAsia"/>
          <w:sz w:val="24"/>
          <w:szCs w:val="24"/>
          <w:lang w:val="pl-PL"/>
        </w:rPr>
        <w:t xml:space="preserve">, dla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Z</m:t>
        </m:r>
      </m:oMath>
      <w:r>
        <w:rPr>
          <w:rFonts w:eastAsiaTheme="minorEastAsia"/>
          <w:sz w:val="24"/>
          <w:szCs w:val="24"/>
          <w:lang w:val="pl-PL"/>
        </w:rPr>
        <w:t xml:space="preserve"> będącego multizbiorem, węzłów interpolacyjnych, w którym każdy węzeł występuje dokładnie tyle razy, ile jego krotność.</w:t>
      </w:r>
    </w:p>
    <w:p w14:paraId="40B6004D" w14:textId="21365308" w:rsidR="001C517B" w:rsidRDefault="001C517B" w:rsidP="008521EC">
      <w:pPr>
        <w:rPr>
          <w:rFonts w:eastAsiaTheme="minorEastAsia"/>
          <w:sz w:val="24"/>
          <w:szCs w:val="24"/>
          <w:lang w:val="pl-PL"/>
        </w:rPr>
      </w:pPr>
    </w:p>
    <w:p w14:paraId="1BCCD3AE" w14:textId="77777777" w:rsidR="001C517B" w:rsidRDefault="001C517B" w:rsidP="001C517B">
      <w:pPr>
        <w:pStyle w:val="Nagwek1"/>
        <w:rPr>
          <w:lang w:val="pl-PL"/>
        </w:rPr>
      </w:pPr>
      <w:bookmarkStart w:id="5" w:name="_Toc130471152"/>
      <w:bookmarkStart w:id="6" w:name="_Toc130901830"/>
      <w:r>
        <w:rPr>
          <w:lang w:val="pl-PL"/>
        </w:rPr>
        <w:t>Funkcja do interpolacji</w:t>
      </w:r>
      <w:bookmarkEnd w:id="5"/>
      <w:bookmarkEnd w:id="6"/>
    </w:p>
    <w:p w14:paraId="1BE1813F" w14:textId="02A7DC8B" w:rsidR="001C517B" w:rsidRDefault="001C517B" w:rsidP="001C517B">
      <w:pPr>
        <w:rPr>
          <w:lang w:val="pl-PL"/>
        </w:rPr>
      </w:pPr>
    </w:p>
    <w:p w14:paraId="7CC47804" w14:textId="0A4CE117" w:rsidR="000677FF" w:rsidRDefault="000677FF" w:rsidP="000677FF">
      <w:pPr>
        <w:pStyle w:val="Nagwek2"/>
        <w:rPr>
          <w:lang w:val="pl-PL"/>
        </w:rPr>
      </w:pPr>
      <w:bookmarkStart w:id="7" w:name="_Toc130901831"/>
      <w:r>
        <w:rPr>
          <w:lang w:val="pl-PL"/>
        </w:rPr>
        <w:t>Funkcja</w:t>
      </w:r>
      <w:bookmarkEnd w:id="7"/>
    </w:p>
    <w:p w14:paraId="2975B635" w14:textId="77777777" w:rsidR="000677FF" w:rsidRDefault="000677FF" w:rsidP="001C517B">
      <w:pPr>
        <w:rPr>
          <w:lang w:val="pl-PL"/>
        </w:rPr>
      </w:pPr>
    </w:p>
    <w:p w14:paraId="352808DB" w14:textId="77777777" w:rsidR="001C517B" w:rsidRDefault="001C517B" w:rsidP="001C517B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Przydzielona funkcja ma następujący wzór:</w:t>
      </w:r>
    </w:p>
    <w:p w14:paraId="5BE89186" w14:textId="77777777" w:rsidR="001C517B" w:rsidRPr="005C11F5" w:rsidRDefault="001C517B" w:rsidP="001C517B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pl-P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2x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pl-PL"/>
            </w:rPr>
            <m:t>*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pl-PL"/>
                </w:rPr>
                <m:t>sin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π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pl-PL"/>
            </w:rPr>
            <m:t>,  x∈[0, 3π]</m:t>
          </m:r>
        </m:oMath>
      </m:oMathPara>
    </w:p>
    <w:p w14:paraId="0423A4F7" w14:textId="77777777" w:rsidR="001C517B" w:rsidRDefault="001C517B" w:rsidP="001C517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Przed przejściem do interpolacji warto obliczyć jej miejsca zerowe – pozwoli to na wyjaśnienie wyników.</w:t>
      </w:r>
    </w:p>
    <w:p w14:paraId="667C3EB1" w14:textId="77777777" w:rsidR="001C517B" w:rsidRDefault="001C517B" w:rsidP="001C517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Rozwiązując równanie</w:t>
      </w:r>
    </w:p>
    <w:p w14:paraId="477DF786" w14:textId="77777777" w:rsidR="001C517B" w:rsidRPr="005C11F5" w:rsidRDefault="001C517B" w:rsidP="001C517B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=0</m:t>
          </m:r>
        </m:oMath>
      </m:oMathPara>
    </w:p>
    <w:p w14:paraId="468DA6BF" w14:textId="77777777" w:rsidR="001C517B" w:rsidRDefault="001C517B" w:rsidP="001C517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Otrzymujemy następujące rozwiązania:</w:t>
      </w:r>
    </w:p>
    <w:p w14:paraId="4342C9C6" w14:textId="47D21960" w:rsidR="001C517B" w:rsidRPr="000677FF" w:rsidRDefault="00000000" w:rsidP="001C517B">
      <w:pPr>
        <w:rPr>
          <w:rFonts w:eastAsiaTheme="minorEastAsia"/>
          <w:sz w:val="24"/>
          <w:szCs w:val="24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x= 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e>
                  </m:rad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* π,  n∈Z 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x=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e>
                  </m:rad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* π,  n∈Z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x=n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,  n∈Z</m:t>
                  </m:r>
                </m:e>
              </m:eqArr>
            </m:e>
          </m:d>
        </m:oMath>
      </m:oMathPara>
    </w:p>
    <w:p w14:paraId="62245336" w14:textId="4263D724" w:rsidR="000677FF" w:rsidRDefault="000677FF" w:rsidP="001C517B">
      <w:pPr>
        <w:rPr>
          <w:rFonts w:eastAsiaTheme="minorEastAsia"/>
          <w:sz w:val="24"/>
          <w:szCs w:val="24"/>
          <w:lang w:val="pl-PL"/>
        </w:rPr>
      </w:pPr>
    </w:p>
    <w:p w14:paraId="0B416B3B" w14:textId="09EB3150" w:rsidR="000677FF" w:rsidRDefault="000677FF" w:rsidP="000677FF">
      <w:pPr>
        <w:pStyle w:val="Nagwek2"/>
        <w:rPr>
          <w:rFonts w:eastAsiaTheme="minorEastAsia"/>
          <w:lang w:val="pl-PL"/>
        </w:rPr>
      </w:pPr>
      <w:bookmarkStart w:id="8" w:name="_Toc130901832"/>
      <w:r>
        <w:rPr>
          <w:rFonts w:eastAsiaTheme="minorEastAsia"/>
          <w:lang w:val="pl-PL"/>
        </w:rPr>
        <w:t>Pochodna funkcji</w:t>
      </w:r>
      <w:bookmarkEnd w:id="8"/>
    </w:p>
    <w:p w14:paraId="1ECF78BF" w14:textId="18580814" w:rsidR="000677FF" w:rsidRDefault="000677FF" w:rsidP="000677FF">
      <w:pPr>
        <w:rPr>
          <w:lang w:val="pl-PL"/>
        </w:rPr>
      </w:pPr>
    </w:p>
    <w:p w14:paraId="043AA38D" w14:textId="66516FC3" w:rsidR="000677FF" w:rsidRDefault="000677FF" w:rsidP="000677FF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Do interpolacji Hermita wymagana jest pochodna, która w przypadku zadanej funkcji ma następujący wzór:</w:t>
      </w:r>
    </w:p>
    <w:p w14:paraId="5D3971D1" w14:textId="7FD040EE" w:rsidR="000677FF" w:rsidRDefault="000677FF" w:rsidP="000677FF">
      <w:pPr>
        <w:rPr>
          <w:sz w:val="24"/>
          <w:szCs w:val="24"/>
          <w:lang w:val="pl-PL"/>
        </w:rPr>
      </w:pPr>
    </w:p>
    <w:p w14:paraId="7357DAC7" w14:textId="54374085" w:rsidR="000677FF" w:rsidRPr="000677FF" w:rsidRDefault="00000000" w:rsidP="000677FF">
      <w:pPr>
        <w:rPr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 xml:space="preserve">2x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pl-PL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2x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π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π</m:t>
              </m:r>
            </m:den>
          </m:f>
          <m:r>
            <w:rPr>
              <w:rFonts w:ascii="Cambria Math" w:hAnsi="Cambria Math"/>
              <w:sz w:val="24"/>
              <w:szCs w:val="24"/>
              <w:lang w:val="pl-PL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pl-P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π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pl-PL"/>
            </w:rPr>
            <m:t>cos⁡</m:t>
          </m:r>
          <m:r>
            <w:rPr>
              <w:rFonts w:ascii="Cambria Math" w:hAnsi="Cambria Math"/>
              <w:sz w:val="24"/>
              <w:szCs w:val="24"/>
              <w:lang w:val="pl-PL"/>
            </w:rPr>
            <m:t>(2x)</m:t>
          </m:r>
        </m:oMath>
      </m:oMathPara>
    </w:p>
    <w:p w14:paraId="5CB6165F" w14:textId="77777777" w:rsidR="000677FF" w:rsidRPr="00A049EF" w:rsidRDefault="000677FF" w:rsidP="001C517B">
      <w:pPr>
        <w:rPr>
          <w:rFonts w:eastAsiaTheme="minorEastAsia"/>
          <w:sz w:val="24"/>
          <w:szCs w:val="24"/>
          <w:lang w:val="pl-PL"/>
        </w:rPr>
      </w:pPr>
    </w:p>
    <w:p w14:paraId="0AE1FDC7" w14:textId="77777777" w:rsidR="00284F6E" w:rsidRDefault="00284F6E" w:rsidP="00284F6E">
      <w:pPr>
        <w:pStyle w:val="Nagwek1"/>
        <w:rPr>
          <w:lang w:val="pl-PL"/>
        </w:rPr>
      </w:pPr>
      <w:bookmarkStart w:id="9" w:name="_Toc130471153"/>
      <w:bookmarkStart w:id="10" w:name="_Toc130901833"/>
      <w:r>
        <w:rPr>
          <w:lang w:val="pl-PL"/>
        </w:rPr>
        <w:lastRenderedPageBreak/>
        <w:t>Interpolacja funkcji</w:t>
      </w:r>
      <w:bookmarkEnd w:id="9"/>
      <w:bookmarkEnd w:id="10"/>
    </w:p>
    <w:p w14:paraId="1AD16854" w14:textId="77777777" w:rsidR="00284F6E" w:rsidRDefault="00284F6E" w:rsidP="00284F6E">
      <w:pPr>
        <w:pStyle w:val="Nagwek2"/>
        <w:rPr>
          <w:lang w:val="pl-PL"/>
        </w:rPr>
      </w:pPr>
    </w:p>
    <w:p w14:paraId="6E9C185C" w14:textId="77777777" w:rsidR="00284F6E" w:rsidRDefault="00284F6E" w:rsidP="00284F6E">
      <w:pPr>
        <w:pStyle w:val="Nagwek2"/>
        <w:rPr>
          <w:lang w:val="pl-PL"/>
        </w:rPr>
      </w:pPr>
      <w:bookmarkStart w:id="11" w:name="_Toc130471154"/>
      <w:bookmarkStart w:id="12" w:name="_Toc130901834"/>
      <w:r>
        <w:rPr>
          <w:lang w:val="pl-PL"/>
        </w:rPr>
        <w:t>Wykresy</w:t>
      </w:r>
      <w:bookmarkEnd w:id="11"/>
      <w:bookmarkEnd w:id="12"/>
    </w:p>
    <w:p w14:paraId="3C1C1134" w14:textId="696CFD30" w:rsidR="001C517B" w:rsidRDefault="001C517B" w:rsidP="008521EC">
      <w:pPr>
        <w:rPr>
          <w:rFonts w:eastAsiaTheme="minorEastAsia"/>
          <w:sz w:val="24"/>
          <w:szCs w:val="24"/>
          <w:lang w:val="pl-PL"/>
        </w:rPr>
      </w:pPr>
    </w:p>
    <w:p w14:paraId="70761EC0" w14:textId="75E34321" w:rsidR="00284F6E" w:rsidRDefault="00284F6E" w:rsidP="00284F6E">
      <w:pPr>
        <w:rPr>
          <w:lang w:val="pl-PL"/>
        </w:rPr>
      </w:pPr>
      <w:r>
        <w:rPr>
          <w:lang w:val="pl-PL"/>
        </w:rPr>
        <w:t>Na poniższych wykresach n oznacza liczbę węzłów interpolacyjnych</w:t>
      </w:r>
      <w:r w:rsidR="00606658">
        <w:rPr>
          <w:lang w:val="pl-PL"/>
        </w:rPr>
        <w:t>. Dla każdego węzła została dodatkowo obliczona pierwsza pochodna.</w:t>
      </w:r>
    </w:p>
    <w:p w14:paraId="153A164C" w14:textId="7E868DFA" w:rsidR="00284F6E" w:rsidRDefault="00284F6E" w:rsidP="008521EC">
      <w:pPr>
        <w:rPr>
          <w:rFonts w:eastAsiaTheme="minorEastAsia"/>
          <w:sz w:val="24"/>
          <w:szCs w:val="24"/>
          <w:lang w:val="pl-PL"/>
        </w:rPr>
      </w:pPr>
    </w:p>
    <w:p w14:paraId="764D3004" w14:textId="45D50994" w:rsidR="00284F6E" w:rsidRDefault="00124F68" w:rsidP="00284F6E">
      <w:pPr>
        <w:pStyle w:val="Nagwek3"/>
        <w:rPr>
          <w:lang w:val="pl-PL"/>
        </w:rPr>
      </w:pPr>
      <w:bookmarkStart w:id="13" w:name="_Toc130471155"/>
      <w:bookmarkStart w:id="14" w:name="_Toc130901835"/>
      <w:r>
        <w:rPr>
          <w:lang w:val="pl-PL"/>
        </w:rPr>
        <w:t>R</w:t>
      </w:r>
      <w:r w:rsidR="00284F6E">
        <w:rPr>
          <w:lang w:val="pl-PL"/>
        </w:rPr>
        <w:t>ozkład węzłów równomierny</w:t>
      </w:r>
      <w:bookmarkEnd w:id="13"/>
      <w:bookmarkEnd w:id="14"/>
    </w:p>
    <w:p w14:paraId="0B01B51F" w14:textId="2904A3C9" w:rsidR="00284F6E" w:rsidRDefault="00284F6E" w:rsidP="008521EC">
      <w:pPr>
        <w:rPr>
          <w:rFonts w:eastAsiaTheme="minorEastAsia"/>
          <w:sz w:val="24"/>
          <w:szCs w:val="24"/>
          <w:lang w:val="pl-PL"/>
        </w:rPr>
      </w:pPr>
    </w:p>
    <w:p w14:paraId="320C11E3" w14:textId="40F4A88F" w:rsidR="003C427E" w:rsidRDefault="003C427E" w:rsidP="008521EC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noProof/>
          <w:sz w:val="24"/>
          <w:szCs w:val="24"/>
          <w:lang w:val="pl-PL"/>
        </w:rPr>
        <w:drawing>
          <wp:inline distT="0" distB="0" distL="0" distR="0" wp14:anchorId="66AE8942" wp14:editId="3B20491F">
            <wp:extent cx="5760085" cy="154813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F32C1" w14:textId="77777777" w:rsidR="00D71386" w:rsidRDefault="003C427E" w:rsidP="00D71386">
      <w:pPr>
        <w:keepNext/>
      </w:pPr>
      <w:r>
        <w:rPr>
          <w:rFonts w:eastAsiaTheme="minorEastAsia"/>
          <w:noProof/>
          <w:sz w:val="24"/>
          <w:szCs w:val="24"/>
          <w:lang w:val="pl-PL"/>
        </w:rPr>
        <w:drawing>
          <wp:inline distT="0" distB="0" distL="0" distR="0" wp14:anchorId="482670D2" wp14:editId="39CDC60E">
            <wp:extent cx="5755005" cy="15506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023C" w14:textId="33D7DE5E" w:rsidR="004C51B5" w:rsidRPr="004C51B5" w:rsidRDefault="00D71386" w:rsidP="004C51B5">
      <w:pPr>
        <w:pStyle w:val="Legenda"/>
        <w:jc w:val="center"/>
        <w:rPr>
          <w:sz w:val="20"/>
          <w:szCs w:val="20"/>
          <w:lang w:val="pl-PL"/>
        </w:rPr>
      </w:pPr>
      <w:r w:rsidRPr="00D71386">
        <w:rPr>
          <w:sz w:val="20"/>
          <w:szCs w:val="20"/>
          <w:lang w:val="pl-PL"/>
        </w:rPr>
        <w:t xml:space="preserve">Rysunek </w:t>
      </w:r>
      <w:r w:rsidRPr="00D71386">
        <w:rPr>
          <w:sz w:val="20"/>
          <w:szCs w:val="20"/>
        </w:rPr>
        <w:fldChar w:fldCharType="begin"/>
      </w:r>
      <w:r w:rsidRPr="00D71386">
        <w:rPr>
          <w:sz w:val="20"/>
          <w:szCs w:val="20"/>
          <w:lang w:val="pl-PL"/>
        </w:rPr>
        <w:instrText xml:space="preserve"> SEQ Rysunek \* ARABIC </w:instrText>
      </w:r>
      <w:r w:rsidRPr="00D71386">
        <w:rPr>
          <w:sz w:val="20"/>
          <w:szCs w:val="20"/>
        </w:rPr>
        <w:fldChar w:fldCharType="separate"/>
      </w:r>
      <w:r w:rsidR="00767B1F">
        <w:rPr>
          <w:noProof/>
          <w:sz w:val="20"/>
          <w:szCs w:val="20"/>
          <w:lang w:val="pl-PL"/>
        </w:rPr>
        <w:t>1</w:t>
      </w:r>
      <w:r w:rsidRPr="00D71386">
        <w:rPr>
          <w:sz w:val="20"/>
          <w:szCs w:val="20"/>
        </w:rPr>
        <w:fldChar w:fldCharType="end"/>
      </w:r>
      <w:r w:rsidRPr="00D71386">
        <w:rPr>
          <w:sz w:val="20"/>
          <w:szCs w:val="20"/>
          <w:lang w:val="pl-PL"/>
        </w:rPr>
        <w:t>: Interpolacja wielomianem Hermita dla węzłów o rozkładzie równomiernym</w:t>
      </w:r>
    </w:p>
    <w:p w14:paraId="4A857744" w14:textId="77777777" w:rsidR="004C51B5" w:rsidRDefault="004C51B5" w:rsidP="004C51B5">
      <w:pPr>
        <w:keepNext/>
        <w:jc w:val="center"/>
      </w:pPr>
      <w:r>
        <w:rPr>
          <w:noProof/>
        </w:rPr>
        <w:drawing>
          <wp:inline distT="0" distB="0" distL="0" distR="0" wp14:anchorId="2B099B2F" wp14:editId="2AF9133A">
            <wp:extent cx="3234209" cy="2427439"/>
            <wp:effectExtent l="0" t="0" r="4445" b="0"/>
            <wp:docPr id="9" name="Obraz 9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601" cy="243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AA7B" w14:textId="7910D918" w:rsidR="004C51B5" w:rsidRPr="004C51B5" w:rsidRDefault="004C51B5" w:rsidP="004C51B5">
      <w:pPr>
        <w:pStyle w:val="Legenda"/>
        <w:jc w:val="center"/>
        <w:rPr>
          <w:sz w:val="20"/>
          <w:szCs w:val="20"/>
          <w:lang w:val="pl-PL"/>
        </w:rPr>
      </w:pPr>
      <w:r w:rsidRPr="004C51B5">
        <w:rPr>
          <w:sz w:val="20"/>
          <w:szCs w:val="20"/>
          <w:lang w:val="pl-PL"/>
        </w:rPr>
        <w:t xml:space="preserve">Rysunek </w:t>
      </w:r>
      <w:r w:rsidRPr="004C51B5">
        <w:rPr>
          <w:sz w:val="20"/>
          <w:szCs w:val="20"/>
        </w:rPr>
        <w:fldChar w:fldCharType="begin"/>
      </w:r>
      <w:r w:rsidRPr="004C51B5">
        <w:rPr>
          <w:sz w:val="20"/>
          <w:szCs w:val="20"/>
          <w:lang w:val="pl-PL"/>
        </w:rPr>
        <w:instrText xml:space="preserve"> SEQ Rysunek \* ARABIC </w:instrText>
      </w:r>
      <w:r w:rsidRPr="004C51B5">
        <w:rPr>
          <w:sz w:val="20"/>
          <w:szCs w:val="20"/>
        </w:rPr>
        <w:fldChar w:fldCharType="separate"/>
      </w:r>
      <w:r w:rsidR="00767B1F">
        <w:rPr>
          <w:noProof/>
          <w:sz w:val="20"/>
          <w:szCs w:val="20"/>
          <w:lang w:val="pl-PL"/>
        </w:rPr>
        <w:t>2</w:t>
      </w:r>
      <w:r w:rsidRPr="004C51B5">
        <w:rPr>
          <w:sz w:val="20"/>
          <w:szCs w:val="20"/>
        </w:rPr>
        <w:fldChar w:fldCharType="end"/>
      </w:r>
      <w:r w:rsidRPr="004C51B5">
        <w:rPr>
          <w:sz w:val="20"/>
          <w:szCs w:val="20"/>
          <w:lang w:val="pl-PL"/>
        </w:rPr>
        <w:t>: Inte</w:t>
      </w:r>
      <w:r w:rsidRPr="004C51B5">
        <w:rPr>
          <w:noProof/>
          <w:sz w:val="20"/>
          <w:szCs w:val="20"/>
          <w:lang w:val="pl-PL"/>
        </w:rPr>
        <w:t>rpolacja wielomianem Hermita - mniejsze błędy dla n = 20</w:t>
      </w:r>
    </w:p>
    <w:p w14:paraId="6501714B" w14:textId="77777777" w:rsidR="00D71386" w:rsidRPr="0004397E" w:rsidRDefault="00D71386" w:rsidP="000677FF">
      <w:pPr>
        <w:jc w:val="center"/>
        <w:rPr>
          <w:rFonts w:eastAsiaTheme="minorEastAsia"/>
          <w:sz w:val="24"/>
          <w:szCs w:val="24"/>
          <w:lang w:val="pl-PL"/>
        </w:rPr>
      </w:pPr>
    </w:p>
    <w:p w14:paraId="60049129" w14:textId="784FF8CB" w:rsidR="005B2FA2" w:rsidRDefault="005A6271" w:rsidP="00B74CC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Na pierwszy rzut oka wydawać się może, że interpolacja Hermita daje dużo gorsze rezultaty niż interpolacja Lagrange’a oraz Newtona. Dla węzłów rozłożonych równomiernie jest to w istocie prawda.</w:t>
      </w:r>
      <w:r w:rsidR="004C51B5">
        <w:rPr>
          <w:sz w:val="24"/>
          <w:szCs w:val="24"/>
          <w:lang w:val="pl-PL"/>
        </w:rPr>
        <w:t xml:space="preserve"> Ciekawą obserwacją jest dużo mniejszy błąd dla n=20, w porównaniu z n = 1</w:t>
      </w:r>
      <w:r w:rsidR="00FC3642">
        <w:rPr>
          <w:sz w:val="24"/>
          <w:szCs w:val="24"/>
          <w:lang w:val="pl-PL"/>
        </w:rPr>
        <w:t>5</w:t>
      </w:r>
    </w:p>
    <w:p w14:paraId="386BDE45" w14:textId="77777777" w:rsidR="00AD5F25" w:rsidRDefault="00AD5F25" w:rsidP="00B74CCE">
      <w:pPr>
        <w:rPr>
          <w:sz w:val="24"/>
          <w:szCs w:val="24"/>
          <w:lang w:val="pl-PL"/>
        </w:rPr>
      </w:pPr>
    </w:p>
    <w:p w14:paraId="6EBD6891" w14:textId="20920CEF" w:rsidR="005A6271" w:rsidRDefault="005A6271" w:rsidP="00300ACA">
      <w:pPr>
        <w:pStyle w:val="Nagwek3"/>
        <w:rPr>
          <w:lang w:val="pl-PL"/>
        </w:rPr>
      </w:pPr>
      <w:bookmarkStart w:id="15" w:name="_Toc130901836"/>
      <w:r>
        <w:rPr>
          <w:lang w:val="pl-PL"/>
        </w:rPr>
        <w:t>Rozkład zer Czebyszewa</w:t>
      </w:r>
      <w:bookmarkEnd w:id="15"/>
    </w:p>
    <w:p w14:paraId="1E06DEA7" w14:textId="08987E7E" w:rsidR="005A6271" w:rsidRDefault="005A6271" w:rsidP="005A6271">
      <w:pPr>
        <w:rPr>
          <w:lang w:val="pl-PL"/>
        </w:rPr>
      </w:pPr>
    </w:p>
    <w:p w14:paraId="5D3968BC" w14:textId="57AB0572" w:rsidR="005A6271" w:rsidRDefault="005A6271" w:rsidP="005A627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ABBE5CE" wp14:editId="2BF46CF4">
            <wp:extent cx="5755640" cy="15462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E060" w14:textId="77777777" w:rsidR="00F016A3" w:rsidRDefault="005A6271" w:rsidP="00F016A3">
      <w:pPr>
        <w:keepNext/>
      </w:pPr>
      <w:r>
        <w:rPr>
          <w:noProof/>
          <w:lang w:val="pl-PL"/>
        </w:rPr>
        <w:drawing>
          <wp:inline distT="0" distB="0" distL="0" distR="0" wp14:anchorId="6456E069" wp14:editId="6D69C487">
            <wp:extent cx="5755640" cy="154622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DD06" w14:textId="03F1891D" w:rsidR="005A6271" w:rsidRPr="00F016A3" w:rsidRDefault="00F016A3" w:rsidP="00F016A3">
      <w:pPr>
        <w:pStyle w:val="Legenda"/>
        <w:jc w:val="center"/>
        <w:rPr>
          <w:sz w:val="20"/>
          <w:szCs w:val="20"/>
          <w:lang w:val="pl-PL"/>
        </w:rPr>
      </w:pPr>
      <w:r w:rsidRPr="00F016A3">
        <w:rPr>
          <w:sz w:val="20"/>
          <w:szCs w:val="20"/>
          <w:lang w:val="pl-PL"/>
        </w:rPr>
        <w:t xml:space="preserve">Rysunek </w:t>
      </w:r>
      <w:r w:rsidRPr="00F016A3">
        <w:rPr>
          <w:sz w:val="20"/>
          <w:szCs w:val="20"/>
        </w:rPr>
        <w:fldChar w:fldCharType="begin"/>
      </w:r>
      <w:r w:rsidRPr="00F016A3">
        <w:rPr>
          <w:sz w:val="20"/>
          <w:szCs w:val="20"/>
          <w:lang w:val="pl-PL"/>
        </w:rPr>
        <w:instrText xml:space="preserve"> SEQ Rysunek \* ARABIC </w:instrText>
      </w:r>
      <w:r w:rsidRPr="00F016A3">
        <w:rPr>
          <w:sz w:val="20"/>
          <w:szCs w:val="20"/>
        </w:rPr>
        <w:fldChar w:fldCharType="separate"/>
      </w:r>
      <w:r w:rsidR="00767B1F">
        <w:rPr>
          <w:noProof/>
          <w:sz w:val="20"/>
          <w:szCs w:val="20"/>
          <w:lang w:val="pl-PL"/>
        </w:rPr>
        <w:t>3</w:t>
      </w:r>
      <w:r w:rsidRPr="00F016A3">
        <w:rPr>
          <w:sz w:val="20"/>
          <w:szCs w:val="20"/>
        </w:rPr>
        <w:fldChar w:fldCharType="end"/>
      </w:r>
      <w:r w:rsidRPr="00F016A3">
        <w:rPr>
          <w:sz w:val="20"/>
          <w:szCs w:val="20"/>
          <w:lang w:val="pl-PL"/>
        </w:rPr>
        <w:t>: Interpolacja wielomianem Hermita dla węzłów o</w:t>
      </w:r>
      <w:r>
        <w:rPr>
          <w:sz w:val="20"/>
          <w:szCs w:val="20"/>
          <w:lang w:val="pl-PL"/>
        </w:rPr>
        <w:t xml:space="preserve"> rozkładzie zer Czebyszewa</w:t>
      </w:r>
    </w:p>
    <w:p w14:paraId="1815177D" w14:textId="77777777" w:rsidR="00F016A3" w:rsidRDefault="005A6271" w:rsidP="00F016A3">
      <w:pPr>
        <w:keepNext/>
        <w:jc w:val="center"/>
      </w:pPr>
      <w:r>
        <w:rPr>
          <w:noProof/>
        </w:rPr>
        <w:drawing>
          <wp:inline distT="0" distB="0" distL="0" distR="0" wp14:anchorId="78785A28" wp14:editId="440E8AD7">
            <wp:extent cx="3529501" cy="2649071"/>
            <wp:effectExtent l="0" t="0" r="0" b="0"/>
            <wp:docPr id="8" name="Obraz 8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729" cy="265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B3EE6" w14:textId="1F52BE8B" w:rsidR="005A6271" w:rsidRDefault="00F016A3" w:rsidP="00F016A3">
      <w:pPr>
        <w:pStyle w:val="Legenda"/>
        <w:jc w:val="center"/>
        <w:rPr>
          <w:sz w:val="20"/>
          <w:szCs w:val="20"/>
          <w:lang w:val="pl-PL"/>
        </w:rPr>
      </w:pPr>
      <w:r w:rsidRPr="00F016A3">
        <w:rPr>
          <w:sz w:val="20"/>
          <w:szCs w:val="20"/>
          <w:lang w:val="pl-PL"/>
        </w:rPr>
        <w:t xml:space="preserve">Rysunek </w:t>
      </w:r>
      <w:r w:rsidRPr="00F016A3">
        <w:rPr>
          <w:sz w:val="20"/>
          <w:szCs w:val="20"/>
        </w:rPr>
        <w:fldChar w:fldCharType="begin"/>
      </w:r>
      <w:r w:rsidRPr="00F016A3">
        <w:rPr>
          <w:sz w:val="20"/>
          <w:szCs w:val="20"/>
          <w:lang w:val="pl-PL"/>
        </w:rPr>
        <w:instrText xml:space="preserve"> SEQ Rysunek \* ARABIC </w:instrText>
      </w:r>
      <w:r w:rsidRPr="00F016A3">
        <w:rPr>
          <w:sz w:val="20"/>
          <w:szCs w:val="20"/>
        </w:rPr>
        <w:fldChar w:fldCharType="separate"/>
      </w:r>
      <w:r w:rsidR="00767B1F">
        <w:rPr>
          <w:noProof/>
          <w:sz w:val="20"/>
          <w:szCs w:val="20"/>
          <w:lang w:val="pl-PL"/>
        </w:rPr>
        <w:t>4</w:t>
      </w:r>
      <w:r w:rsidRPr="00F016A3">
        <w:rPr>
          <w:sz w:val="20"/>
          <w:szCs w:val="20"/>
        </w:rPr>
        <w:fldChar w:fldCharType="end"/>
      </w:r>
      <w:r w:rsidRPr="00F016A3">
        <w:rPr>
          <w:sz w:val="20"/>
          <w:szCs w:val="20"/>
          <w:lang w:val="pl-PL"/>
        </w:rPr>
        <w:t>: Interpolacja wielomianem Hermita - dobre odwzorowanie funkcji</w:t>
      </w:r>
    </w:p>
    <w:p w14:paraId="08AD153C" w14:textId="73146095" w:rsidR="00F016A3" w:rsidRDefault="00F016A3" w:rsidP="00F016A3">
      <w:pPr>
        <w:rPr>
          <w:lang w:val="pl-PL"/>
        </w:rPr>
      </w:pPr>
    </w:p>
    <w:p w14:paraId="189E2633" w14:textId="6FF3AE28" w:rsidR="004C51B5" w:rsidRPr="004C51B5" w:rsidRDefault="00F016A3" w:rsidP="004C51B5">
      <w:pPr>
        <w:rPr>
          <w:lang w:val="pl-PL"/>
        </w:rPr>
      </w:pPr>
      <w:r>
        <w:rPr>
          <w:lang w:val="pl-PL"/>
        </w:rPr>
        <w:lastRenderedPageBreak/>
        <w:t>Jak widać na powyższych wykresach, interpolacja Hermita bardzo dobrze odwzorowuje zadaną funkcję w przypadku rozłożenia węzłów w zerach wielomianu Czebyszewa</w:t>
      </w:r>
      <w:bookmarkStart w:id="16" w:name="_Toc130471159"/>
    </w:p>
    <w:p w14:paraId="7DBE12F1" w14:textId="7C497E04" w:rsidR="00D12DB9" w:rsidRDefault="00D12DB9" w:rsidP="005B2FA2">
      <w:pPr>
        <w:pStyle w:val="Nagwek2"/>
        <w:rPr>
          <w:lang w:val="pl-PL"/>
        </w:rPr>
      </w:pPr>
      <w:bookmarkStart w:id="17" w:name="_Toc130901837"/>
      <w:r>
        <w:rPr>
          <w:lang w:val="pl-PL"/>
        </w:rPr>
        <w:t>Błędy interpolacji</w:t>
      </w:r>
      <w:bookmarkEnd w:id="16"/>
      <w:bookmarkEnd w:id="17"/>
    </w:p>
    <w:p w14:paraId="7FE99060" w14:textId="77777777" w:rsidR="00D12DB9" w:rsidRDefault="00D12DB9" w:rsidP="00D12DB9">
      <w:pPr>
        <w:rPr>
          <w:lang w:val="pl-PL"/>
        </w:rPr>
      </w:pPr>
    </w:p>
    <w:p w14:paraId="147F6A2C" w14:textId="7718CFDB" w:rsidR="00D12DB9" w:rsidRPr="00D12DB9" w:rsidRDefault="00D12DB9" w:rsidP="00D12DB9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Dla interpolacji zostały wyliczone dwa rodzaje błędów: błąd maximum oraz błąd średniokwadratowy. W przedstawionych poniżej wzorach </w:t>
      </w:r>
      <m:oMath>
        <m:r>
          <w:rPr>
            <w:rFonts w:ascii="Cambria Math" w:hAnsi="Cambria Math"/>
            <w:sz w:val="24"/>
            <w:szCs w:val="24"/>
            <w:lang w:val="pl-PL"/>
          </w:rPr>
          <m:t>m</m:t>
        </m:r>
      </m:oMath>
      <w:r>
        <w:rPr>
          <w:rFonts w:eastAsiaTheme="minorEastAsia"/>
          <w:sz w:val="24"/>
          <w:szCs w:val="24"/>
          <w:lang w:val="pl-PL"/>
        </w:rPr>
        <w:t xml:space="preserve"> oznacza liczbę punktów, dla których obliczamy wartości funkcji oraz wielomianu interpolacyjnego. Przyjmuję to oznaczenie, aby rozróżnić tą wartość od używanej wcześniej wartości </w:t>
      </w:r>
      <m:oMath>
        <m:r>
          <w:rPr>
            <w:rFonts w:ascii="Cambria Math" w:hAnsi="Cambria Math"/>
            <w:sz w:val="24"/>
            <w:szCs w:val="24"/>
            <w:lang w:val="pl-PL"/>
          </w:rPr>
          <m:t>n</m:t>
        </m:r>
      </m:oMath>
      <w:r>
        <w:rPr>
          <w:rFonts w:eastAsiaTheme="minorEastAsia"/>
          <w:sz w:val="24"/>
          <w:szCs w:val="24"/>
          <w:lang w:val="pl-PL"/>
        </w:rPr>
        <w:t xml:space="preserve">, oznaczającej ilość węzłów interpolacyjnych. W przypadku obu tabel </w:t>
      </w:r>
      <m:oMath>
        <m:r>
          <w:rPr>
            <w:rFonts w:ascii="Cambria Math" w:hAnsi="Cambria Math"/>
            <w:sz w:val="24"/>
            <w:szCs w:val="24"/>
            <w:lang w:val="pl-PL"/>
          </w:rPr>
          <m:t>m=1000</m:t>
        </m:r>
      </m:oMath>
      <w:r>
        <w:rPr>
          <w:rFonts w:eastAsiaTheme="minorEastAsia"/>
          <w:sz w:val="24"/>
          <w:szCs w:val="24"/>
          <w:lang w:val="pl-PL"/>
        </w:rPr>
        <w:t>.</w:t>
      </w:r>
    </w:p>
    <w:p w14:paraId="507A43A4" w14:textId="7BCF34C5" w:rsidR="00D12DB9" w:rsidRDefault="00D12DB9" w:rsidP="00D12DB9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Błąd maximum można obliczyć następującym wzorem:</w:t>
      </w:r>
    </w:p>
    <w:p w14:paraId="09D5392D" w14:textId="6881DB3E" w:rsidR="00D12DB9" w:rsidRDefault="00000000" w:rsidP="00D12DB9">
      <w:pPr>
        <w:rPr>
          <w:rFonts w:eastAsiaTheme="minorEastAsia"/>
          <w:sz w:val="24"/>
          <w:szCs w:val="24"/>
          <w:lang w:val="pl-PL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max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</m:ctrlP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i=0,…,m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|f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-w(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)|</m:t>
              </m:r>
            </m:e>
          </m:func>
        </m:oMath>
      </m:oMathPara>
    </w:p>
    <w:p w14:paraId="05C9D0AA" w14:textId="77777777" w:rsidR="00D12DB9" w:rsidRDefault="00D12DB9" w:rsidP="00D12DB9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Błąd średniokwadratowy oblicza się według następującego wzoru:</w:t>
      </w:r>
    </w:p>
    <w:p w14:paraId="2A56AC74" w14:textId="77777777" w:rsidR="00D12DB9" w:rsidRPr="00622410" w:rsidRDefault="00000000" w:rsidP="00D12DB9">
      <w:pPr>
        <w:rPr>
          <w:rFonts w:eastAsiaTheme="minorEastAsia"/>
          <w:sz w:val="24"/>
          <w:szCs w:val="24"/>
          <w:lang w:val="pl-PL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m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-w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tbl>
      <w:tblPr>
        <w:tblpPr w:leftFromText="141" w:rightFromText="141" w:vertAnchor="text" w:horzAnchor="margin" w:tblpXSpec="center" w:tblpY="315"/>
        <w:tblW w:w="983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2629"/>
        <w:gridCol w:w="2108"/>
        <w:gridCol w:w="2629"/>
        <w:gridCol w:w="2108"/>
      </w:tblGrid>
      <w:tr w:rsidR="00300ACA" w:rsidRPr="00300ACA" w14:paraId="7F9EB691" w14:textId="77777777" w:rsidTr="00300ACA">
        <w:trPr>
          <w:trHeight w:val="300"/>
        </w:trPr>
        <w:tc>
          <w:tcPr>
            <w:tcW w:w="98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4A38128" w14:textId="77777777" w:rsidR="00300ACA" w:rsidRPr="00300ACA" w:rsidRDefault="00300ACA" w:rsidP="00300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Interpolacja Hermita</w:t>
            </w:r>
          </w:p>
        </w:tc>
      </w:tr>
      <w:tr w:rsidR="00300ACA" w:rsidRPr="00300ACA" w14:paraId="35D9E3F1" w14:textId="77777777" w:rsidTr="00300ACA">
        <w:trPr>
          <w:trHeight w:val="300"/>
        </w:trPr>
        <w:tc>
          <w:tcPr>
            <w:tcW w:w="3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6CECD1E" w14:textId="77777777" w:rsidR="00300ACA" w:rsidRPr="00300ACA" w:rsidRDefault="00300ACA" w:rsidP="00300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473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69FB5DD" w14:textId="77777777" w:rsidR="00300ACA" w:rsidRPr="00300ACA" w:rsidRDefault="00300ACA" w:rsidP="00300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maximum</w:t>
            </w:r>
          </w:p>
        </w:tc>
        <w:tc>
          <w:tcPr>
            <w:tcW w:w="473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810C170" w14:textId="77777777" w:rsidR="00300ACA" w:rsidRPr="00300ACA" w:rsidRDefault="00300ACA" w:rsidP="00300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średniokwadratowy</w:t>
            </w:r>
          </w:p>
        </w:tc>
      </w:tr>
      <w:tr w:rsidR="00300ACA" w:rsidRPr="00300ACA" w14:paraId="1F1376D6" w14:textId="77777777" w:rsidTr="00300ACA">
        <w:trPr>
          <w:trHeight w:val="300"/>
        </w:trPr>
        <w:tc>
          <w:tcPr>
            <w:tcW w:w="3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A70F1" w14:textId="77777777" w:rsidR="00300ACA" w:rsidRPr="00300ACA" w:rsidRDefault="00300ACA" w:rsidP="00300A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29B7F9A" w14:textId="77777777" w:rsidR="00300ACA" w:rsidRPr="00300ACA" w:rsidRDefault="00300ACA" w:rsidP="00300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Podział równomierny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27B1DAC" w14:textId="77777777" w:rsidR="00300ACA" w:rsidRPr="00300ACA" w:rsidRDefault="00300ACA" w:rsidP="00300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Zera Czebyszewa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82E4174" w14:textId="77777777" w:rsidR="00300ACA" w:rsidRPr="00300ACA" w:rsidRDefault="00300ACA" w:rsidP="00300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Podział równomierny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191BD2F" w14:textId="77777777" w:rsidR="00300ACA" w:rsidRPr="00300ACA" w:rsidRDefault="00300ACA" w:rsidP="00300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Zera Czebyszewa</w:t>
            </w:r>
          </w:p>
        </w:tc>
      </w:tr>
      <w:tr w:rsidR="00300ACA" w:rsidRPr="00300ACA" w14:paraId="35A4D486" w14:textId="77777777" w:rsidTr="00300ACA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8C2C383" w14:textId="77777777" w:rsidR="00300ACA" w:rsidRPr="00300ACA" w:rsidRDefault="00300ACA" w:rsidP="00300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3</w:t>
            </w:r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bottom"/>
            <w:hideMark/>
          </w:tcPr>
          <w:p w14:paraId="72D35546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2.85514E+00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984"/>
            <w:noWrap/>
            <w:vAlign w:val="bottom"/>
            <w:hideMark/>
          </w:tcPr>
          <w:p w14:paraId="307B52B8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5.12730E+00</w:t>
            </w:r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C17B"/>
            <w:noWrap/>
            <w:vAlign w:val="bottom"/>
            <w:hideMark/>
          </w:tcPr>
          <w:p w14:paraId="06213317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4.92398E-02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1C27B"/>
            <w:noWrap/>
            <w:vAlign w:val="bottom"/>
            <w:hideMark/>
          </w:tcPr>
          <w:p w14:paraId="42B1AF74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5.28482E-02</w:t>
            </w:r>
          </w:p>
        </w:tc>
      </w:tr>
      <w:tr w:rsidR="00300ACA" w:rsidRPr="00300ACA" w14:paraId="71809A0E" w14:textId="77777777" w:rsidTr="00300ACA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F79FB4A" w14:textId="77777777" w:rsidR="00300ACA" w:rsidRPr="00300ACA" w:rsidRDefault="00300ACA" w:rsidP="00300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55A9FADB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bottom"/>
            <w:hideMark/>
          </w:tcPr>
          <w:p w14:paraId="75098D81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3.20689E+00</w:t>
            </w:r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7BF7B"/>
            <w:noWrap/>
            <w:vAlign w:val="bottom"/>
            <w:hideMark/>
          </w:tcPr>
          <w:p w14:paraId="0A8687ED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EC17B"/>
            <w:noWrap/>
            <w:vAlign w:val="bottom"/>
            <w:hideMark/>
          </w:tcPr>
          <w:p w14:paraId="66193E86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4.14105E-02</w:t>
            </w:r>
          </w:p>
        </w:tc>
      </w:tr>
      <w:tr w:rsidR="00300ACA" w:rsidRPr="00300ACA" w14:paraId="0EACAE31" w14:textId="77777777" w:rsidTr="00300ACA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DA30332" w14:textId="77777777" w:rsidR="00300ACA" w:rsidRPr="00300ACA" w:rsidRDefault="00300ACA" w:rsidP="00300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884"/>
            <w:noWrap/>
            <w:vAlign w:val="bottom"/>
            <w:hideMark/>
          </w:tcPr>
          <w:p w14:paraId="21BE7599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8.86714E+00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bottom"/>
            <w:hideMark/>
          </w:tcPr>
          <w:p w14:paraId="22B23FBB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3.29827E+00</w:t>
            </w:r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BC57C"/>
            <w:noWrap/>
            <w:vAlign w:val="bottom"/>
            <w:hideMark/>
          </w:tcPr>
          <w:p w14:paraId="2B43B7E9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9.02021E-02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EC17B"/>
            <w:noWrap/>
            <w:vAlign w:val="bottom"/>
            <w:hideMark/>
          </w:tcPr>
          <w:p w14:paraId="5FF32A5A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4.05501E-02</w:t>
            </w:r>
          </w:p>
        </w:tc>
      </w:tr>
      <w:tr w:rsidR="00300ACA" w:rsidRPr="00300ACA" w14:paraId="34372A43" w14:textId="77777777" w:rsidTr="00300ACA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1A34C12" w14:textId="77777777" w:rsidR="00300ACA" w:rsidRPr="00300ACA" w:rsidRDefault="00300ACA" w:rsidP="00300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884"/>
            <w:noWrap/>
            <w:vAlign w:val="bottom"/>
            <w:hideMark/>
          </w:tcPr>
          <w:p w14:paraId="40A9FFD8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8.60063E+00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54C8C8E0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1.94235E+00</w:t>
            </w:r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CC57C"/>
            <w:noWrap/>
            <w:vAlign w:val="bottom"/>
            <w:hideMark/>
          </w:tcPr>
          <w:p w14:paraId="35CF1730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9.47153E-02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9BF7B"/>
            <w:noWrap/>
            <w:vAlign w:val="bottom"/>
            <w:hideMark/>
          </w:tcPr>
          <w:p w14:paraId="64B94FCC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2.23083E-02</w:t>
            </w:r>
          </w:p>
        </w:tc>
      </w:tr>
      <w:tr w:rsidR="00300ACA" w:rsidRPr="00300ACA" w14:paraId="5FD6D55F" w14:textId="77777777" w:rsidTr="00300ACA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35D2E6C" w14:textId="77777777" w:rsidR="00300ACA" w:rsidRPr="00300ACA" w:rsidRDefault="00300ACA" w:rsidP="00300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571"/>
            <w:noWrap/>
            <w:vAlign w:val="bottom"/>
            <w:hideMark/>
          </w:tcPr>
          <w:p w14:paraId="68CAB628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2.22439E+02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43BAFCF7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2.10128E+00</w:t>
            </w:r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778760CD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1.89089E+00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8BF7B"/>
            <w:noWrap/>
            <w:vAlign w:val="bottom"/>
            <w:hideMark/>
          </w:tcPr>
          <w:p w14:paraId="1F9986D8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1.93443E-02</w:t>
            </w:r>
          </w:p>
        </w:tc>
      </w:tr>
      <w:tr w:rsidR="00300ACA" w:rsidRPr="00300ACA" w14:paraId="15A9130E" w14:textId="77777777" w:rsidTr="00300ACA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FC49399" w14:textId="77777777" w:rsidR="00300ACA" w:rsidRPr="00300ACA" w:rsidRDefault="00300ACA" w:rsidP="00300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15</w:t>
            </w:r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435F389D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2.81349E+02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BC97D"/>
            <w:noWrap/>
            <w:vAlign w:val="bottom"/>
            <w:hideMark/>
          </w:tcPr>
          <w:p w14:paraId="370BA552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1.47561E-01</w:t>
            </w:r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54D1FCCD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1.40144E+00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16DC1F4A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1.54403E-03</w:t>
            </w:r>
          </w:p>
        </w:tc>
      </w:tr>
      <w:tr w:rsidR="00300ACA" w:rsidRPr="00300ACA" w14:paraId="6F2521F7" w14:textId="77777777" w:rsidTr="00300ACA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24CCA45" w14:textId="77777777" w:rsidR="00300ACA" w:rsidRPr="00300ACA" w:rsidRDefault="00300ACA" w:rsidP="00300A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182"/>
            <w:noWrap/>
            <w:vAlign w:val="bottom"/>
            <w:hideMark/>
          </w:tcPr>
          <w:p w14:paraId="26F865CD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2.43109E+01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22662DCF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1.84669E-04</w:t>
            </w:r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CC57C"/>
            <w:noWrap/>
            <w:vAlign w:val="bottom"/>
            <w:hideMark/>
          </w:tcPr>
          <w:p w14:paraId="44F82ADA" w14:textId="77777777" w:rsidR="00300ACA" w:rsidRPr="00300ACA" w:rsidRDefault="00300ACA" w:rsidP="00300A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9.41507E-02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7F90C010" w14:textId="77777777" w:rsidR="00300ACA" w:rsidRPr="00300ACA" w:rsidRDefault="00300ACA" w:rsidP="00300ACA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300ACA">
              <w:rPr>
                <w:rFonts w:ascii="Calibri" w:eastAsia="Times New Roman" w:hAnsi="Calibri" w:cs="Calibri"/>
                <w:color w:val="000000"/>
                <w:lang w:val="pl-PL" w:eastAsia="pl-PL"/>
              </w:rPr>
              <w:t>2.77060E-06</w:t>
            </w:r>
          </w:p>
        </w:tc>
      </w:tr>
    </w:tbl>
    <w:p w14:paraId="00A645A1" w14:textId="25C298B0" w:rsidR="00D12DB9" w:rsidRDefault="00D12DB9" w:rsidP="00D12DB9">
      <w:pPr>
        <w:rPr>
          <w:lang w:val="pl-PL"/>
        </w:rPr>
      </w:pPr>
    </w:p>
    <w:p w14:paraId="16F4A6E7" w14:textId="77777777" w:rsidR="00300ACA" w:rsidRDefault="00300ACA" w:rsidP="00300ACA">
      <w:pPr>
        <w:pStyle w:val="Legenda"/>
        <w:framePr w:hSpace="141" w:wrap="around" w:vAnchor="text" w:hAnchor="page" w:x="4773" w:y="3231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Błędy interpolacji Hermita</w:t>
      </w:r>
    </w:p>
    <w:p w14:paraId="35686869" w14:textId="0A0DA92D" w:rsidR="00300ACA" w:rsidRDefault="00300ACA" w:rsidP="00D12DB9">
      <w:pPr>
        <w:rPr>
          <w:lang w:val="pl-PL"/>
        </w:rPr>
      </w:pPr>
    </w:p>
    <w:p w14:paraId="491FCB22" w14:textId="15096618" w:rsidR="004C51B5" w:rsidRDefault="004C51B5" w:rsidP="00D12DB9">
      <w:pPr>
        <w:rPr>
          <w:lang w:val="pl-PL"/>
        </w:rPr>
      </w:pPr>
    </w:p>
    <w:p w14:paraId="249E5866" w14:textId="3305C840" w:rsidR="004C51B5" w:rsidRPr="00FC3642" w:rsidRDefault="00FC3642" w:rsidP="00D12DB9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Ciekawą obserwacją są spore błędy w przypadku n = 10 oraz 15 </w:t>
      </w:r>
      <w:r w:rsidR="00627B0D">
        <w:rPr>
          <w:sz w:val="24"/>
          <w:szCs w:val="24"/>
          <w:lang w:val="pl-PL"/>
        </w:rPr>
        <w:t xml:space="preserve">w porównaniu z n = 20 dla podziału równomiernego węzłów. Łatwo również zauważyć, że interpolacja Hermita radzi sobie bardzo dobrze w przypadku rozłożenia węzłów w miejscach zer wielomianu Czebyszewa. </w:t>
      </w:r>
    </w:p>
    <w:p w14:paraId="6D745AC1" w14:textId="472AE401" w:rsidR="004C51B5" w:rsidRDefault="004C51B5" w:rsidP="004C51B5">
      <w:pPr>
        <w:pStyle w:val="Nagwek1"/>
        <w:rPr>
          <w:lang w:val="pl-PL"/>
        </w:rPr>
      </w:pPr>
      <w:bookmarkStart w:id="18" w:name="_Toc130901838"/>
      <w:r>
        <w:rPr>
          <w:lang w:val="pl-PL"/>
        </w:rPr>
        <w:t>Wnioski</w:t>
      </w:r>
      <w:bookmarkEnd w:id="18"/>
    </w:p>
    <w:p w14:paraId="5379C451" w14:textId="016D3BFC" w:rsidR="004C51B5" w:rsidRDefault="004C51B5" w:rsidP="004C51B5">
      <w:pPr>
        <w:rPr>
          <w:lang w:val="pl-PL"/>
        </w:rPr>
      </w:pPr>
    </w:p>
    <w:p w14:paraId="56A2DCE1" w14:textId="0F9257C7" w:rsidR="004C51B5" w:rsidRDefault="004C51B5" w:rsidP="004C51B5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Jak widać na załączonych powyżej wykresach </w:t>
      </w:r>
      <w:r w:rsidR="00767B1F">
        <w:rPr>
          <w:sz w:val="24"/>
          <w:szCs w:val="24"/>
          <w:lang w:val="pl-PL"/>
        </w:rPr>
        <w:t xml:space="preserve">oraz tabeli błędów, interpolacja Hermita radzi sobie dużo lepiej od interpolacji Lagrange’a oraz Newtona. Szczególnie widoczne jest to w przypadku rozłożenia dużej liczby węzłów w zerach wielomianu Czebyszewa. Możemy </w:t>
      </w:r>
      <w:r w:rsidR="00767B1F">
        <w:rPr>
          <w:sz w:val="24"/>
          <w:szCs w:val="24"/>
          <w:lang w:val="pl-PL"/>
        </w:rPr>
        <w:lastRenderedPageBreak/>
        <w:t>również zauważyć bardzo niskie błędy średniokwadratowe co oznacza, że metoda ta dobrze poradziła sobie z odwzorowaniem funkcji. Wyjątek stanowią liczba węzłów równa 10 oraz 15 dla rozkładu równomiernego, gdzie błędy są bardzo duże.</w:t>
      </w:r>
    </w:p>
    <w:p w14:paraId="08CB8762" w14:textId="09276EF1" w:rsidR="00767B1F" w:rsidRDefault="00767B1F" w:rsidP="004C51B5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Warto jednak zaznaczyć, że interpolacja Hermita może dać dobry wynik dla rozkładu równomiernego, co można zaobserwować na poniższym wykresie, dla liczby węzłów równej 25</w:t>
      </w:r>
    </w:p>
    <w:p w14:paraId="60201612" w14:textId="77777777" w:rsidR="00767B1F" w:rsidRDefault="00767B1F" w:rsidP="00767B1F">
      <w:pPr>
        <w:keepNext/>
        <w:jc w:val="center"/>
      </w:pPr>
      <w:r>
        <w:rPr>
          <w:noProof/>
          <w:sz w:val="24"/>
          <w:szCs w:val="24"/>
          <w:lang w:val="pl-PL"/>
        </w:rPr>
        <w:drawing>
          <wp:inline distT="0" distB="0" distL="0" distR="0" wp14:anchorId="5D7A63CB" wp14:editId="10DE045C">
            <wp:extent cx="3571205" cy="2678305"/>
            <wp:effectExtent l="0" t="0" r="0" b="825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32" cy="268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E2ED" w14:textId="39D0D66C" w:rsidR="00767B1F" w:rsidRPr="00767B1F" w:rsidRDefault="00767B1F" w:rsidP="00767B1F">
      <w:pPr>
        <w:pStyle w:val="Legenda"/>
        <w:jc w:val="center"/>
        <w:rPr>
          <w:sz w:val="26"/>
          <w:szCs w:val="26"/>
          <w:lang w:val="pl-PL"/>
        </w:rPr>
      </w:pPr>
      <w:r w:rsidRPr="00767B1F">
        <w:rPr>
          <w:sz w:val="20"/>
          <w:szCs w:val="20"/>
          <w:lang w:val="pl-PL"/>
        </w:rPr>
        <w:t xml:space="preserve">Rysunek </w:t>
      </w:r>
      <w:r w:rsidRPr="00767B1F">
        <w:rPr>
          <w:sz w:val="20"/>
          <w:szCs w:val="20"/>
        </w:rPr>
        <w:fldChar w:fldCharType="begin"/>
      </w:r>
      <w:r w:rsidRPr="00767B1F">
        <w:rPr>
          <w:sz w:val="20"/>
          <w:szCs w:val="20"/>
          <w:lang w:val="pl-PL"/>
        </w:rPr>
        <w:instrText xml:space="preserve"> SEQ Rysunek \* ARABIC </w:instrText>
      </w:r>
      <w:r w:rsidRPr="00767B1F">
        <w:rPr>
          <w:sz w:val="20"/>
          <w:szCs w:val="20"/>
        </w:rPr>
        <w:fldChar w:fldCharType="separate"/>
      </w:r>
      <w:r w:rsidRPr="00767B1F">
        <w:rPr>
          <w:noProof/>
          <w:sz w:val="20"/>
          <w:szCs w:val="20"/>
          <w:lang w:val="pl-PL"/>
        </w:rPr>
        <w:t>5</w:t>
      </w:r>
      <w:r w:rsidRPr="00767B1F">
        <w:rPr>
          <w:sz w:val="20"/>
          <w:szCs w:val="20"/>
        </w:rPr>
        <w:fldChar w:fldCharType="end"/>
      </w:r>
      <w:r w:rsidRPr="00767B1F">
        <w:rPr>
          <w:sz w:val="20"/>
          <w:szCs w:val="20"/>
          <w:lang w:val="pl-PL"/>
        </w:rPr>
        <w:t>: Dobre odwzorowanie funkcji przez interpolację Hermita dla rozkładu węzłów równomiernego</w:t>
      </w:r>
    </w:p>
    <w:sectPr w:rsidR="00767B1F" w:rsidRPr="00767B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84F"/>
    <w:rsid w:val="00030269"/>
    <w:rsid w:val="000677FF"/>
    <w:rsid w:val="00124F68"/>
    <w:rsid w:val="001C517B"/>
    <w:rsid w:val="001D3D76"/>
    <w:rsid w:val="00284F6E"/>
    <w:rsid w:val="00300ACA"/>
    <w:rsid w:val="003C427E"/>
    <w:rsid w:val="003F7CB5"/>
    <w:rsid w:val="004C51B5"/>
    <w:rsid w:val="004F0FA4"/>
    <w:rsid w:val="005A6271"/>
    <w:rsid w:val="005B2FA2"/>
    <w:rsid w:val="00606658"/>
    <w:rsid w:val="00627B0D"/>
    <w:rsid w:val="006B22E5"/>
    <w:rsid w:val="006C3AAA"/>
    <w:rsid w:val="00767B1F"/>
    <w:rsid w:val="0081030D"/>
    <w:rsid w:val="0082284F"/>
    <w:rsid w:val="008521EC"/>
    <w:rsid w:val="00AD5F25"/>
    <w:rsid w:val="00B74CCE"/>
    <w:rsid w:val="00BD32E6"/>
    <w:rsid w:val="00D12DB9"/>
    <w:rsid w:val="00D71386"/>
    <w:rsid w:val="00E25C3A"/>
    <w:rsid w:val="00F016A3"/>
    <w:rsid w:val="00FA293A"/>
    <w:rsid w:val="00FC3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F76F5"/>
  <w15:chartTrackingRefBased/>
  <w15:docId w15:val="{25351462-56E3-4B94-B337-EF47309ED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F0FA4"/>
    <w:rPr>
      <w:kern w:val="0"/>
      <w:lang w:val="en-GB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F0F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84F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84F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4F0F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F0FA4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none"/>
    </w:rPr>
  </w:style>
  <w:style w:type="character" w:customStyle="1" w:styleId="Nagwek1Znak">
    <w:name w:val="Nagłówek 1 Znak"/>
    <w:basedOn w:val="Domylnaczcionkaakapitu"/>
    <w:link w:val="Nagwek1"/>
    <w:uiPriority w:val="9"/>
    <w:rsid w:val="004F0FA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F0FA4"/>
    <w:pPr>
      <w:outlineLvl w:val="9"/>
    </w:pPr>
    <w:rPr>
      <w:lang w:val="pl-PL" w:eastAsia="pl-PL"/>
    </w:rPr>
  </w:style>
  <w:style w:type="character" w:styleId="Tekstzastpczy">
    <w:name w:val="Placeholder Text"/>
    <w:basedOn w:val="Domylnaczcionkaakapitu"/>
    <w:uiPriority w:val="99"/>
    <w:semiHidden/>
    <w:rsid w:val="00E25C3A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284F6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  <w14:ligatures w14:val="none"/>
    </w:rPr>
  </w:style>
  <w:style w:type="character" w:customStyle="1" w:styleId="Nagwek3Znak">
    <w:name w:val="Nagłówek 3 Znak"/>
    <w:basedOn w:val="Domylnaczcionkaakapitu"/>
    <w:link w:val="Nagwek3"/>
    <w:uiPriority w:val="9"/>
    <w:rsid w:val="00284F6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  <w14:ligatures w14:val="none"/>
    </w:rPr>
  </w:style>
  <w:style w:type="paragraph" w:styleId="Legenda">
    <w:name w:val="caption"/>
    <w:basedOn w:val="Normalny"/>
    <w:next w:val="Normalny"/>
    <w:uiPriority w:val="35"/>
    <w:unhideWhenUsed/>
    <w:qFormat/>
    <w:rsid w:val="00D713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treci1">
    <w:name w:val="toc 1"/>
    <w:basedOn w:val="Normalny"/>
    <w:next w:val="Normalny"/>
    <w:autoRedefine/>
    <w:uiPriority w:val="39"/>
    <w:unhideWhenUsed/>
    <w:rsid w:val="00300AC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00ACA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300ACA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300A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3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8CDFC-68B3-4BF5-8E4A-28CEEF358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941</Words>
  <Characters>5647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Bert</dc:creator>
  <cp:keywords/>
  <dc:description/>
  <cp:lastModifiedBy>Michał Bert</cp:lastModifiedBy>
  <cp:revision>25</cp:revision>
  <dcterms:created xsi:type="dcterms:W3CDTF">2023-03-28T09:53:00Z</dcterms:created>
  <dcterms:modified xsi:type="dcterms:W3CDTF">2023-03-28T11:18:00Z</dcterms:modified>
</cp:coreProperties>
</file>