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AB1B" w14:textId="2504BF73" w:rsidR="002D64B5" w:rsidRPr="002D626D" w:rsidRDefault="002D64B5" w:rsidP="002D64B5">
      <w:pPr>
        <w:pStyle w:val="Tytu"/>
        <w:jc w:val="center"/>
        <w:rPr>
          <w:rFonts w:cstheme="majorHAnsi"/>
          <w:sz w:val="44"/>
          <w:szCs w:val="44"/>
          <w:lang w:val="pl-PL"/>
        </w:rPr>
      </w:pPr>
      <w:proofErr w:type="spellStart"/>
      <w:r>
        <w:rPr>
          <w:rFonts w:cstheme="majorHAnsi"/>
          <w:sz w:val="44"/>
          <w:szCs w:val="44"/>
          <w:lang w:val="pl-PL"/>
        </w:rPr>
        <w:t>MOwNiT</w:t>
      </w:r>
      <w:proofErr w:type="spellEnd"/>
      <w:r>
        <w:rPr>
          <w:rFonts w:cstheme="majorHAnsi"/>
          <w:sz w:val="44"/>
          <w:szCs w:val="44"/>
          <w:lang w:val="pl-PL"/>
        </w:rPr>
        <w:t xml:space="preserve"> </w:t>
      </w:r>
      <w:r w:rsidRPr="002D626D">
        <w:rPr>
          <w:rFonts w:cstheme="majorHAnsi"/>
          <w:sz w:val="44"/>
          <w:szCs w:val="44"/>
          <w:lang w:val="pl-PL"/>
        </w:rPr>
        <w:t xml:space="preserve">- laboratorium </w:t>
      </w:r>
      <w:r w:rsidR="00E43C75">
        <w:rPr>
          <w:rFonts w:cstheme="majorHAnsi"/>
          <w:sz w:val="44"/>
          <w:szCs w:val="44"/>
          <w:lang w:val="pl-PL"/>
        </w:rPr>
        <w:t>8</w:t>
      </w:r>
    </w:p>
    <w:p w14:paraId="47DED884" w14:textId="77777777" w:rsidR="002D64B5" w:rsidRPr="002D626D" w:rsidRDefault="002D64B5" w:rsidP="002D64B5">
      <w:pPr>
        <w:rPr>
          <w:lang w:val="pl-PL"/>
        </w:rPr>
      </w:pPr>
    </w:p>
    <w:p w14:paraId="4B251226" w14:textId="77777777" w:rsidR="002D64B5" w:rsidRDefault="002D64B5" w:rsidP="002D64B5">
      <w:pPr>
        <w:pStyle w:val="Tytu"/>
        <w:jc w:val="center"/>
        <w:rPr>
          <w:sz w:val="36"/>
          <w:szCs w:val="36"/>
          <w:lang w:val="pl-PL"/>
        </w:rPr>
      </w:pPr>
      <w:r w:rsidRPr="00BF0B84">
        <w:rPr>
          <w:sz w:val="36"/>
          <w:szCs w:val="36"/>
          <w:lang w:val="pl-PL"/>
        </w:rPr>
        <w:t xml:space="preserve">Michał Bert grupa </w:t>
      </w:r>
      <w:r>
        <w:rPr>
          <w:sz w:val="36"/>
          <w:szCs w:val="36"/>
          <w:lang w:val="pl-PL"/>
        </w:rPr>
        <w:t>4</w:t>
      </w:r>
      <w:r w:rsidRPr="00BF0B84">
        <w:rPr>
          <w:sz w:val="36"/>
          <w:szCs w:val="36"/>
          <w:lang w:val="pl-PL"/>
        </w:rPr>
        <w:t xml:space="preserve"> (</w:t>
      </w:r>
      <w:r>
        <w:rPr>
          <w:sz w:val="36"/>
          <w:szCs w:val="36"/>
          <w:lang w:val="pl-PL"/>
        </w:rPr>
        <w:t>śr</w:t>
      </w:r>
      <w:r w:rsidRPr="00BF0B84">
        <w:rPr>
          <w:sz w:val="36"/>
          <w:szCs w:val="36"/>
          <w:lang w:val="pl-PL"/>
        </w:rPr>
        <w:t>. 1</w:t>
      </w:r>
      <w:r>
        <w:rPr>
          <w:sz w:val="36"/>
          <w:szCs w:val="36"/>
          <w:lang w:val="pl-PL"/>
        </w:rPr>
        <w:t>6</w:t>
      </w:r>
      <w:r w:rsidRPr="00BF0B84">
        <w:rPr>
          <w:sz w:val="36"/>
          <w:szCs w:val="36"/>
          <w:lang w:val="pl-PL"/>
        </w:rPr>
        <w:t>:</w:t>
      </w:r>
      <w:r>
        <w:rPr>
          <w:sz w:val="36"/>
          <w:szCs w:val="36"/>
          <w:lang w:val="pl-PL"/>
        </w:rPr>
        <w:t>4</w:t>
      </w:r>
      <w:r w:rsidRPr="00BF0B84">
        <w:rPr>
          <w:sz w:val="36"/>
          <w:szCs w:val="36"/>
          <w:lang w:val="pl-PL"/>
        </w:rPr>
        <w:t>0-1</w:t>
      </w:r>
      <w:r>
        <w:rPr>
          <w:sz w:val="36"/>
          <w:szCs w:val="36"/>
          <w:lang w:val="pl-PL"/>
        </w:rPr>
        <w:t>8:10</w:t>
      </w:r>
      <w:r w:rsidRPr="00BF0B84">
        <w:rPr>
          <w:sz w:val="36"/>
          <w:szCs w:val="36"/>
          <w:lang w:val="pl-PL"/>
        </w:rPr>
        <w:t>)</w:t>
      </w:r>
    </w:p>
    <w:p w14:paraId="77A21331" w14:textId="77777777" w:rsidR="00F354BD" w:rsidRDefault="00F354BD" w:rsidP="00F354BD">
      <w:pPr>
        <w:rPr>
          <w:lang w:val="pl-P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3042399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C9E81C" w14:textId="629DC1D1" w:rsidR="00F354BD" w:rsidRDefault="00F354BD">
          <w:pPr>
            <w:pStyle w:val="Nagwekspisutreci"/>
          </w:pPr>
          <w:r>
            <w:t>Spis treści</w:t>
          </w:r>
        </w:p>
        <w:p w14:paraId="5131584D" w14:textId="1D0CFC32" w:rsidR="00E97AE5" w:rsidRDefault="00F354B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r>
            <w:fldChar w:fldCharType="begin"/>
          </w:r>
          <w:r w:rsidRPr="00F354BD">
            <w:rPr>
              <w:lang w:val="pl-PL"/>
            </w:rPr>
            <w:instrText xml:space="preserve"> TOC \o "1-3" \h \z \u </w:instrText>
          </w:r>
          <w:r>
            <w:fldChar w:fldCharType="separate"/>
          </w:r>
          <w:hyperlink w:anchor="_Toc135135544" w:history="1">
            <w:r w:rsidR="00E97AE5" w:rsidRPr="007E1695">
              <w:rPr>
                <w:rStyle w:val="Hipercze"/>
                <w:noProof/>
                <w:lang w:val="pl-PL"/>
              </w:rPr>
              <w:t>Cel laboratorium</w:t>
            </w:r>
            <w:r w:rsidR="00E97AE5">
              <w:rPr>
                <w:noProof/>
                <w:webHidden/>
              </w:rPr>
              <w:tab/>
            </w:r>
            <w:r w:rsidR="00E97AE5">
              <w:rPr>
                <w:noProof/>
                <w:webHidden/>
              </w:rPr>
              <w:fldChar w:fldCharType="begin"/>
            </w:r>
            <w:r w:rsidR="00E97AE5">
              <w:rPr>
                <w:noProof/>
                <w:webHidden/>
              </w:rPr>
              <w:instrText xml:space="preserve"> PAGEREF _Toc135135544 \h </w:instrText>
            </w:r>
            <w:r w:rsidR="00E97AE5">
              <w:rPr>
                <w:noProof/>
                <w:webHidden/>
              </w:rPr>
            </w:r>
            <w:r w:rsidR="00E97AE5">
              <w:rPr>
                <w:noProof/>
                <w:webHidden/>
              </w:rPr>
              <w:fldChar w:fldCharType="separate"/>
            </w:r>
            <w:r w:rsidR="00E97AE5">
              <w:rPr>
                <w:noProof/>
                <w:webHidden/>
              </w:rPr>
              <w:t>1</w:t>
            </w:r>
            <w:r w:rsidR="00E97AE5">
              <w:rPr>
                <w:noProof/>
                <w:webHidden/>
              </w:rPr>
              <w:fldChar w:fldCharType="end"/>
            </w:r>
          </w:hyperlink>
        </w:p>
        <w:p w14:paraId="6D155990" w14:textId="0EE1CEBE" w:rsidR="00E97AE5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hyperlink w:anchor="_Toc135135545" w:history="1">
            <w:r w:rsidR="00E97AE5" w:rsidRPr="007E1695">
              <w:rPr>
                <w:rStyle w:val="Hipercze"/>
                <w:noProof/>
                <w:lang w:val="pl-PL"/>
              </w:rPr>
              <w:t>Konfiguracja sprzętowa</w:t>
            </w:r>
            <w:r w:rsidR="00E97AE5">
              <w:rPr>
                <w:noProof/>
                <w:webHidden/>
              </w:rPr>
              <w:tab/>
            </w:r>
            <w:r w:rsidR="00E97AE5">
              <w:rPr>
                <w:noProof/>
                <w:webHidden/>
              </w:rPr>
              <w:fldChar w:fldCharType="begin"/>
            </w:r>
            <w:r w:rsidR="00E97AE5">
              <w:rPr>
                <w:noProof/>
                <w:webHidden/>
              </w:rPr>
              <w:instrText xml:space="preserve"> PAGEREF _Toc135135545 \h </w:instrText>
            </w:r>
            <w:r w:rsidR="00E97AE5">
              <w:rPr>
                <w:noProof/>
                <w:webHidden/>
              </w:rPr>
            </w:r>
            <w:r w:rsidR="00E97AE5">
              <w:rPr>
                <w:noProof/>
                <w:webHidden/>
              </w:rPr>
              <w:fldChar w:fldCharType="separate"/>
            </w:r>
            <w:r w:rsidR="00E97AE5">
              <w:rPr>
                <w:noProof/>
                <w:webHidden/>
              </w:rPr>
              <w:t>2</w:t>
            </w:r>
            <w:r w:rsidR="00E97AE5">
              <w:rPr>
                <w:noProof/>
                <w:webHidden/>
              </w:rPr>
              <w:fldChar w:fldCharType="end"/>
            </w:r>
          </w:hyperlink>
        </w:p>
        <w:p w14:paraId="6719D01D" w14:textId="6CB286CD" w:rsidR="00E97AE5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hyperlink w:anchor="_Toc135135546" w:history="1">
            <w:r w:rsidR="00E97AE5" w:rsidRPr="007E1695">
              <w:rPr>
                <w:rStyle w:val="Hipercze"/>
                <w:noProof/>
                <w:lang w:val="pl-PL"/>
              </w:rPr>
              <w:t>Zadana funkcja</w:t>
            </w:r>
            <w:r w:rsidR="00E97AE5">
              <w:rPr>
                <w:noProof/>
                <w:webHidden/>
              </w:rPr>
              <w:tab/>
            </w:r>
            <w:r w:rsidR="00E97AE5">
              <w:rPr>
                <w:noProof/>
                <w:webHidden/>
              </w:rPr>
              <w:fldChar w:fldCharType="begin"/>
            </w:r>
            <w:r w:rsidR="00E97AE5">
              <w:rPr>
                <w:noProof/>
                <w:webHidden/>
              </w:rPr>
              <w:instrText xml:space="preserve"> PAGEREF _Toc135135546 \h </w:instrText>
            </w:r>
            <w:r w:rsidR="00E97AE5">
              <w:rPr>
                <w:noProof/>
                <w:webHidden/>
              </w:rPr>
            </w:r>
            <w:r w:rsidR="00E97AE5">
              <w:rPr>
                <w:noProof/>
                <w:webHidden/>
              </w:rPr>
              <w:fldChar w:fldCharType="separate"/>
            </w:r>
            <w:r w:rsidR="00E97AE5">
              <w:rPr>
                <w:noProof/>
                <w:webHidden/>
              </w:rPr>
              <w:t>2</w:t>
            </w:r>
            <w:r w:rsidR="00E97AE5">
              <w:rPr>
                <w:noProof/>
                <w:webHidden/>
              </w:rPr>
              <w:fldChar w:fldCharType="end"/>
            </w:r>
          </w:hyperlink>
        </w:p>
        <w:p w14:paraId="6451CA77" w14:textId="28A9A7A4" w:rsidR="00E97AE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hyperlink w:anchor="_Toc135135547" w:history="1">
            <w:r w:rsidR="00E97AE5" w:rsidRPr="007E1695">
              <w:rPr>
                <w:rStyle w:val="Hipercze"/>
                <w:noProof/>
                <w:lang w:val="pl-PL"/>
              </w:rPr>
              <w:t xml:space="preserve">Funkcja </w:t>
            </w:r>
            <m:oMath>
              <m:r>
                <w:rPr>
                  <w:rStyle w:val="Hipercze"/>
                  <w:rFonts w:ascii="Cambria Math" w:hAnsi="Cambria Math"/>
                  <w:noProof/>
                  <w:lang w:val="pl-PL"/>
                </w:rPr>
                <m:t>f</m:t>
              </m:r>
            </m:oMath>
            <w:r w:rsidR="00E97AE5">
              <w:rPr>
                <w:noProof/>
                <w:webHidden/>
              </w:rPr>
              <w:tab/>
            </w:r>
            <w:r w:rsidR="00E97AE5">
              <w:rPr>
                <w:noProof/>
                <w:webHidden/>
              </w:rPr>
              <w:fldChar w:fldCharType="begin"/>
            </w:r>
            <w:r w:rsidR="00E97AE5">
              <w:rPr>
                <w:noProof/>
                <w:webHidden/>
              </w:rPr>
              <w:instrText xml:space="preserve"> PAGEREF _Toc135135547 \h </w:instrText>
            </w:r>
            <w:r w:rsidR="00E97AE5">
              <w:rPr>
                <w:noProof/>
                <w:webHidden/>
              </w:rPr>
            </w:r>
            <w:r w:rsidR="00E97AE5">
              <w:rPr>
                <w:noProof/>
                <w:webHidden/>
              </w:rPr>
              <w:fldChar w:fldCharType="separate"/>
            </w:r>
            <w:r w:rsidR="00E97AE5">
              <w:rPr>
                <w:noProof/>
                <w:webHidden/>
              </w:rPr>
              <w:t>2</w:t>
            </w:r>
            <w:r w:rsidR="00E97AE5">
              <w:rPr>
                <w:noProof/>
                <w:webHidden/>
              </w:rPr>
              <w:fldChar w:fldCharType="end"/>
            </w:r>
          </w:hyperlink>
        </w:p>
        <w:p w14:paraId="30D12095" w14:textId="105C4F2B" w:rsidR="00E97AE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hyperlink w:anchor="_Toc135135548" w:history="1">
            <w:r w:rsidR="00E97AE5" w:rsidRPr="007E1695">
              <w:rPr>
                <w:rStyle w:val="Hipercze"/>
                <w:noProof/>
                <w:lang w:val="pl-PL"/>
              </w:rPr>
              <w:t xml:space="preserve">Pochodna funkcji </w:t>
            </w:r>
            <m:oMath>
              <m:r>
                <w:rPr>
                  <w:rStyle w:val="Hipercze"/>
                  <w:rFonts w:ascii="Cambria Math" w:hAnsi="Cambria Math"/>
                  <w:noProof/>
                  <w:lang w:val="pl-PL"/>
                </w:rPr>
                <m:t>f</m:t>
              </m:r>
            </m:oMath>
            <w:r w:rsidR="00E97AE5">
              <w:rPr>
                <w:noProof/>
                <w:webHidden/>
              </w:rPr>
              <w:tab/>
            </w:r>
            <w:r w:rsidR="00E97AE5">
              <w:rPr>
                <w:noProof/>
                <w:webHidden/>
              </w:rPr>
              <w:fldChar w:fldCharType="begin"/>
            </w:r>
            <w:r w:rsidR="00E97AE5">
              <w:rPr>
                <w:noProof/>
                <w:webHidden/>
              </w:rPr>
              <w:instrText xml:space="preserve"> PAGEREF _Toc135135548 \h </w:instrText>
            </w:r>
            <w:r w:rsidR="00E97AE5">
              <w:rPr>
                <w:noProof/>
                <w:webHidden/>
              </w:rPr>
            </w:r>
            <w:r w:rsidR="00E97AE5">
              <w:rPr>
                <w:noProof/>
                <w:webHidden/>
              </w:rPr>
              <w:fldChar w:fldCharType="separate"/>
            </w:r>
            <w:r w:rsidR="00E97AE5">
              <w:rPr>
                <w:noProof/>
                <w:webHidden/>
              </w:rPr>
              <w:t>2</w:t>
            </w:r>
            <w:r w:rsidR="00E97AE5">
              <w:rPr>
                <w:noProof/>
                <w:webHidden/>
              </w:rPr>
              <w:fldChar w:fldCharType="end"/>
            </w:r>
          </w:hyperlink>
        </w:p>
        <w:p w14:paraId="61DBB670" w14:textId="1C5C4CDF" w:rsidR="00E97AE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hyperlink w:anchor="_Toc135135549" w:history="1">
            <w:r w:rsidR="00E97AE5" w:rsidRPr="007E1695">
              <w:rPr>
                <w:rStyle w:val="Hipercze"/>
                <w:noProof/>
                <w:lang w:val="pl-PL"/>
              </w:rPr>
              <w:t>Wykresy</w:t>
            </w:r>
            <w:r w:rsidR="00E97AE5">
              <w:rPr>
                <w:noProof/>
                <w:webHidden/>
              </w:rPr>
              <w:tab/>
            </w:r>
            <w:r w:rsidR="00E97AE5">
              <w:rPr>
                <w:noProof/>
                <w:webHidden/>
              </w:rPr>
              <w:fldChar w:fldCharType="begin"/>
            </w:r>
            <w:r w:rsidR="00E97AE5">
              <w:rPr>
                <w:noProof/>
                <w:webHidden/>
              </w:rPr>
              <w:instrText xml:space="preserve"> PAGEREF _Toc135135549 \h </w:instrText>
            </w:r>
            <w:r w:rsidR="00E97AE5">
              <w:rPr>
                <w:noProof/>
                <w:webHidden/>
              </w:rPr>
            </w:r>
            <w:r w:rsidR="00E97AE5">
              <w:rPr>
                <w:noProof/>
                <w:webHidden/>
              </w:rPr>
              <w:fldChar w:fldCharType="separate"/>
            </w:r>
            <w:r w:rsidR="00E97AE5">
              <w:rPr>
                <w:noProof/>
                <w:webHidden/>
              </w:rPr>
              <w:t>2</w:t>
            </w:r>
            <w:r w:rsidR="00E97AE5">
              <w:rPr>
                <w:noProof/>
                <w:webHidden/>
              </w:rPr>
              <w:fldChar w:fldCharType="end"/>
            </w:r>
          </w:hyperlink>
        </w:p>
        <w:p w14:paraId="44F2DD60" w14:textId="3C3579C8" w:rsidR="00E97AE5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hyperlink w:anchor="_Toc135135550" w:history="1">
            <w:r w:rsidR="00E97AE5" w:rsidRPr="007E1695">
              <w:rPr>
                <w:rStyle w:val="Hipercze"/>
                <w:noProof/>
                <w:lang w:val="pl-PL"/>
              </w:rPr>
              <w:t>Metody rozwiązywania równań nieliniowych</w:t>
            </w:r>
            <w:r w:rsidR="00E97AE5">
              <w:rPr>
                <w:noProof/>
                <w:webHidden/>
              </w:rPr>
              <w:tab/>
            </w:r>
            <w:r w:rsidR="00E97AE5">
              <w:rPr>
                <w:noProof/>
                <w:webHidden/>
              </w:rPr>
              <w:fldChar w:fldCharType="begin"/>
            </w:r>
            <w:r w:rsidR="00E97AE5">
              <w:rPr>
                <w:noProof/>
                <w:webHidden/>
              </w:rPr>
              <w:instrText xml:space="preserve"> PAGEREF _Toc135135550 \h </w:instrText>
            </w:r>
            <w:r w:rsidR="00E97AE5">
              <w:rPr>
                <w:noProof/>
                <w:webHidden/>
              </w:rPr>
            </w:r>
            <w:r w:rsidR="00E97AE5">
              <w:rPr>
                <w:noProof/>
                <w:webHidden/>
              </w:rPr>
              <w:fldChar w:fldCharType="separate"/>
            </w:r>
            <w:r w:rsidR="00E97AE5">
              <w:rPr>
                <w:noProof/>
                <w:webHidden/>
              </w:rPr>
              <w:t>3</w:t>
            </w:r>
            <w:r w:rsidR="00E97AE5">
              <w:rPr>
                <w:noProof/>
                <w:webHidden/>
              </w:rPr>
              <w:fldChar w:fldCharType="end"/>
            </w:r>
          </w:hyperlink>
        </w:p>
        <w:p w14:paraId="34237AED" w14:textId="1B71FE31" w:rsidR="00E97AE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hyperlink w:anchor="_Toc135135551" w:history="1">
            <w:r w:rsidR="00E97AE5" w:rsidRPr="007E1695">
              <w:rPr>
                <w:rStyle w:val="Hipercze"/>
                <w:noProof/>
                <w:lang w:val="pl-PL"/>
              </w:rPr>
              <w:t>Warunki stopu</w:t>
            </w:r>
            <w:r w:rsidR="00E97AE5">
              <w:rPr>
                <w:noProof/>
                <w:webHidden/>
              </w:rPr>
              <w:tab/>
            </w:r>
            <w:r w:rsidR="00E97AE5">
              <w:rPr>
                <w:noProof/>
                <w:webHidden/>
              </w:rPr>
              <w:fldChar w:fldCharType="begin"/>
            </w:r>
            <w:r w:rsidR="00E97AE5">
              <w:rPr>
                <w:noProof/>
                <w:webHidden/>
              </w:rPr>
              <w:instrText xml:space="preserve"> PAGEREF _Toc135135551 \h </w:instrText>
            </w:r>
            <w:r w:rsidR="00E97AE5">
              <w:rPr>
                <w:noProof/>
                <w:webHidden/>
              </w:rPr>
            </w:r>
            <w:r w:rsidR="00E97AE5">
              <w:rPr>
                <w:noProof/>
                <w:webHidden/>
              </w:rPr>
              <w:fldChar w:fldCharType="separate"/>
            </w:r>
            <w:r w:rsidR="00E97AE5">
              <w:rPr>
                <w:noProof/>
                <w:webHidden/>
              </w:rPr>
              <w:t>3</w:t>
            </w:r>
            <w:r w:rsidR="00E97AE5">
              <w:rPr>
                <w:noProof/>
                <w:webHidden/>
              </w:rPr>
              <w:fldChar w:fldCharType="end"/>
            </w:r>
          </w:hyperlink>
        </w:p>
        <w:p w14:paraId="502FA1C6" w14:textId="645C1D9E" w:rsidR="00E97AE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hyperlink w:anchor="_Toc135135552" w:history="1">
            <w:r w:rsidR="00E97AE5" w:rsidRPr="007E1695">
              <w:rPr>
                <w:rStyle w:val="Hipercze"/>
                <w:noProof/>
                <w:lang w:val="pl-PL"/>
              </w:rPr>
              <w:t>Metoda Newtona-Raphsona</w:t>
            </w:r>
            <w:r w:rsidR="00E97AE5">
              <w:rPr>
                <w:noProof/>
                <w:webHidden/>
              </w:rPr>
              <w:tab/>
            </w:r>
            <w:r w:rsidR="00E97AE5">
              <w:rPr>
                <w:noProof/>
                <w:webHidden/>
              </w:rPr>
              <w:fldChar w:fldCharType="begin"/>
            </w:r>
            <w:r w:rsidR="00E97AE5">
              <w:rPr>
                <w:noProof/>
                <w:webHidden/>
              </w:rPr>
              <w:instrText xml:space="preserve"> PAGEREF _Toc135135552 \h </w:instrText>
            </w:r>
            <w:r w:rsidR="00E97AE5">
              <w:rPr>
                <w:noProof/>
                <w:webHidden/>
              </w:rPr>
            </w:r>
            <w:r w:rsidR="00E97AE5">
              <w:rPr>
                <w:noProof/>
                <w:webHidden/>
              </w:rPr>
              <w:fldChar w:fldCharType="separate"/>
            </w:r>
            <w:r w:rsidR="00E97AE5">
              <w:rPr>
                <w:noProof/>
                <w:webHidden/>
              </w:rPr>
              <w:t>3</w:t>
            </w:r>
            <w:r w:rsidR="00E97AE5">
              <w:rPr>
                <w:noProof/>
                <w:webHidden/>
              </w:rPr>
              <w:fldChar w:fldCharType="end"/>
            </w:r>
          </w:hyperlink>
        </w:p>
        <w:p w14:paraId="4E5E144D" w14:textId="176A592D" w:rsidR="00E97AE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hyperlink w:anchor="_Toc135135553" w:history="1">
            <w:r w:rsidR="00E97AE5" w:rsidRPr="007E1695">
              <w:rPr>
                <w:rStyle w:val="Hipercze"/>
                <w:noProof/>
                <w:lang w:val="pl-PL"/>
              </w:rPr>
              <w:t>Metoda siecznych</w:t>
            </w:r>
            <w:r w:rsidR="00E97AE5">
              <w:rPr>
                <w:noProof/>
                <w:webHidden/>
              </w:rPr>
              <w:tab/>
            </w:r>
            <w:r w:rsidR="00E97AE5">
              <w:rPr>
                <w:noProof/>
                <w:webHidden/>
              </w:rPr>
              <w:fldChar w:fldCharType="begin"/>
            </w:r>
            <w:r w:rsidR="00E97AE5">
              <w:rPr>
                <w:noProof/>
                <w:webHidden/>
              </w:rPr>
              <w:instrText xml:space="preserve"> PAGEREF _Toc135135553 \h </w:instrText>
            </w:r>
            <w:r w:rsidR="00E97AE5">
              <w:rPr>
                <w:noProof/>
                <w:webHidden/>
              </w:rPr>
            </w:r>
            <w:r w:rsidR="00E97AE5">
              <w:rPr>
                <w:noProof/>
                <w:webHidden/>
              </w:rPr>
              <w:fldChar w:fldCharType="separate"/>
            </w:r>
            <w:r w:rsidR="00E97AE5">
              <w:rPr>
                <w:noProof/>
                <w:webHidden/>
              </w:rPr>
              <w:t>4</w:t>
            </w:r>
            <w:r w:rsidR="00E97AE5">
              <w:rPr>
                <w:noProof/>
                <w:webHidden/>
              </w:rPr>
              <w:fldChar w:fldCharType="end"/>
            </w:r>
          </w:hyperlink>
        </w:p>
        <w:p w14:paraId="0A3DB2FB" w14:textId="44850B73" w:rsidR="00E97AE5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hyperlink w:anchor="_Toc135135554" w:history="1">
            <w:r w:rsidR="00E97AE5" w:rsidRPr="007E1695">
              <w:rPr>
                <w:rStyle w:val="Hipercze"/>
                <w:noProof/>
                <w:lang w:val="pl-PL"/>
              </w:rPr>
              <w:t>Eksperymenty</w:t>
            </w:r>
            <w:r w:rsidR="00E97AE5">
              <w:rPr>
                <w:noProof/>
                <w:webHidden/>
              </w:rPr>
              <w:tab/>
            </w:r>
            <w:r w:rsidR="00E97AE5">
              <w:rPr>
                <w:noProof/>
                <w:webHidden/>
              </w:rPr>
              <w:fldChar w:fldCharType="begin"/>
            </w:r>
            <w:r w:rsidR="00E97AE5">
              <w:rPr>
                <w:noProof/>
                <w:webHidden/>
              </w:rPr>
              <w:instrText xml:space="preserve"> PAGEREF _Toc135135554 \h </w:instrText>
            </w:r>
            <w:r w:rsidR="00E97AE5">
              <w:rPr>
                <w:noProof/>
                <w:webHidden/>
              </w:rPr>
            </w:r>
            <w:r w:rsidR="00E97AE5">
              <w:rPr>
                <w:noProof/>
                <w:webHidden/>
              </w:rPr>
              <w:fldChar w:fldCharType="separate"/>
            </w:r>
            <w:r w:rsidR="00E97AE5">
              <w:rPr>
                <w:noProof/>
                <w:webHidden/>
              </w:rPr>
              <w:t>5</w:t>
            </w:r>
            <w:r w:rsidR="00E97AE5">
              <w:rPr>
                <w:noProof/>
                <w:webHidden/>
              </w:rPr>
              <w:fldChar w:fldCharType="end"/>
            </w:r>
          </w:hyperlink>
        </w:p>
        <w:p w14:paraId="7C07F4F6" w14:textId="029F516D" w:rsidR="00E97AE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hyperlink w:anchor="_Toc135135555" w:history="1">
            <w:r w:rsidR="00E97AE5" w:rsidRPr="007E1695">
              <w:rPr>
                <w:rStyle w:val="Hipercze"/>
                <w:noProof/>
                <w:lang w:val="pl-PL"/>
              </w:rPr>
              <w:t>Sposób przeprowadzenia eksperymentów</w:t>
            </w:r>
            <w:r w:rsidR="00E97AE5">
              <w:rPr>
                <w:noProof/>
                <w:webHidden/>
              </w:rPr>
              <w:tab/>
            </w:r>
            <w:r w:rsidR="00E97AE5">
              <w:rPr>
                <w:noProof/>
                <w:webHidden/>
              </w:rPr>
              <w:fldChar w:fldCharType="begin"/>
            </w:r>
            <w:r w:rsidR="00E97AE5">
              <w:rPr>
                <w:noProof/>
                <w:webHidden/>
              </w:rPr>
              <w:instrText xml:space="preserve"> PAGEREF _Toc135135555 \h </w:instrText>
            </w:r>
            <w:r w:rsidR="00E97AE5">
              <w:rPr>
                <w:noProof/>
                <w:webHidden/>
              </w:rPr>
            </w:r>
            <w:r w:rsidR="00E97AE5">
              <w:rPr>
                <w:noProof/>
                <w:webHidden/>
              </w:rPr>
              <w:fldChar w:fldCharType="separate"/>
            </w:r>
            <w:r w:rsidR="00E97AE5">
              <w:rPr>
                <w:noProof/>
                <w:webHidden/>
              </w:rPr>
              <w:t>5</w:t>
            </w:r>
            <w:r w:rsidR="00E97AE5">
              <w:rPr>
                <w:noProof/>
                <w:webHidden/>
              </w:rPr>
              <w:fldChar w:fldCharType="end"/>
            </w:r>
          </w:hyperlink>
        </w:p>
        <w:p w14:paraId="584D80E5" w14:textId="2E4A5B2B" w:rsidR="00E97AE5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hyperlink w:anchor="_Toc135135556" w:history="1">
            <w:r w:rsidR="00E97AE5" w:rsidRPr="007E1695">
              <w:rPr>
                <w:rStyle w:val="Hipercze"/>
                <w:noProof/>
                <w:lang w:val="pl-PL"/>
              </w:rPr>
              <w:t>Wyniki</w:t>
            </w:r>
            <w:r w:rsidR="00E97AE5">
              <w:rPr>
                <w:noProof/>
                <w:webHidden/>
              </w:rPr>
              <w:tab/>
            </w:r>
            <w:r w:rsidR="00E97AE5">
              <w:rPr>
                <w:noProof/>
                <w:webHidden/>
              </w:rPr>
              <w:fldChar w:fldCharType="begin"/>
            </w:r>
            <w:r w:rsidR="00E97AE5">
              <w:rPr>
                <w:noProof/>
                <w:webHidden/>
              </w:rPr>
              <w:instrText xml:space="preserve"> PAGEREF _Toc135135556 \h </w:instrText>
            </w:r>
            <w:r w:rsidR="00E97AE5">
              <w:rPr>
                <w:noProof/>
                <w:webHidden/>
              </w:rPr>
            </w:r>
            <w:r w:rsidR="00E97AE5">
              <w:rPr>
                <w:noProof/>
                <w:webHidden/>
              </w:rPr>
              <w:fldChar w:fldCharType="separate"/>
            </w:r>
            <w:r w:rsidR="00E97AE5">
              <w:rPr>
                <w:noProof/>
                <w:webHidden/>
              </w:rPr>
              <w:t>5</w:t>
            </w:r>
            <w:r w:rsidR="00E97AE5">
              <w:rPr>
                <w:noProof/>
                <w:webHidden/>
              </w:rPr>
              <w:fldChar w:fldCharType="end"/>
            </w:r>
          </w:hyperlink>
        </w:p>
        <w:p w14:paraId="3056B107" w14:textId="1B2938BA" w:rsidR="00E97AE5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hyperlink w:anchor="_Toc135135557" w:history="1">
            <w:r w:rsidR="00E97AE5" w:rsidRPr="007E1695">
              <w:rPr>
                <w:rStyle w:val="Hipercze"/>
                <w:noProof/>
                <w:lang w:val="pl-PL"/>
              </w:rPr>
              <w:t>Metoda Newtona-Raphsona</w:t>
            </w:r>
            <w:r w:rsidR="00E97AE5">
              <w:rPr>
                <w:noProof/>
                <w:webHidden/>
              </w:rPr>
              <w:tab/>
            </w:r>
            <w:r w:rsidR="00E97AE5">
              <w:rPr>
                <w:noProof/>
                <w:webHidden/>
              </w:rPr>
              <w:fldChar w:fldCharType="begin"/>
            </w:r>
            <w:r w:rsidR="00E97AE5">
              <w:rPr>
                <w:noProof/>
                <w:webHidden/>
              </w:rPr>
              <w:instrText xml:space="preserve"> PAGEREF _Toc135135557 \h </w:instrText>
            </w:r>
            <w:r w:rsidR="00E97AE5">
              <w:rPr>
                <w:noProof/>
                <w:webHidden/>
              </w:rPr>
            </w:r>
            <w:r w:rsidR="00E97AE5">
              <w:rPr>
                <w:noProof/>
                <w:webHidden/>
              </w:rPr>
              <w:fldChar w:fldCharType="separate"/>
            </w:r>
            <w:r w:rsidR="00E97AE5">
              <w:rPr>
                <w:noProof/>
                <w:webHidden/>
              </w:rPr>
              <w:t>5</w:t>
            </w:r>
            <w:r w:rsidR="00E97AE5">
              <w:rPr>
                <w:noProof/>
                <w:webHidden/>
              </w:rPr>
              <w:fldChar w:fldCharType="end"/>
            </w:r>
          </w:hyperlink>
        </w:p>
        <w:p w14:paraId="08D2193C" w14:textId="33772D1D" w:rsidR="00E97AE5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hyperlink w:anchor="_Toc135135558" w:history="1">
            <w:r w:rsidR="00E97AE5" w:rsidRPr="007E1695">
              <w:rPr>
                <w:rStyle w:val="Hipercze"/>
                <w:noProof/>
                <w:lang w:val="pl-PL"/>
              </w:rPr>
              <w:t>Metoda siecznych</w:t>
            </w:r>
            <w:r w:rsidR="00E97AE5">
              <w:rPr>
                <w:noProof/>
                <w:webHidden/>
              </w:rPr>
              <w:tab/>
            </w:r>
            <w:r w:rsidR="00E97AE5">
              <w:rPr>
                <w:noProof/>
                <w:webHidden/>
              </w:rPr>
              <w:fldChar w:fldCharType="begin"/>
            </w:r>
            <w:r w:rsidR="00E97AE5">
              <w:rPr>
                <w:noProof/>
                <w:webHidden/>
              </w:rPr>
              <w:instrText xml:space="preserve"> PAGEREF _Toc135135558 \h </w:instrText>
            </w:r>
            <w:r w:rsidR="00E97AE5">
              <w:rPr>
                <w:noProof/>
                <w:webHidden/>
              </w:rPr>
            </w:r>
            <w:r w:rsidR="00E97AE5">
              <w:rPr>
                <w:noProof/>
                <w:webHidden/>
              </w:rPr>
              <w:fldChar w:fldCharType="separate"/>
            </w:r>
            <w:r w:rsidR="00E97AE5">
              <w:rPr>
                <w:noProof/>
                <w:webHidden/>
              </w:rPr>
              <w:t>7</w:t>
            </w:r>
            <w:r w:rsidR="00E97AE5">
              <w:rPr>
                <w:noProof/>
                <w:webHidden/>
              </w:rPr>
              <w:fldChar w:fldCharType="end"/>
            </w:r>
          </w:hyperlink>
        </w:p>
        <w:p w14:paraId="7F1ED568" w14:textId="63B60D57" w:rsidR="00E97AE5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hyperlink w:anchor="_Toc135135559" w:history="1">
            <w:r w:rsidR="00E97AE5" w:rsidRPr="007E1695">
              <w:rPr>
                <w:rStyle w:val="Hipercze"/>
                <w:noProof/>
                <w:lang w:val="pl-PL"/>
              </w:rPr>
              <w:t>Wnioski</w:t>
            </w:r>
            <w:r w:rsidR="00E97AE5">
              <w:rPr>
                <w:noProof/>
                <w:webHidden/>
              </w:rPr>
              <w:tab/>
            </w:r>
            <w:r w:rsidR="00E97AE5">
              <w:rPr>
                <w:noProof/>
                <w:webHidden/>
              </w:rPr>
              <w:fldChar w:fldCharType="begin"/>
            </w:r>
            <w:r w:rsidR="00E97AE5">
              <w:rPr>
                <w:noProof/>
                <w:webHidden/>
              </w:rPr>
              <w:instrText xml:space="preserve"> PAGEREF _Toc135135559 \h </w:instrText>
            </w:r>
            <w:r w:rsidR="00E97AE5">
              <w:rPr>
                <w:noProof/>
                <w:webHidden/>
              </w:rPr>
            </w:r>
            <w:r w:rsidR="00E97AE5">
              <w:rPr>
                <w:noProof/>
                <w:webHidden/>
              </w:rPr>
              <w:fldChar w:fldCharType="separate"/>
            </w:r>
            <w:r w:rsidR="00E97AE5">
              <w:rPr>
                <w:noProof/>
                <w:webHidden/>
              </w:rPr>
              <w:t>10</w:t>
            </w:r>
            <w:r w:rsidR="00E97AE5">
              <w:rPr>
                <w:noProof/>
                <w:webHidden/>
              </w:rPr>
              <w:fldChar w:fldCharType="end"/>
            </w:r>
          </w:hyperlink>
        </w:p>
        <w:p w14:paraId="1EDA3777" w14:textId="5CEDE2FA" w:rsidR="00F354BD" w:rsidRPr="00F354BD" w:rsidRDefault="00F354BD">
          <w:pPr>
            <w:rPr>
              <w:lang w:val="pl-PL"/>
            </w:rPr>
          </w:pPr>
          <w:r>
            <w:rPr>
              <w:b/>
              <w:bCs/>
            </w:rPr>
            <w:fldChar w:fldCharType="end"/>
          </w:r>
        </w:p>
      </w:sdtContent>
    </w:sdt>
    <w:p w14:paraId="368FE027" w14:textId="77777777" w:rsidR="00F354BD" w:rsidRDefault="00F354BD" w:rsidP="00F354BD">
      <w:pPr>
        <w:rPr>
          <w:lang w:val="pl-PL"/>
        </w:rPr>
      </w:pPr>
    </w:p>
    <w:p w14:paraId="2C24556C" w14:textId="77777777" w:rsidR="00F354BD" w:rsidRDefault="00F354BD" w:rsidP="00F354BD">
      <w:pPr>
        <w:rPr>
          <w:lang w:val="pl-PL"/>
        </w:rPr>
      </w:pPr>
    </w:p>
    <w:p w14:paraId="0CFC58DA" w14:textId="77777777" w:rsidR="00F354BD" w:rsidRDefault="00F354BD" w:rsidP="00F354BD">
      <w:pPr>
        <w:rPr>
          <w:lang w:val="pl-PL"/>
        </w:rPr>
      </w:pPr>
    </w:p>
    <w:p w14:paraId="64300B38" w14:textId="77777777" w:rsidR="00167B7F" w:rsidRDefault="00167B7F" w:rsidP="00F354BD">
      <w:pPr>
        <w:rPr>
          <w:lang w:val="pl-PL"/>
        </w:rPr>
      </w:pPr>
    </w:p>
    <w:p w14:paraId="352407B1" w14:textId="77777777" w:rsidR="00AB48CF" w:rsidRDefault="00AB48CF" w:rsidP="00F354BD">
      <w:pPr>
        <w:rPr>
          <w:lang w:val="pl-PL"/>
        </w:rPr>
      </w:pPr>
    </w:p>
    <w:p w14:paraId="59517590" w14:textId="77777777" w:rsidR="00AB48CF" w:rsidRDefault="00AB48CF" w:rsidP="00F354BD">
      <w:pPr>
        <w:rPr>
          <w:lang w:val="pl-PL"/>
        </w:rPr>
      </w:pPr>
    </w:p>
    <w:p w14:paraId="6ED2CA59" w14:textId="77777777" w:rsidR="00AB48CF" w:rsidRDefault="00AB48CF" w:rsidP="00F354BD">
      <w:pPr>
        <w:rPr>
          <w:lang w:val="pl-PL"/>
        </w:rPr>
      </w:pPr>
    </w:p>
    <w:p w14:paraId="31757232" w14:textId="77777777" w:rsidR="00AB48CF" w:rsidRDefault="00AB48CF" w:rsidP="00F354BD">
      <w:pPr>
        <w:rPr>
          <w:lang w:val="pl-PL"/>
        </w:rPr>
      </w:pPr>
    </w:p>
    <w:p w14:paraId="5CB95799" w14:textId="77777777" w:rsidR="00AB48CF" w:rsidRDefault="00AB48CF" w:rsidP="00F354BD">
      <w:pPr>
        <w:rPr>
          <w:lang w:val="pl-PL"/>
        </w:rPr>
      </w:pPr>
    </w:p>
    <w:p w14:paraId="6189FED7" w14:textId="77777777" w:rsidR="00AB48CF" w:rsidRDefault="00AB48CF" w:rsidP="00F354BD">
      <w:pPr>
        <w:rPr>
          <w:lang w:val="pl-PL"/>
        </w:rPr>
      </w:pPr>
    </w:p>
    <w:p w14:paraId="792A0083" w14:textId="36F04B75" w:rsidR="00F354BD" w:rsidRDefault="00F354BD" w:rsidP="00F354BD">
      <w:pPr>
        <w:pStyle w:val="Nagwek1"/>
        <w:rPr>
          <w:lang w:val="pl-PL"/>
        </w:rPr>
      </w:pPr>
      <w:bookmarkStart w:id="0" w:name="_Toc135135544"/>
      <w:r>
        <w:rPr>
          <w:lang w:val="pl-PL"/>
        </w:rPr>
        <w:lastRenderedPageBreak/>
        <w:t>Cel laboratorium</w:t>
      </w:r>
      <w:bookmarkEnd w:id="0"/>
    </w:p>
    <w:p w14:paraId="5947CB73" w14:textId="77777777" w:rsidR="00874AE9" w:rsidRDefault="00874AE9" w:rsidP="00874AE9">
      <w:pPr>
        <w:rPr>
          <w:lang w:val="pl-PL"/>
        </w:rPr>
      </w:pPr>
    </w:p>
    <w:p w14:paraId="7D7E6B45" w14:textId="67EE2703" w:rsidR="00874AE9" w:rsidRPr="00406E1A" w:rsidRDefault="00874AE9" w:rsidP="00874AE9">
      <w:pPr>
        <w:rPr>
          <w:lang w:val="pl-PL"/>
        </w:rPr>
      </w:pPr>
      <w:r w:rsidRPr="00406E1A">
        <w:rPr>
          <w:lang w:val="pl-PL"/>
        </w:rPr>
        <w:t>W ramach laboratorium należało zaimplementować algorytm</w:t>
      </w:r>
      <w:r w:rsidR="0007529D">
        <w:rPr>
          <w:lang w:val="pl-PL"/>
        </w:rPr>
        <w:t>y</w:t>
      </w:r>
      <w:r w:rsidRPr="00406E1A">
        <w:rPr>
          <w:lang w:val="pl-PL"/>
        </w:rPr>
        <w:t xml:space="preserve"> </w:t>
      </w:r>
      <w:r w:rsidR="0007529D">
        <w:rPr>
          <w:lang w:val="pl-PL"/>
        </w:rPr>
        <w:t>rozwiązujące równania nieliniowe za pomocą metody Newtona-</w:t>
      </w:r>
      <w:proofErr w:type="spellStart"/>
      <w:r w:rsidR="0007529D">
        <w:rPr>
          <w:lang w:val="pl-PL"/>
        </w:rPr>
        <w:t>Raphsona</w:t>
      </w:r>
      <w:proofErr w:type="spellEnd"/>
      <w:r w:rsidR="0007529D">
        <w:rPr>
          <w:lang w:val="pl-PL"/>
        </w:rPr>
        <w:t xml:space="preserve"> oraz metodą siecznych.</w:t>
      </w:r>
      <w:r w:rsidR="004F6C04">
        <w:rPr>
          <w:lang w:val="pl-PL"/>
        </w:rPr>
        <w:t xml:space="preserve"> Eksperymenty należało przeprowadzić dla różnych punktów startowych oraz różnych wartości parametru </w:t>
      </w:r>
      <m:oMath>
        <m:r>
          <w:rPr>
            <w:rFonts w:ascii="Cambria Math" w:hAnsi="Cambria Math"/>
            <w:lang w:val="pl-PL"/>
          </w:rPr>
          <m:t>ρ</m:t>
        </m:r>
      </m:oMath>
      <w:r w:rsidR="004F6C04">
        <w:rPr>
          <w:rFonts w:eastAsiaTheme="minorEastAsia"/>
          <w:lang w:val="pl-PL"/>
        </w:rPr>
        <w:t>, oznaczającego dokładność wyniku</w:t>
      </w:r>
      <w:r w:rsidR="005B6AB8">
        <w:rPr>
          <w:rFonts w:eastAsiaTheme="minorEastAsia"/>
          <w:lang w:val="pl-PL"/>
        </w:rPr>
        <w:t xml:space="preserve">. </w:t>
      </w:r>
    </w:p>
    <w:p w14:paraId="1DD59D5B" w14:textId="77777777" w:rsidR="005C464C" w:rsidRDefault="005C464C" w:rsidP="005C464C">
      <w:pPr>
        <w:rPr>
          <w:lang w:val="pl-PL"/>
        </w:rPr>
      </w:pPr>
    </w:p>
    <w:p w14:paraId="22CCA261" w14:textId="77777777" w:rsidR="005C464C" w:rsidRDefault="005C464C" w:rsidP="005C464C">
      <w:pPr>
        <w:pStyle w:val="Nagwek1"/>
        <w:rPr>
          <w:lang w:val="pl-PL"/>
        </w:rPr>
      </w:pPr>
      <w:bookmarkStart w:id="1" w:name="_Toc135135545"/>
      <w:r>
        <w:rPr>
          <w:lang w:val="pl-PL"/>
        </w:rPr>
        <w:t>Konfiguracja sprzętowa</w:t>
      </w:r>
      <w:bookmarkEnd w:id="1"/>
    </w:p>
    <w:p w14:paraId="202FDF9C" w14:textId="77777777" w:rsidR="005C464C" w:rsidRPr="005C464C" w:rsidRDefault="005C464C" w:rsidP="005C464C">
      <w:pPr>
        <w:rPr>
          <w:lang w:val="pl-PL"/>
        </w:rPr>
      </w:pPr>
    </w:p>
    <w:p w14:paraId="1F7E2DCB" w14:textId="77777777" w:rsidR="005C464C" w:rsidRPr="00BD5EED" w:rsidRDefault="005C464C" w:rsidP="005C464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lang w:val="pl-PL"/>
          <w14:ligatures w14:val="standardContextual"/>
        </w:rPr>
      </w:pPr>
      <w:r w:rsidRPr="00BD5EED">
        <w:rPr>
          <w:rFonts w:ascii="CIDFont+F1" w:hAnsi="CIDFont+F1" w:cs="CIDFont+F1"/>
          <w:color w:val="000000"/>
          <w:lang w:val="pl-PL"/>
          <w14:ligatures w14:val="standardContextual"/>
        </w:rPr>
        <w:t>Zadanie zostało wykonane na komputerze z procesorem i5-12400f oraz systemem Windows</w:t>
      </w:r>
    </w:p>
    <w:p w14:paraId="5E747349" w14:textId="10671B0C" w:rsidR="0048179E" w:rsidRDefault="005C464C" w:rsidP="005C464C">
      <w:pPr>
        <w:rPr>
          <w:rFonts w:ascii="CIDFont+F1" w:hAnsi="CIDFont+F1" w:cs="CIDFont+F1"/>
          <w:color w:val="000000"/>
          <w:lang w:val="pl-PL"/>
          <w14:ligatures w14:val="standardContextual"/>
        </w:rPr>
      </w:pPr>
      <w:r w:rsidRPr="00BD5EED">
        <w:rPr>
          <w:rFonts w:ascii="CIDFont+F1" w:hAnsi="CIDFont+F1" w:cs="CIDFont+F1"/>
          <w:color w:val="000000"/>
          <w:lang w:val="pl-PL"/>
          <w14:ligatures w14:val="standardContextual"/>
        </w:rPr>
        <w:t xml:space="preserve">11 w języku </w:t>
      </w:r>
      <w:proofErr w:type="spellStart"/>
      <w:r w:rsidRPr="00BD5EED">
        <w:rPr>
          <w:rFonts w:ascii="CIDFont+F1" w:hAnsi="CIDFont+F1" w:cs="CIDFont+F1"/>
          <w:color w:val="000000"/>
          <w:lang w:val="pl-PL"/>
          <w14:ligatures w14:val="standardContextual"/>
        </w:rPr>
        <w:t>Python</w:t>
      </w:r>
      <w:proofErr w:type="spellEnd"/>
      <w:r w:rsidRPr="00BD5EED">
        <w:rPr>
          <w:rFonts w:ascii="CIDFont+F1" w:hAnsi="CIDFont+F1" w:cs="CIDFont+F1"/>
          <w:color w:val="000000"/>
          <w:lang w:val="pl-PL"/>
          <w14:ligatures w14:val="standardContextual"/>
        </w:rPr>
        <w:t>.</w:t>
      </w:r>
    </w:p>
    <w:p w14:paraId="0E080DCB" w14:textId="77777777" w:rsidR="00837CCE" w:rsidRDefault="00837CCE" w:rsidP="005C464C">
      <w:pPr>
        <w:rPr>
          <w:rFonts w:ascii="CIDFont+F1" w:hAnsi="CIDFont+F1" w:cs="CIDFont+F1"/>
          <w:color w:val="000000"/>
          <w:lang w:val="pl-PL"/>
          <w14:ligatures w14:val="standardContextual"/>
        </w:rPr>
      </w:pPr>
    </w:p>
    <w:p w14:paraId="5BEDCB4A" w14:textId="0A836E24" w:rsidR="001D109F" w:rsidRDefault="001E094E" w:rsidP="001D109F">
      <w:pPr>
        <w:pStyle w:val="Nagwek1"/>
        <w:rPr>
          <w:lang w:val="pl-PL"/>
        </w:rPr>
      </w:pPr>
      <w:bookmarkStart w:id="2" w:name="_Toc135135546"/>
      <w:r>
        <w:rPr>
          <w:lang w:val="pl-PL"/>
        </w:rPr>
        <w:t>Zadana funkcja</w:t>
      </w:r>
      <w:bookmarkEnd w:id="2"/>
    </w:p>
    <w:p w14:paraId="7AD1B915" w14:textId="77777777" w:rsidR="001D109F" w:rsidRPr="001D109F" w:rsidRDefault="001D109F" w:rsidP="001D109F">
      <w:pPr>
        <w:rPr>
          <w:lang w:val="pl-PL"/>
        </w:rPr>
      </w:pPr>
    </w:p>
    <w:p w14:paraId="4CA3C45A" w14:textId="4F6E2CE0" w:rsidR="0048179E" w:rsidRDefault="001D109F" w:rsidP="001D109F">
      <w:pPr>
        <w:pStyle w:val="Nagwek2"/>
        <w:rPr>
          <w:lang w:val="pl-PL"/>
        </w:rPr>
      </w:pPr>
      <w:bookmarkStart w:id="3" w:name="_Toc135135547"/>
      <w:r>
        <w:rPr>
          <w:lang w:val="pl-PL"/>
        </w:rPr>
        <w:t xml:space="preserve">Funkcja </w:t>
      </w:r>
      <m:oMath>
        <m:r>
          <w:rPr>
            <w:rFonts w:ascii="Cambria Math" w:hAnsi="Cambria Math"/>
            <w:lang w:val="pl-PL"/>
          </w:rPr>
          <m:t>f</m:t>
        </m:r>
      </m:oMath>
      <w:bookmarkEnd w:id="3"/>
    </w:p>
    <w:p w14:paraId="0DB5978B" w14:textId="77777777" w:rsidR="001D109F" w:rsidRPr="001D109F" w:rsidRDefault="001D109F" w:rsidP="001D109F">
      <w:pPr>
        <w:rPr>
          <w:lang w:val="pl-PL"/>
        </w:rPr>
      </w:pPr>
    </w:p>
    <w:p w14:paraId="41B09DF1" w14:textId="77777777" w:rsidR="0048179E" w:rsidRPr="00BD5EED" w:rsidRDefault="0048179E" w:rsidP="0048179E">
      <w:pPr>
        <w:rPr>
          <w:lang w:val="pl-PL"/>
        </w:rPr>
      </w:pPr>
      <w:r w:rsidRPr="00BD5EED">
        <w:rPr>
          <w:lang w:val="pl-PL"/>
        </w:rPr>
        <w:t>Przydzielona funkcja ma następujący wzór:</w:t>
      </w:r>
    </w:p>
    <w:p w14:paraId="4FF8A854" w14:textId="67F8CE97" w:rsidR="00532D2D" w:rsidRPr="00532D2D" w:rsidRDefault="00532D2D" w:rsidP="00532D2D">
      <w:pPr>
        <w:keepNext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-35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sin</m:t>
                  </m:r>
                  <m:ctrlPr>
                    <w:rPr>
                      <w:rFonts w:ascii="Cambria Math" w:hAnsi="Cambria Math"/>
                      <w:lang w:val="pl-PL"/>
                    </w:rPr>
                  </m:ctrlP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11</m:t>
                  </m:r>
                  <m:ctrlPr>
                    <w:rPr>
                      <w:rFonts w:ascii="Cambria Math" w:hAnsi="Cambria Math"/>
                      <w:lang w:val="pl-PL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pl-PL"/>
            </w:rPr>
            <m:t>,  x∈[-1.6, 0.9]</m:t>
          </m:r>
        </m:oMath>
      </m:oMathPara>
    </w:p>
    <w:p w14:paraId="5ECBEEE5" w14:textId="7B252CEA" w:rsidR="00532D2D" w:rsidRPr="00E862C5" w:rsidRDefault="00532D2D" w:rsidP="00E862C5">
      <w:pPr>
        <w:pStyle w:val="Legenda"/>
        <w:jc w:val="center"/>
        <w:rPr>
          <w:sz w:val="20"/>
          <w:szCs w:val="20"/>
          <w:lang w:val="pl-PL"/>
        </w:rPr>
      </w:pPr>
      <w:r w:rsidRPr="00E862C5">
        <w:rPr>
          <w:sz w:val="20"/>
          <w:szCs w:val="20"/>
          <w:lang w:val="pl-PL"/>
        </w:rPr>
        <w:t xml:space="preserve">Wzór </w:t>
      </w:r>
      <w:r w:rsidRPr="00E862C5">
        <w:rPr>
          <w:sz w:val="20"/>
          <w:szCs w:val="20"/>
        </w:rPr>
        <w:fldChar w:fldCharType="begin"/>
      </w:r>
      <w:r w:rsidRPr="00E862C5">
        <w:rPr>
          <w:sz w:val="20"/>
          <w:szCs w:val="20"/>
          <w:lang w:val="pl-PL"/>
        </w:rPr>
        <w:instrText xml:space="preserve"> SEQ Wzór \* ARABIC </w:instrText>
      </w:r>
      <w:r w:rsidRPr="00E862C5">
        <w:rPr>
          <w:sz w:val="20"/>
          <w:szCs w:val="20"/>
        </w:rPr>
        <w:fldChar w:fldCharType="separate"/>
      </w:r>
      <w:r w:rsidR="00D00279">
        <w:rPr>
          <w:noProof/>
          <w:sz w:val="20"/>
          <w:szCs w:val="20"/>
          <w:lang w:val="pl-PL"/>
        </w:rPr>
        <w:t>1</w:t>
      </w:r>
      <w:r w:rsidRPr="00E862C5">
        <w:rPr>
          <w:sz w:val="20"/>
          <w:szCs w:val="20"/>
        </w:rPr>
        <w:fldChar w:fldCharType="end"/>
      </w:r>
      <w:r w:rsidRPr="00E862C5">
        <w:rPr>
          <w:sz w:val="20"/>
          <w:szCs w:val="20"/>
          <w:lang w:val="pl-PL"/>
        </w:rPr>
        <w:t>: Zadana funkcja</w:t>
      </w:r>
    </w:p>
    <w:p w14:paraId="00F83EF4" w14:textId="53236DD8" w:rsidR="00BD5EED" w:rsidRDefault="00BD5EED" w:rsidP="00BD5EED">
      <w:pPr>
        <w:rPr>
          <w:lang w:val="pl-PL"/>
        </w:rPr>
      </w:pPr>
      <w:r>
        <w:rPr>
          <w:lang w:val="pl-PL"/>
        </w:rPr>
        <w:t>Na</w:t>
      </w:r>
      <w:r w:rsidR="00837CCE">
        <w:rPr>
          <w:lang w:val="pl-PL"/>
        </w:rPr>
        <w:t xml:space="preserve"> zadanym przedziale znajdują się dwa miejsca zerowe:</w:t>
      </w:r>
    </w:p>
    <w:p w14:paraId="7344C82D" w14:textId="41E350A9" w:rsidR="00837CCE" w:rsidRPr="00532A3D" w:rsidRDefault="00000000" w:rsidP="00BD5EED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r>
            <w:rPr>
              <w:rFonts w:ascii="Cambria Math" w:hAnsi="Cambria Math"/>
              <w:lang w:val="pl-PL"/>
            </w:rPr>
            <m:t>=0 ∨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r>
            <w:rPr>
              <w:rFonts w:ascii="Cambria Math" w:hAnsi="Cambria Math"/>
              <w:lang w:val="pl-PL"/>
            </w:rPr>
            <m:t>≈</m:t>
          </m:r>
          <m:r>
            <w:rPr>
              <w:rFonts w:ascii="Cambria Math" w:eastAsiaTheme="minorEastAsia" w:hAnsi="Cambria Math"/>
              <w:lang w:val="pl-PL"/>
            </w:rPr>
            <m:t>0.759406</m:t>
          </m:r>
        </m:oMath>
      </m:oMathPara>
    </w:p>
    <w:p w14:paraId="1F2EB05C" w14:textId="77777777" w:rsidR="00532A3D" w:rsidRPr="00532A3D" w:rsidRDefault="00532A3D" w:rsidP="00BD5EED">
      <w:pPr>
        <w:rPr>
          <w:rFonts w:eastAsiaTheme="minorEastAsia"/>
          <w:lang w:val="pl-PL"/>
        </w:rPr>
      </w:pPr>
    </w:p>
    <w:p w14:paraId="3E77FD4D" w14:textId="29A883D0" w:rsidR="00532A3D" w:rsidRDefault="00532A3D" w:rsidP="00532A3D">
      <w:pPr>
        <w:pStyle w:val="Nagwek2"/>
        <w:rPr>
          <w:rFonts w:eastAsiaTheme="minorEastAsia"/>
          <w:lang w:val="pl-PL"/>
        </w:rPr>
      </w:pPr>
      <w:bookmarkStart w:id="4" w:name="_Toc135135548"/>
      <w:r>
        <w:rPr>
          <w:rFonts w:eastAsiaTheme="minorEastAsia"/>
          <w:lang w:val="pl-PL"/>
        </w:rPr>
        <w:t xml:space="preserve">Pochodna funkcji </w:t>
      </w:r>
      <m:oMath>
        <m:r>
          <w:rPr>
            <w:rFonts w:ascii="Cambria Math" w:eastAsiaTheme="minorEastAsia" w:hAnsi="Cambria Math"/>
            <w:lang w:val="pl-PL"/>
          </w:rPr>
          <m:t>f</m:t>
        </m:r>
      </m:oMath>
      <w:bookmarkEnd w:id="4"/>
    </w:p>
    <w:p w14:paraId="0446BF5C" w14:textId="77777777" w:rsidR="002B6B39" w:rsidRPr="002B6B39" w:rsidRDefault="002B6B39" w:rsidP="002B6B39">
      <w:pPr>
        <w:rPr>
          <w:lang w:val="pl-PL"/>
        </w:rPr>
      </w:pPr>
    </w:p>
    <w:p w14:paraId="0CFA40EA" w14:textId="423CF284" w:rsidR="00837CCE" w:rsidRDefault="00837CCE" w:rsidP="00BD5EED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Dodatkowo w metodzie Newtona-</w:t>
      </w:r>
      <w:proofErr w:type="spellStart"/>
      <w:r>
        <w:rPr>
          <w:rFonts w:eastAsiaTheme="minorEastAsia"/>
          <w:lang w:val="pl-PL"/>
        </w:rPr>
        <w:t>Raphsona</w:t>
      </w:r>
      <w:proofErr w:type="spellEnd"/>
      <w:r>
        <w:rPr>
          <w:rFonts w:eastAsiaTheme="minorEastAsia"/>
          <w:lang w:val="pl-PL"/>
        </w:rPr>
        <w:t xml:space="preserve"> potrzebna jest pochodna funkcji. Jest ona wyrażona następującym wzorem:</w:t>
      </w:r>
    </w:p>
    <w:p w14:paraId="77DB311F" w14:textId="77777777" w:rsidR="00E862C5" w:rsidRDefault="00000000" w:rsidP="00E862C5">
      <w:pPr>
        <w:keepNext/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l-PL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=2x-385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pl-PL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pl-PL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lang w:val="pl-PL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pl-P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x</m:t>
                      </m:r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lang w:val="pl-PL"/>
            </w:rPr>
            <m:t>,  x∈[-1.6, 0.9]</m:t>
          </m:r>
        </m:oMath>
      </m:oMathPara>
    </w:p>
    <w:p w14:paraId="5B0B4C74" w14:textId="36F46F42" w:rsidR="00837CCE" w:rsidRPr="00E862C5" w:rsidRDefault="00E862C5" w:rsidP="00E862C5">
      <w:pPr>
        <w:pStyle w:val="Legenda"/>
        <w:jc w:val="center"/>
        <w:rPr>
          <w:rFonts w:eastAsiaTheme="minorEastAsia"/>
          <w:sz w:val="20"/>
          <w:szCs w:val="20"/>
          <w:lang w:val="pl-PL"/>
        </w:rPr>
      </w:pPr>
      <w:proofErr w:type="spellStart"/>
      <w:r w:rsidRPr="00E862C5">
        <w:rPr>
          <w:sz w:val="20"/>
          <w:szCs w:val="20"/>
        </w:rPr>
        <w:t>Wzór</w:t>
      </w:r>
      <w:proofErr w:type="spellEnd"/>
      <w:r w:rsidRPr="00E862C5">
        <w:rPr>
          <w:sz w:val="20"/>
          <w:szCs w:val="20"/>
        </w:rPr>
        <w:t xml:space="preserve"> </w:t>
      </w:r>
      <w:r w:rsidRPr="00E862C5">
        <w:rPr>
          <w:sz w:val="20"/>
          <w:szCs w:val="20"/>
        </w:rPr>
        <w:fldChar w:fldCharType="begin"/>
      </w:r>
      <w:r w:rsidRPr="00E862C5">
        <w:rPr>
          <w:sz w:val="20"/>
          <w:szCs w:val="20"/>
        </w:rPr>
        <w:instrText xml:space="preserve"> SEQ Wzór \* ARABIC </w:instrText>
      </w:r>
      <w:r w:rsidRPr="00E862C5">
        <w:rPr>
          <w:sz w:val="20"/>
          <w:szCs w:val="20"/>
        </w:rPr>
        <w:fldChar w:fldCharType="separate"/>
      </w:r>
      <w:r w:rsidR="00D00279">
        <w:rPr>
          <w:noProof/>
          <w:sz w:val="20"/>
          <w:szCs w:val="20"/>
        </w:rPr>
        <w:t>2</w:t>
      </w:r>
      <w:r w:rsidRPr="00E862C5">
        <w:rPr>
          <w:sz w:val="20"/>
          <w:szCs w:val="20"/>
        </w:rPr>
        <w:fldChar w:fldCharType="end"/>
      </w:r>
      <w:r w:rsidRPr="00E862C5">
        <w:rPr>
          <w:sz w:val="20"/>
          <w:szCs w:val="20"/>
        </w:rPr>
        <w:t xml:space="preserve">: </w:t>
      </w:r>
      <w:proofErr w:type="spellStart"/>
      <w:r w:rsidRPr="00E862C5">
        <w:rPr>
          <w:sz w:val="20"/>
          <w:szCs w:val="20"/>
        </w:rPr>
        <w:t>Pochodna</w:t>
      </w:r>
      <w:proofErr w:type="spellEnd"/>
      <w:r w:rsidRPr="00E862C5">
        <w:rPr>
          <w:sz w:val="20"/>
          <w:szCs w:val="20"/>
        </w:rPr>
        <w:t xml:space="preserve"> </w:t>
      </w:r>
      <w:proofErr w:type="spellStart"/>
      <w:r w:rsidRPr="00E862C5">
        <w:rPr>
          <w:sz w:val="20"/>
          <w:szCs w:val="20"/>
        </w:rPr>
        <w:t>funkcji</w:t>
      </w:r>
      <w:proofErr w:type="spellEnd"/>
      <w:r w:rsidRPr="00E862C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</w:p>
    <w:p w14:paraId="610F0E40" w14:textId="77777777" w:rsidR="00837CCE" w:rsidRDefault="00837CCE" w:rsidP="00BD5EED">
      <w:pPr>
        <w:rPr>
          <w:lang w:val="pl-PL"/>
        </w:rPr>
      </w:pPr>
    </w:p>
    <w:p w14:paraId="4FFCDF32" w14:textId="77777777" w:rsidR="00AB48CF" w:rsidRDefault="00AB48C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l-PL"/>
        </w:rPr>
      </w:pPr>
      <w:bookmarkStart w:id="5" w:name="_Toc135135549"/>
      <w:r>
        <w:rPr>
          <w:lang w:val="pl-PL"/>
        </w:rPr>
        <w:br w:type="page"/>
      </w:r>
    </w:p>
    <w:p w14:paraId="21C9E801" w14:textId="2F404752" w:rsidR="00657B9B" w:rsidRDefault="00657B9B" w:rsidP="00657B9B">
      <w:pPr>
        <w:pStyle w:val="Nagwek2"/>
        <w:rPr>
          <w:lang w:val="pl-PL"/>
        </w:rPr>
      </w:pPr>
      <w:r>
        <w:rPr>
          <w:lang w:val="pl-PL"/>
        </w:rPr>
        <w:lastRenderedPageBreak/>
        <w:t>Wykresy</w:t>
      </w:r>
      <w:bookmarkEnd w:id="5"/>
    </w:p>
    <w:p w14:paraId="0EE01DEF" w14:textId="77777777" w:rsidR="00891C1B" w:rsidRDefault="00891C1B" w:rsidP="00891C1B">
      <w:pPr>
        <w:rPr>
          <w:lang w:val="pl-PL"/>
        </w:rPr>
      </w:pPr>
    </w:p>
    <w:p w14:paraId="16DFEE86" w14:textId="77777777" w:rsidR="00891C1B" w:rsidRDefault="00891C1B" w:rsidP="00891C1B">
      <w:pPr>
        <w:keepNext/>
      </w:pPr>
      <w:r>
        <w:rPr>
          <w:noProof/>
          <w:lang w:val="pl-PL"/>
        </w:rPr>
        <w:drawing>
          <wp:inline distT="0" distB="0" distL="0" distR="0" wp14:anchorId="55270D9E" wp14:editId="7CA7C4C0">
            <wp:extent cx="5747385" cy="2309495"/>
            <wp:effectExtent l="0" t="0" r="5715" b="0"/>
            <wp:docPr id="12672167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AF6A3" w14:textId="4B4B1FA3" w:rsidR="00891C1B" w:rsidRDefault="00891C1B" w:rsidP="00891C1B">
      <w:pPr>
        <w:pStyle w:val="Legenda"/>
        <w:jc w:val="center"/>
        <w:rPr>
          <w:rFonts w:eastAsiaTheme="minorEastAsia"/>
          <w:sz w:val="20"/>
          <w:szCs w:val="20"/>
          <w:lang w:val="pl-PL"/>
        </w:rPr>
      </w:pPr>
      <w:r w:rsidRPr="00891C1B">
        <w:rPr>
          <w:sz w:val="20"/>
          <w:szCs w:val="20"/>
          <w:lang w:val="pl-PL"/>
        </w:rPr>
        <w:t xml:space="preserve">Rysunek </w:t>
      </w:r>
      <w:r w:rsidRPr="00891C1B">
        <w:rPr>
          <w:sz w:val="20"/>
          <w:szCs w:val="20"/>
        </w:rPr>
        <w:fldChar w:fldCharType="begin"/>
      </w:r>
      <w:r w:rsidRPr="00891C1B">
        <w:rPr>
          <w:sz w:val="20"/>
          <w:szCs w:val="20"/>
          <w:lang w:val="pl-PL"/>
        </w:rPr>
        <w:instrText xml:space="preserve"> SEQ Rysunek \* ARABIC </w:instrText>
      </w:r>
      <w:r w:rsidRPr="00891C1B">
        <w:rPr>
          <w:sz w:val="20"/>
          <w:szCs w:val="20"/>
        </w:rPr>
        <w:fldChar w:fldCharType="separate"/>
      </w:r>
      <w:r w:rsidR="000B7DE5">
        <w:rPr>
          <w:noProof/>
          <w:sz w:val="20"/>
          <w:szCs w:val="20"/>
          <w:lang w:val="pl-PL"/>
        </w:rPr>
        <w:t>1</w:t>
      </w:r>
      <w:r w:rsidRPr="00891C1B">
        <w:rPr>
          <w:sz w:val="20"/>
          <w:szCs w:val="20"/>
        </w:rPr>
        <w:fldChar w:fldCharType="end"/>
      </w:r>
      <w:r w:rsidRPr="00891C1B">
        <w:rPr>
          <w:sz w:val="20"/>
          <w:szCs w:val="20"/>
          <w:lang w:val="pl-PL"/>
        </w:rPr>
        <w:t xml:space="preserve">: Wykresy funkcji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Pr="00891C1B">
        <w:rPr>
          <w:rFonts w:eastAsiaTheme="minorEastAsia"/>
          <w:sz w:val="20"/>
          <w:szCs w:val="20"/>
          <w:lang w:val="pl-PL"/>
        </w:rPr>
        <w:t xml:space="preserve"> oraz </w:t>
      </w:r>
      <m:oMath>
        <m:r>
          <w:rPr>
            <w:rFonts w:ascii="Cambria Math" w:eastAsiaTheme="minorEastAsia" w:hAnsi="Cambria Math"/>
            <w:sz w:val="20"/>
            <w:szCs w:val="20"/>
            <w:lang w:val="pl-PL"/>
          </w:rPr>
          <m:t>f'</m:t>
        </m:r>
      </m:oMath>
      <w:r>
        <w:rPr>
          <w:rFonts w:eastAsiaTheme="minorEastAsia"/>
          <w:sz w:val="20"/>
          <w:szCs w:val="20"/>
          <w:lang w:val="pl-PL"/>
        </w:rPr>
        <w:t xml:space="preserve"> z oznaczonymi miejscami zerowymi</w:t>
      </w:r>
    </w:p>
    <w:p w14:paraId="7C80B266" w14:textId="77777777" w:rsidR="00E54338" w:rsidRDefault="00E54338" w:rsidP="00E54338">
      <w:pPr>
        <w:rPr>
          <w:lang w:val="pl-PL"/>
        </w:rPr>
      </w:pPr>
    </w:p>
    <w:p w14:paraId="4DD3432D" w14:textId="77777777" w:rsidR="00382BE0" w:rsidRDefault="00382BE0" w:rsidP="00E54338">
      <w:pPr>
        <w:rPr>
          <w:lang w:val="pl-PL"/>
        </w:rPr>
      </w:pPr>
    </w:p>
    <w:p w14:paraId="6BFBC061" w14:textId="77777777" w:rsidR="00382BE0" w:rsidRDefault="00382BE0" w:rsidP="00E54338">
      <w:pPr>
        <w:rPr>
          <w:lang w:val="pl-PL"/>
        </w:rPr>
      </w:pPr>
    </w:p>
    <w:p w14:paraId="3B6688C1" w14:textId="3CDB6827" w:rsidR="00E54338" w:rsidRPr="00E54338" w:rsidRDefault="00E54338" w:rsidP="00E54338">
      <w:pPr>
        <w:pStyle w:val="Nagwek1"/>
        <w:rPr>
          <w:lang w:val="pl-PL"/>
        </w:rPr>
      </w:pPr>
      <w:bookmarkStart w:id="6" w:name="_Toc135135550"/>
      <w:r>
        <w:rPr>
          <w:lang w:val="pl-PL"/>
        </w:rPr>
        <w:t>Metody rozwiązywania równań nieliniowych</w:t>
      </w:r>
      <w:bookmarkEnd w:id="6"/>
    </w:p>
    <w:p w14:paraId="0EFD8FCD" w14:textId="00AF7DD7" w:rsidR="000A7DF6" w:rsidRDefault="000A7DF6" w:rsidP="000A7DF6">
      <w:pPr>
        <w:rPr>
          <w:rFonts w:eastAsiaTheme="minorEastAsia"/>
          <w:lang w:val="pl-PL"/>
        </w:rPr>
      </w:pPr>
    </w:p>
    <w:p w14:paraId="23A1E4C5" w14:textId="3B9260E9" w:rsidR="00C22EED" w:rsidRDefault="00C22EED" w:rsidP="00C22EED">
      <w:pPr>
        <w:pStyle w:val="Nagwek2"/>
        <w:rPr>
          <w:rFonts w:eastAsiaTheme="minorEastAsia"/>
          <w:lang w:val="pl-PL"/>
        </w:rPr>
      </w:pPr>
      <w:bookmarkStart w:id="7" w:name="_Toc135135551"/>
      <w:r>
        <w:rPr>
          <w:rFonts w:eastAsiaTheme="minorEastAsia"/>
          <w:lang w:val="pl-PL"/>
        </w:rPr>
        <w:t>Warunki stopu</w:t>
      </w:r>
      <w:bookmarkEnd w:id="7"/>
    </w:p>
    <w:p w14:paraId="083F87A8" w14:textId="77777777" w:rsidR="00C22EED" w:rsidRPr="00C22EED" w:rsidRDefault="00C22EED" w:rsidP="00C22EED">
      <w:pPr>
        <w:rPr>
          <w:lang w:val="pl-PL"/>
        </w:rPr>
      </w:pPr>
    </w:p>
    <w:p w14:paraId="46F2534A" w14:textId="71AF94FE" w:rsidR="006B2E64" w:rsidRDefault="006B2E64" w:rsidP="000A7DF6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Przedstawione metody należą do metod iteracyjnych, co za tym idzie konieczne jest ustalenie odpowiednich warunków stopu</w:t>
      </w:r>
      <w:r w:rsidR="004E2294">
        <w:rPr>
          <w:rFonts w:eastAsiaTheme="minorEastAsia"/>
          <w:lang w:val="pl-PL"/>
        </w:rPr>
        <w:t xml:space="preserve"> (wraz z wartością parametru </w:t>
      </w:r>
      <m:oMath>
        <m:r>
          <w:rPr>
            <w:rFonts w:ascii="Cambria Math" w:eastAsiaTheme="minorEastAsia" w:hAnsi="Cambria Math"/>
            <w:lang w:val="pl-PL"/>
          </w:rPr>
          <m:t>ρ</m:t>
        </m:r>
      </m:oMath>
      <w:r w:rsidR="004E2294">
        <w:rPr>
          <w:rFonts w:eastAsiaTheme="minorEastAsia"/>
          <w:lang w:val="pl-PL"/>
        </w:rPr>
        <w:t xml:space="preserve">) oraz </w:t>
      </w:r>
      <w:r>
        <w:rPr>
          <w:rFonts w:eastAsiaTheme="minorEastAsia"/>
          <w:lang w:val="pl-PL"/>
        </w:rPr>
        <w:t xml:space="preserve">maksymalnej ilości iteracji. </w:t>
      </w:r>
      <w:r w:rsidR="004E2294">
        <w:rPr>
          <w:rFonts w:eastAsiaTheme="minorEastAsia"/>
          <w:lang w:val="pl-PL"/>
        </w:rPr>
        <w:t>W przeprowadzonych eksperymentach jako maksymalną wartość iteracji przyjęto 1000, natomiast warunki stopu zdefiniowane są następująco:</w:t>
      </w:r>
    </w:p>
    <w:p w14:paraId="3433DC9D" w14:textId="5057C14C" w:rsidR="004E2294" w:rsidRDefault="00485239" w:rsidP="004E2294">
      <w:pPr>
        <w:pStyle w:val="Akapitzlist"/>
        <w:numPr>
          <w:ilvl w:val="0"/>
          <w:numId w:val="9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ABS</m:t>
        </m:r>
      </m:oMath>
      <w:r w:rsidR="004E2294">
        <w:rPr>
          <w:rFonts w:eastAsiaTheme="minorEastAsia"/>
          <w:lang w:val="pl-PL"/>
        </w:rPr>
        <w:t>:</w:t>
      </w:r>
    </w:p>
    <w:p w14:paraId="67F273CC" w14:textId="77777777" w:rsidR="00C22EED" w:rsidRDefault="00000000" w:rsidP="00C22EED">
      <w:pPr>
        <w:keepNext/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pl-PL"/>
                </w:rPr>
                <m:t>)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&lt; ρ</m:t>
          </m:r>
        </m:oMath>
      </m:oMathPara>
    </w:p>
    <w:p w14:paraId="12F8054C" w14:textId="78036D35" w:rsidR="004E2294" w:rsidRPr="00C22EED" w:rsidRDefault="00C22EED" w:rsidP="00C22EED">
      <w:pPr>
        <w:pStyle w:val="Legenda"/>
        <w:jc w:val="center"/>
        <w:rPr>
          <w:rFonts w:eastAsiaTheme="minorEastAsia"/>
          <w:sz w:val="20"/>
          <w:szCs w:val="20"/>
          <w:lang w:val="pl-PL"/>
        </w:rPr>
      </w:pPr>
      <w:r w:rsidRPr="004C3D6C">
        <w:rPr>
          <w:sz w:val="20"/>
          <w:szCs w:val="20"/>
          <w:lang w:val="pl-PL"/>
        </w:rPr>
        <w:t xml:space="preserve">Równanie </w:t>
      </w:r>
      <w:r w:rsidRPr="00C22EED">
        <w:rPr>
          <w:sz w:val="20"/>
          <w:szCs w:val="20"/>
        </w:rPr>
        <w:fldChar w:fldCharType="begin"/>
      </w:r>
      <w:r w:rsidRPr="004C3D6C">
        <w:rPr>
          <w:sz w:val="20"/>
          <w:szCs w:val="20"/>
          <w:lang w:val="pl-PL"/>
        </w:rPr>
        <w:instrText xml:space="preserve"> SEQ Równanie \* ARABIC </w:instrText>
      </w:r>
      <w:r w:rsidRPr="00C22EED">
        <w:rPr>
          <w:sz w:val="20"/>
          <w:szCs w:val="20"/>
        </w:rPr>
        <w:fldChar w:fldCharType="separate"/>
      </w:r>
      <w:r w:rsidRPr="004C3D6C">
        <w:rPr>
          <w:noProof/>
          <w:sz w:val="20"/>
          <w:szCs w:val="20"/>
          <w:lang w:val="pl-PL"/>
        </w:rPr>
        <w:t>1</w:t>
      </w:r>
      <w:r w:rsidRPr="00C22EED">
        <w:rPr>
          <w:sz w:val="20"/>
          <w:szCs w:val="20"/>
        </w:rPr>
        <w:fldChar w:fldCharType="end"/>
      </w:r>
      <w:r w:rsidRPr="004C3D6C">
        <w:rPr>
          <w:sz w:val="20"/>
          <w:szCs w:val="20"/>
          <w:lang w:val="pl-PL"/>
        </w:rPr>
        <w:t xml:space="preserve">: Definicja warunku stopu </w:t>
      </w:r>
      <m:oMath>
        <m:r>
          <w:rPr>
            <w:rFonts w:ascii="Cambria Math" w:hAnsi="Cambria Math"/>
            <w:sz w:val="20"/>
            <w:szCs w:val="20"/>
          </w:rPr>
          <m:t>ABS</m:t>
        </m:r>
      </m:oMath>
    </w:p>
    <w:p w14:paraId="4015BB78" w14:textId="2EC3657B" w:rsidR="004E2294" w:rsidRDefault="00485239" w:rsidP="004E2294">
      <w:pPr>
        <w:pStyle w:val="Akapitzlist"/>
        <w:numPr>
          <w:ilvl w:val="0"/>
          <w:numId w:val="9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DIFF</m:t>
        </m:r>
      </m:oMath>
      <w:r w:rsidR="004E2294">
        <w:rPr>
          <w:rFonts w:eastAsiaTheme="minorEastAsia"/>
          <w:lang w:val="pl-PL"/>
        </w:rPr>
        <w:t>:</w:t>
      </w:r>
    </w:p>
    <w:p w14:paraId="4FDBD0CE" w14:textId="77777777" w:rsidR="00C22EED" w:rsidRDefault="00000000" w:rsidP="00C22EED">
      <w:pPr>
        <w:keepNext/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pl-P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l-PL"/>
            </w:rPr>
            <m:t>&lt; ρ</m:t>
          </m:r>
        </m:oMath>
      </m:oMathPara>
    </w:p>
    <w:p w14:paraId="4E4D91ED" w14:textId="1F2E6458" w:rsidR="004E2294" w:rsidRPr="00925979" w:rsidRDefault="00C22EED" w:rsidP="00A6230F">
      <w:pPr>
        <w:pStyle w:val="Legenda"/>
        <w:jc w:val="center"/>
        <w:rPr>
          <w:sz w:val="20"/>
          <w:szCs w:val="20"/>
          <w:lang w:val="pl-PL"/>
        </w:rPr>
      </w:pPr>
      <w:r w:rsidRPr="00925979">
        <w:rPr>
          <w:sz w:val="20"/>
          <w:szCs w:val="20"/>
          <w:lang w:val="pl-PL"/>
        </w:rPr>
        <w:t xml:space="preserve">Równanie </w:t>
      </w:r>
      <w:r w:rsidRPr="00C22EED">
        <w:rPr>
          <w:sz w:val="20"/>
          <w:szCs w:val="20"/>
        </w:rPr>
        <w:fldChar w:fldCharType="begin"/>
      </w:r>
      <w:r w:rsidRPr="00925979">
        <w:rPr>
          <w:sz w:val="20"/>
          <w:szCs w:val="20"/>
          <w:lang w:val="pl-PL"/>
        </w:rPr>
        <w:instrText xml:space="preserve"> SEQ Równanie \* ARABIC </w:instrText>
      </w:r>
      <w:r w:rsidRPr="00C22EED">
        <w:rPr>
          <w:sz w:val="20"/>
          <w:szCs w:val="20"/>
        </w:rPr>
        <w:fldChar w:fldCharType="separate"/>
      </w:r>
      <w:r w:rsidRPr="00925979">
        <w:rPr>
          <w:noProof/>
          <w:sz w:val="20"/>
          <w:szCs w:val="20"/>
          <w:lang w:val="pl-PL"/>
        </w:rPr>
        <w:t>2</w:t>
      </w:r>
      <w:r w:rsidRPr="00C22EED">
        <w:rPr>
          <w:sz w:val="20"/>
          <w:szCs w:val="20"/>
        </w:rPr>
        <w:fldChar w:fldCharType="end"/>
      </w:r>
      <w:r w:rsidRPr="00925979">
        <w:rPr>
          <w:sz w:val="20"/>
          <w:szCs w:val="20"/>
          <w:lang w:val="pl-PL"/>
        </w:rPr>
        <w:t xml:space="preserve">: Definicja warunku stopu </w:t>
      </w:r>
      <m:oMath>
        <m:r>
          <w:rPr>
            <w:rFonts w:ascii="Cambria Math" w:hAnsi="Cambria Math"/>
            <w:sz w:val="20"/>
            <w:szCs w:val="20"/>
          </w:rPr>
          <m:t>DIFF</m:t>
        </m:r>
      </m:oMath>
    </w:p>
    <w:p w14:paraId="563B48F2" w14:textId="77777777" w:rsidR="005925C1" w:rsidRPr="00925979" w:rsidRDefault="005925C1" w:rsidP="005925C1">
      <w:pPr>
        <w:rPr>
          <w:lang w:val="pl-PL"/>
        </w:rPr>
      </w:pPr>
    </w:p>
    <w:p w14:paraId="7A1F0AF5" w14:textId="000D9513" w:rsidR="005925C1" w:rsidRPr="005925C1" w:rsidRDefault="005925C1" w:rsidP="005925C1">
      <w:pPr>
        <w:rPr>
          <w:lang w:val="pl-PL"/>
        </w:rPr>
      </w:pPr>
      <w:r w:rsidRPr="005925C1">
        <w:rPr>
          <w:lang w:val="pl-PL"/>
        </w:rPr>
        <w:t>Warto t</w:t>
      </w:r>
      <w:r>
        <w:rPr>
          <w:lang w:val="pl-PL"/>
        </w:rPr>
        <w:t xml:space="preserve">akże wspomnieć, że obie metody są formą </w:t>
      </w:r>
      <w:r w:rsidR="00B10AE4">
        <w:rPr>
          <w:lang w:val="pl-PL"/>
        </w:rPr>
        <w:t>interpolacji</w:t>
      </w:r>
      <w:r>
        <w:rPr>
          <w:lang w:val="pl-PL"/>
        </w:rPr>
        <w:t xml:space="preserve"> liniowej.</w:t>
      </w:r>
    </w:p>
    <w:p w14:paraId="526B5EE1" w14:textId="77777777" w:rsidR="00A6230F" w:rsidRPr="00A6230F" w:rsidRDefault="00A6230F" w:rsidP="00A6230F">
      <w:pPr>
        <w:rPr>
          <w:lang w:val="pl-PL"/>
        </w:rPr>
      </w:pPr>
    </w:p>
    <w:p w14:paraId="55689C71" w14:textId="08B14F61" w:rsidR="00382BE0" w:rsidRDefault="00382BE0" w:rsidP="00382BE0">
      <w:pPr>
        <w:pStyle w:val="Nagwek2"/>
        <w:rPr>
          <w:rFonts w:eastAsiaTheme="minorEastAsia"/>
          <w:lang w:val="pl-PL"/>
        </w:rPr>
      </w:pPr>
      <w:bookmarkStart w:id="8" w:name="_Toc135135552"/>
      <w:r>
        <w:rPr>
          <w:rFonts w:eastAsiaTheme="minorEastAsia"/>
          <w:lang w:val="pl-PL"/>
        </w:rPr>
        <w:lastRenderedPageBreak/>
        <w:t>Metoda Newtona</w:t>
      </w:r>
      <w:r w:rsidR="0005461B">
        <w:rPr>
          <w:rFonts w:eastAsiaTheme="minorEastAsia"/>
          <w:lang w:val="pl-PL"/>
        </w:rPr>
        <w:t>-</w:t>
      </w:r>
      <w:proofErr w:type="spellStart"/>
      <w:r w:rsidR="0005461B">
        <w:rPr>
          <w:rFonts w:eastAsiaTheme="minorEastAsia"/>
          <w:lang w:val="pl-PL"/>
        </w:rPr>
        <w:t>Raphsona</w:t>
      </w:r>
      <w:bookmarkEnd w:id="8"/>
      <w:proofErr w:type="spellEnd"/>
    </w:p>
    <w:p w14:paraId="209D4642" w14:textId="77777777" w:rsidR="006B2E64" w:rsidRDefault="006B2E64" w:rsidP="006B2E64">
      <w:pPr>
        <w:rPr>
          <w:lang w:val="pl-PL"/>
        </w:rPr>
      </w:pPr>
    </w:p>
    <w:p w14:paraId="18B1DA30" w14:textId="0B0AAA5E" w:rsidR="00400C1C" w:rsidRDefault="00400C1C" w:rsidP="006B2E64">
      <w:pPr>
        <w:rPr>
          <w:lang w:val="pl-PL"/>
        </w:rPr>
      </w:pPr>
      <w:r>
        <w:rPr>
          <w:lang w:val="pl-PL"/>
        </w:rPr>
        <w:t>Metoda Newtona-</w:t>
      </w:r>
      <w:proofErr w:type="spellStart"/>
      <w:r>
        <w:rPr>
          <w:lang w:val="pl-PL"/>
        </w:rPr>
        <w:t>Raphsona</w:t>
      </w:r>
      <w:proofErr w:type="spellEnd"/>
      <w:r>
        <w:rPr>
          <w:lang w:val="pl-PL"/>
        </w:rPr>
        <w:t xml:space="preserve"> opiera się na obliczaniu stycznych do wykresu funkcji, a następnie obliczenia miejsca zerowego stycznej</w:t>
      </w:r>
      <w:r w:rsidR="005047CE">
        <w:rPr>
          <w:lang w:val="pl-PL"/>
        </w:rPr>
        <w:t xml:space="preserve">. </w:t>
      </w:r>
      <w:r>
        <w:rPr>
          <w:lang w:val="pl-PL"/>
        </w:rPr>
        <w:t xml:space="preserve">Należy ustalić punkt startowy, a następnie iterować aż do uzyskania wyniku określonego przez warunek stopu (bądź zatrzymania po przekroczeniu maksymalnej </w:t>
      </w:r>
      <w:r w:rsidR="00DB195C">
        <w:rPr>
          <w:lang w:val="pl-PL"/>
        </w:rPr>
        <w:t>liczby</w:t>
      </w:r>
      <w:r>
        <w:rPr>
          <w:lang w:val="pl-PL"/>
        </w:rPr>
        <w:t xml:space="preserve"> iteracji).</w:t>
      </w:r>
    </w:p>
    <w:p w14:paraId="342595EA" w14:textId="77777777" w:rsidR="00CB1ED0" w:rsidRDefault="00CB1ED0" w:rsidP="006B2E64">
      <w:pPr>
        <w:rPr>
          <w:lang w:val="pl-PL"/>
        </w:rPr>
      </w:pPr>
    </w:p>
    <w:p w14:paraId="7F83BA22" w14:textId="5454C1BA" w:rsidR="0005461B" w:rsidRDefault="0005461B" w:rsidP="006B2E64">
      <w:pPr>
        <w:rPr>
          <w:lang w:val="pl-PL"/>
        </w:rPr>
      </w:pPr>
      <w:r>
        <w:rPr>
          <w:lang w:val="pl-PL"/>
        </w:rPr>
        <w:t>Metodę Newtona opisuje następujący wzór:</w:t>
      </w:r>
    </w:p>
    <w:p w14:paraId="5F5316D6" w14:textId="77777777" w:rsidR="0005461B" w:rsidRDefault="00000000" w:rsidP="0005461B">
      <w:pPr>
        <w:keepNext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i+1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)</m:t>
              </m:r>
            </m:num>
            <m:den>
              <m:r>
                <w:rPr>
                  <w:rFonts w:ascii="Cambria Math" w:hAnsi="Cambria Math"/>
                  <w:lang w:val="pl-PL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)</m:t>
              </m:r>
            </m:den>
          </m:f>
        </m:oMath>
      </m:oMathPara>
    </w:p>
    <w:p w14:paraId="4C97299E" w14:textId="7558F74B" w:rsidR="0005461B" w:rsidRDefault="0005461B" w:rsidP="0005461B">
      <w:pPr>
        <w:pStyle w:val="Legenda"/>
        <w:jc w:val="center"/>
        <w:rPr>
          <w:sz w:val="20"/>
          <w:szCs w:val="20"/>
        </w:rPr>
      </w:pPr>
      <w:proofErr w:type="spellStart"/>
      <w:r w:rsidRPr="0005461B">
        <w:rPr>
          <w:sz w:val="20"/>
          <w:szCs w:val="20"/>
        </w:rPr>
        <w:t>Wzór</w:t>
      </w:r>
      <w:proofErr w:type="spellEnd"/>
      <w:r w:rsidRPr="0005461B">
        <w:rPr>
          <w:sz w:val="20"/>
          <w:szCs w:val="20"/>
        </w:rPr>
        <w:t xml:space="preserve"> </w:t>
      </w:r>
      <w:r w:rsidRPr="0005461B">
        <w:rPr>
          <w:sz w:val="20"/>
          <w:szCs w:val="20"/>
        </w:rPr>
        <w:fldChar w:fldCharType="begin"/>
      </w:r>
      <w:r w:rsidRPr="0005461B">
        <w:rPr>
          <w:sz w:val="20"/>
          <w:szCs w:val="20"/>
        </w:rPr>
        <w:instrText xml:space="preserve"> SEQ Wzór \* ARABIC </w:instrText>
      </w:r>
      <w:r w:rsidRPr="0005461B">
        <w:rPr>
          <w:sz w:val="20"/>
          <w:szCs w:val="20"/>
        </w:rPr>
        <w:fldChar w:fldCharType="separate"/>
      </w:r>
      <w:r w:rsidR="00D00279">
        <w:rPr>
          <w:noProof/>
          <w:sz w:val="20"/>
          <w:szCs w:val="20"/>
        </w:rPr>
        <w:t>3</w:t>
      </w:r>
      <w:r w:rsidRPr="0005461B">
        <w:rPr>
          <w:sz w:val="20"/>
          <w:szCs w:val="20"/>
        </w:rPr>
        <w:fldChar w:fldCharType="end"/>
      </w:r>
      <w:r w:rsidRPr="0005461B">
        <w:rPr>
          <w:sz w:val="20"/>
          <w:szCs w:val="20"/>
        </w:rPr>
        <w:t xml:space="preserve">: </w:t>
      </w:r>
      <w:proofErr w:type="spellStart"/>
      <w:r w:rsidRPr="0005461B">
        <w:rPr>
          <w:sz w:val="20"/>
          <w:szCs w:val="20"/>
        </w:rPr>
        <w:t>Wzór</w:t>
      </w:r>
      <w:proofErr w:type="spellEnd"/>
      <w:r w:rsidRPr="0005461B">
        <w:rPr>
          <w:sz w:val="20"/>
          <w:szCs w:val="20"/>
        </w:rPr>
        <w:t xml:space="preserve"> </w:t>
      </w:r>
      <w:proofErr w:type="spellStart"/>
      <w:r w:rsidRPr="0005461B">
        <w:rPr>
          <w:sz w:val="20"/>
          <w:szCs w:val="20"/>
        </w:rPr>
        <w:t>metody</w:t>
      </w:r>
      <w:proofErr w:type="spellEnd"/>
      <w:r w:rsidRPr="0005461B">
        <w:rPr>
          <w:sz w:val="20"/>
          <w:szCs w:val="20"/>
        </w:rPr>
        <w:t xml:space="preserve"> </w:t>
      </w:r>
      <w:proofErr w:type="spellStart"/>
      <w:r w:rsidRPr="0005461B">
        <w:rPr>
          <w:sz w:val="20"/>
          <w:szCs w:val="20"/>
        </w:rPr>
        <w:t>Newtona-Raphsona</w:t>
      </w:r>
      <w:proofErr w:type="spellEnd"/>
    </w:p>
    <w:p w14:paraId="40A09F66" w14:textId="77777777" w:rsidR="009660CD" w:rsidRDefault="009660CD" w:rsidP="009660CD"/>
    <w:p w14:paraId="18B28ABB" w14:textId="77777777" w:rsidR="009660CD" w:rsidRDefault="009660CD" w:rsidP="009660CD">
      <w:pPr>
        <w:keepNext/>
        <w:jc w:val="center"/>
      </w:pPr>
      <w:r>
        <w:rPr>
          <w:noProof/>
        </w:rPr>
        <w:drawing>
          <wp:inline distT="0" distB="0" distL="0" distR="0" wp14:anchorId="53E42D19" wp14:editId="27E94A62">
            <wp:extent cx="2638614" cy="2283774"/>
            <wp:effectExtent l="0" t="0" r="0" b="0"/>
            <wp:docPr id="1874013763" name="Obraz 2" descr="Illustration of Newton's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llustration of Newton's metho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502" cy="230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F5A21" w14:textId="7DF28998" w:rsidR="009660CD" w:rsidRDefault="009660CD" w:rsidP="009660CD">
      <w:pPr>
        <w:pStyle w:val="Legenda"/>
        <w:jc w:val="center"/>
        <w:rPr>
          <w:sz w:val="20"/>
          <w:szCs w:val="20"/>
          <w:lang w:val="pl-PL"/>
        </w:rPr>
      </w:pPr>
      <w:r w:rsidRPr="00400C1C">
        <w:rPr>
          <w:sz w:val="20"/>
          <w:szCs w:val="20"/>
          <w:lang w:val="pl-PL"/>
        </w:rPr>
        <w:t xml:space="preserve">Rysunek </w:t>
      </w:r>
      <w:r w:rsidRPr="009660CD">
        <w:rPr>
          <w:sz w:val="20"/>
          <w:szCs w:val="20"/>
        </w:rPr>
        <w:fldChar w:fldCharType="begin"/>
      </w:r>
      <w:r w:rsidRPr="00400C1C">
        <w:rPr>
          <w:sz w:val="20"/>
          <w:szCs w:val="20"/>
          <w:lang w:val="pl-PL"/>
        </w:rPr>
        <w:instrText xml:space="preserve"> SEQ Rysunek \* ARABIC </w:instrText>
      </w:r>
      <w:r w:rsidRPr="009660CD">
        <w:rPr>
          <w:sz w:val="20"/>
          <w:szCs w:val="20"/>
        </w:rPr>
        <w:fldChar w:fldCharType="separate"/>
      </w:r>
      <w:r w:rsidR="000B7DE5">
        <w:rPr>
          <w:noProof/>
          <w:sz w:val="20"/>
          <w:szCs w:val="20"/>
          <w:lang w:val="pl-PL"/>
        </w:rPr>
        <w:t>2</w:t>
      </w:r>
      <w:r w:rsidRPr="009660CD">
        <w:rPr>
          <w:sz w:val="20"/>
          <w:szCs w:val="20"/>
        </w:rPr>
        <w:fldChar w:fldCharType="end"/>
      </w:r>
      <w:r w:rsidRPr="00400C1C">
        <w:rPr>
          <w:sz w:val="20"/>
          <w:szCs w:val="20"/>
          <w:lang w:val="pl-PL"/>
        </w:rPr>
        <w:t>: Graficzna interpretacja metody Newtona-</w:t>
      </w:r>
      <w:proofErr w:type="spellStart"/>
      <w:r w:rsidRPr="00400C1C">
        <w:rPr>
          <w:sz w:val="20"/>
          <w:szCs w:val="20"/>
          <w:lang w:val="pl-PL"/>
        </w:rPr>
        <w:t>Raphsona</w:t>
      </w:r>
      <w:proofErr w:type="spellEnd"/>
    </w:p>
    <w:p w14:paraId="49619B4E" w14:textId="77777777" w:rsidR="005047CE" w:rsidRDefault="005047CE" w:rsidP="005047CE">
      <w:pPr>
        <w:rPr>
          <w:lang w:val="pl-PL"/>
        </w:rPr>
      </w:pPr>
    </w:p>
    <w:p w14:paraId="6C2EE6A0" w14:textId="477E0E11" w:rsidR="005047CE" w:rsidRDefault="005047CE" w:rsidP="005047CE">
      <w:pPr>
        <w:pStyle w:val="Nagwek2"/>
        <w:rPr>
          <w:lang w:val="pl-PL"/>
        </w:rPr>
      </w:pPr>
      <w:bookmarkStart w:id="9" w:name="_Toc135135553"/>
      <w:r>
        <w:rPr>
          <w:lang w:val="pl-PL"/>
        </w:rPr>
        <w:t>Metoda siecznych</w:t>
      </w:r>
      <w:bookmarkEnd w:id="9"/>
    </w:p>
    <w:p w14:paraId="5AA01393" w14:textId="77777777" w:rsidR="005047CE" w:rsidRDefault="005047CE" w:rsidP="005047CE">
      <w:pPr>
        <w:rPr>
          <w:lang w:val="pl-PL"/>
        </w:rPr>
      </w:pPr>
    </w:p>
    <w:p w14:paraId="2A6FDB12" w14:textId="6F23BB81" w:rsidR="005047CE" w:rsidRDefault="005047CE" w:rsidP="005047CE">
      <w:pPr>
        <w:rPr>
          <w:rFonts w:eastAsiaTheme="minorEastAsia"/>
          <w:lang w:val="pl-PL"/>
        </w:rPr>
      </w:pPr>
      <w:r>
        <w:rPr>
          <w:lang w:val="pl-PL"/>
        </w:rPr>
        <w:t xml:space="preserve">W metodzie siecznych obliczamy sieczne wykresu funkcji, a następnie jako miejsce zerowe przyjmujemy punkt przecięcia siecznej z osią </w:t>
      </w:r>
      <m:oMath>
        <m:r>
          <w:rPr>
            <w:rFonts w:ascii="Cambria Math" w:hAnsi="Cambria Math"/>
            <w:lang w:val="pl-PL"/>
          </w:rPr>
          <m:t>OX</m:t>
        </m:r>
      </m:oMath>
      <w:r w:rsidR="005C0063">
        <w:rPr>
          <w:rFonts w:eastAsiaTheme="minorEastAsia"/>
          <w:lang w:val="pl-PL"/>
        </w:rPr>
        <w:t>. Podobnie jak w metodzie Newtona-Raphsona, iterujemy aż do uzyskania odpowiednio dokładnego wyniku, bądź przekroczenia maksymalnej liczby iteracji.</w:t>
      </w:r>
    </w:p>
    <w:p w14:paraId="602E3450" w14:textId="77777777" w:rsidR="003C7E1A" w:rsidRDefault="003C7E1A" w:rsidP="005047CE">
      <w:pPr>
        <w:rPr>
          <w:rFonts w:eastAsiaTheme="minorEastAsia"/>
          <w:lang w:val="pl-PL"/>
        </w:rPr>
      </w:pPr>
    </w:p>
    <w:p w14:paraId="50797BA5" w14:textId="3BD75197" w:rsidR="00973821" w:rsidRDefault="003C7E1A" w:rsidP="005047CE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Metodę siecznych można opisać następującym wzorem:</w:t>
      </w:r>
    </w:p>
    <w:p w14:paraId="5108DE12" w14:textId="77777777" w:rsidR="00D00279" w:rsidRDefault="00000000" w:rsidP="00D00279">
      <w:pPr>
        <w:keepNext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i-1</m:t>
              </m:r>
            </m:sub>
          </m:sSub>
          <m:r>
            <w:rPr>
              <w:rFonts w:ascii="Cambria Math" w:hAnsi="Cambria Math"/>
              <w:lang w:val="pl-PL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i-1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i-2</m:t>
                  </m:r>
                </m:sub>
              </m:sSub>
            </m:num>
            <m:den>
              <m:r>
                <w:rPr>
                  <w:rFonts w:ascii="Cambria Math" w:hAnsi="Cambria Math"/>
                  <w:lang w:val="pl-PL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pl-PL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i-2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)</m:t>
              </m:r>
            </m:den>
          </m:f>
          <m:r>
            <w:rPr>
              <w:rFonts w:ascii="Cambria Math" w:hAnsi="Cambria Math"/>
              <w:lang w:val="pl-PL"/>
            </w:rPr>
            <m:t xml:space="preserve"> </m:t>
          </m:r>
        </m:oMath>
      </m:oMathPara>
    </w:p>
    <w:p w14:paraId="40BFC527" w14:textId="32A33831" w:rsidR="003C7E1A" w:rsidRDefault="00D00279" w:rsidP="00D00279">
      <w:pPr>
        <w:pStyle w:val="Legenda"/>
        <w:jc w:val="center"/>
        <w:rPr>
          <w:sz w:val="20"/>
          <w:szCs w:val="20"/>
          <w:lang w:val="pl-PL"/>
        </w:rPr>
      </w:pPr>
      <w:r w:rsidRPr="00D00279">
        <w:rPr>
          <w:sz w:val="20"/>
          <w:szCs w:val="20"/>
          <w:lang w:val="pl-PL"/>
        </w:rPr>
        <w:t xml:space="preserve">Wzór </w:t>
      </w:r>
      <w:r w:rsidRPr="00D00279">
        <w:rPr>
          <w:sz w:val="20"/>
          <w:szCs w:val="20"/>
        </w:rPr>
        <w:fldChar w:fldCharType="begin"/>
      </w:r>
      <w:r w:rsidRPr="00D00279">
        <w:rPr>
          <w:sz w:val="20"/>
          <w:szCs w:val="20"/>
          <w:lang w:val="pl-PL"/>
        </w:rPr>
        <w:instrText xml:space="preserve"> SEQ Wzór \* ARABIC </w:instrText>
      </w:r>
      <w:r w:rsidRPr="00D00279">
        <w:rPr>
          <w:sz w:val="20"/>
          <w:szCs w:val="20"/>
        </w:rPr>
        <w:fldChar w:fldCharType="separate"/>
      </w:r>
      <w:r w:rsidRPr="00D00279">
        <w:rPr>
          <w:noProof/>
          <w:sz w:val="20"/>
          <w:szCs w:val="20"/>
          <w:lang w:val="pl-PL"/>
        </w:rPr>
        <w:t>4</w:t>
      </w:r>
      <w:r w:rsidRPr="00D00279">
        <w:rPr>
          <w:sz w:val="20"/>
          <w:szCs w:val="20"/>
        </w:rPr>
        <w:fldChar w:fldCharType="end"/>
      </w:r>
      <w:r w:rsidRPr="00D00279">
        <w:rPr>
          <w:sz w:val="20"/>
          <w:szCs w:val="20"/>
          <w:lang w:val="pl-PL"/>
        </w:rPr>
        <w:t>: Wzór opisujący metodę siecznych</w:t>
      </w:r>
    </w:p>
    <w:p w14:paraId="228AC359" w14:textId="77777777" w:rsidR="000B7DE5" w:rsidRDefault="000B7DE5" w:rsidP="000B7DE5">
      <w:pPr>
        <w:rPr>
          <w:lang w:val="pl-PL"/>
        </w:rPr>
      </w:pPr>
    </w:p>
    <w:p w14:paraId="70B34A15" w14:textId="77777777" w:rsidR="000B7DE5" w:rsidRDefault="000B7DE5" w:rsidP="000B7DE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6BABBD" wp14:editId="398E5187">
            <wp:extent cx="3007501" cy="2698198"/>
            <wp:effectExtent l="0" t="0" r="2540" b="6985"/>
            <wp:docPr id="1619785695" name="Obraz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321" cy="270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1C80E" w14:textId="7979B048" w:rsidR="000B7DE5" w:rsidRPr="00925979" w:rsidRDefault="000B7DE5" w:rsidP="000B7DE5">
      <w:pPr>
        <w:pStyle w:val="Legenda"/>
        <w:jc w:val="center"/>
        <w:rPr>
          <w:sz w:val="20"/>
          <w:szCs w:val="20"/>
          <w:lang w:val="pl-PL"/>
        </w:rPr>
      </w:pPr>
      <w:r w:rsidRPr="00925979">
        <w:rPr>
          <w:sz w:val="20"/>
          <w:szCs w:val="20"/>
          <w:lang w:val="pl-PL"/>
        </w:rPr>
        <w:t xml:space="preserve">Rysunek </w:t>
      </w:r>
      <w:r w:rsidRPr="000B7DE5">
        <w:rPr>
          <w:sz w:val="20"/>
          <w:szCs w:val="20"/>
        </w:rPr>
        <w:fldChar w:fldCharType="begin"/>
      </w:r>
      <w:r w:rsidRPr="00925979">
        <w:rPr>
          <w:sz w:val="20"/>
          <w:szCs w:val="20"/>
          <w:lang w:val="pl-PL"/>
        </w:rPr>
        <w:instrText xml:space="preserve"> SEQ Rysunek \* ARABIC </w:instrText>
      </w:r>
      <w:r w:rsidRPr="000B7DE5">
        <w:rPr>
          <w:sz w:val="20"/>
          <w:szCs w:val="20"/>
        </w:rPr>
        <w:fldChar w:fldCharType="separate"/>
      </w:r>
      <w:r w:rsidRPr="00925979">
        <w:rPr>
          <w:noProof/>
          <w:sz w:val="20"/>
          <w:szCs w:val="20"/>
          <w:lang w:val="pl-PL"/>
        </w:rPr>
        <w:t>3</w:t>
      </w:r>
      <w:r w:rsidRPr="000B7DE5">
        <w:rPr>
          <w:sz w:val="20"/>
          <w:szCs w:val="20"/>
        </w:rPr>
        <w:fldChar w:fldCharType="end"/>
      </w:r>
      <w:r w:rsidRPr="00925979">
        <w:rPr>
          <w:sz w:val="20"/>
          <w:szCs w:val="20"/>
          <w:lang w:val="pl-PL"/>
        </w:rPr>
        <w:t>: Graficzna interpretacja metody siecznych</w:t>
      </w:r>
    </w:p>
    <w:p w14:paraId="2FCB38F0" w14:textId="62ECEE26" w:rsidR="008A5600" w:rsidRDefault="00C9454B" w:rsidP="008A5600">
      <w:pPr>
        <w:pStyle w:val="Nagwek1"/>
        <w:rPr>
          <w:lang w:val="pl-PL"/>
        </w:rPr>
      </w:pPr>
      <w:bookmarkStart w:id="10" w:name="_Toc135135554"/>
      <w:r>
        <w:rPr>
          <w:lang w:val="pl-PL"/>
        </w:rPr>
        <w:t>E</w:t>
      </w:r>
      <w:r w:rsidR="008A5600">
        <w:rPr>
          <w:lang w:val="pl-PL"/>
        </w:rPr>
        <w:t>ksperyment</w:t>
      </w:r>
      <w:r w:rsidR="000D6058">
        <w:rPr>
          <w:lang w:val="pl-PL"/>
        </w:rPr>
        <w:t>y</w:t>
      </w:r>
      <w:bookmarkEnd w:id="10"/>
    </w:p>
    <w:p w14:paraId="5A11695A" w14:textId="77777777" w:rsidR="00D557E7" w:rsidRDefault="00D557E7" w:rsidP="00D557E7">
      <w:pPr>
        <w:rPr>
          <w:lang w:val="pl-PL"/>
        </w:rPr>
      </w:pPr>
    </w:p>
    <w:p w14:paraId="11DF775E" w14:textId="7959502B" w:rsidR="00C9454B" w:rsidRDefault="00C9454B" w:rsidP="00C9454B">
      <w:pPr>
        <w:pStyle w:val="Nagwek2"/>
        <w:rPr>
          <w:lang w:val="pl-PL"/>
        </w:rPr>
      </w:pPr>
      <w:bookmarkStart w:id="11" w:name="_Toc135135555"/>
      <w:r>
        <w:rPr>
          <w:lang w:val="pl-PL"/>
        </w:rPr>
        <w:t>Sposób przeprowadzenia eksperymentów</w:t>
      </w:r>
      <w:bookmarkEnd w:id="11"/>
    </w:p>
    <w:p w14:paraId="39ED7C17" w14:textId="77777777" w:rsidR="00C9454B" w:rsidRPr="00C9454B" w:rsidRDefault="00C9454B" w:rsidP="00C9454B">
      <w:pPr>
        <w:rPr>
          <w:lang w:val="pl-PL"/>
        </w:rPr>
      </w:pPr>
    </w:p>
    <w:p w14:paraId="3F981591" w14:textId="48802541" w:rsidR="00D557E7" w:rsidRDefault="00D557E7" w:rsidP="006B2E64">
      <w:pPr>
        <w:rPr>
          <w:lang w:val="pl-PL"/>
        </w:rPr>
      </w:pPr>
      <w:r>
        <w:rPr>
          <w:lang w:val="pl-PL"/>
        </w:rPr>
        <w:t>Eksperymenty przeprowadzone zostały w następujący sposób:</w:t>
      </w:r>
    </w:p>
    <w:p w14:paraId="71CD433D" w14:textId="3AEBC358" w:rsidR="00D557E7" w:rsidRPr="00D557E7" w:rsidRDefault="00D557E7" w:rsidP="00D557E7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 xml:space="preserve">Na początku wybierany jest warunek stopu, </w:t>
      </w:r>
      <m:oMath>
        <m:r>
          <w:rPr>
            <w:rFonts w:ascii="Cambria Math" w:hAnsi="Cambria Math"/>
            <w:lang w:val="pl-PL"/>
          </w:rPr>
          <m:t>COND ∈{ABS, DIFF}</m:t>
        </m:r>
      </m:oMath>
    </w:p>
    <w:p w14:paraId="00F50D29" w14:textId="54E50F6D" w:rsidR="00D557E7" w:rsidRPr="00D557E7" w:rsidRDefault="00D557E7" w:rsidP="00D557E7">
      <w:pPr>
        <w:pStyle w:val="Akapitzlist"/>
        <w:numPr>
          <w:ilvl w:val="0"/>
          <w:numId w:val="10"/>
        </w:numPr>
        <w:rPr>
          <w:lang w:val="pl-PL"/>
        </w:rPr>
      </w:pPr>
      <w:r>
        <w:rPr>
          <w:rFonts w:eastAsiaTheme="minorEastAsia"/>
          <w:lang w:val="pl-PL"/>
        </w:rPr>
        <w:t xml:space="preserve">Ustalany jest parametr </w:t>
      </w:r>
      <m:oMath>
        <m:r>
          <w:rPr>
            <w:rFonts w:ascii="Cambria Math" w:eastAsiaTheme="minorEastAsia" w:hAnsi="Cambria Math"/>
            <w:lang w:val="pl-PL"/>
          </w:rPr>
          <m:t>ρ ϵ {</m:t>
        </m:r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-9</m:t>
            </m:r>
          </m:sup>
        </m:sSup>
        <m:r>
          <w:rPr>
            <w:rFonts w:ascii="Cambria Math" w:eastAsiaTheme="minorEastAsia" w:hAnsi="Cambria Math"/>
            <w:lang w:val="pl-PL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-12</m:t>
            </m:r>
          </m:sup>
        </m:sSup>
        <m:r>
          <w:rPr>
            <w:rFonts w:ascii="Cambria Math" w:eastAsiaTheme="minorEastAsia" w:hAnsi="Cambria Math"/>
            <w:lang w:val="pl-PL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-15</m:t>
            </m:r>
          </m:sup>
        </m:sSup>
        <m:r>
          <w:rPr>
            <w:rFonts w:ascii="Cambria Math" w:eastAsiaTheme="minorEastAsia" w:hAnsi="Cambria Math"/>
            <w:lang w:val="pl-PL"/>
          </w:rPr>
          <m:t>}</m:t>
        </m:r>
      </m:oMath>
    </w:p>
    <w:p w14:paraId="3E2A7988" w14:textId="07CB26B2" w:rsidR="00D557E7" w:rsidRPr="00D557E7" w:rsidRDefault="00D557E7" w:rsidP="00D557E7">
      <w:pPr>
        <w:pStyle w:val="Akapitzlist"/>
        <w:numPr>
          <w:ilvl w:val="0"/>
          <w:numId w:val="10"/>
        </w:numPr>
        <w:rPr>
          <w:lang w:val="pl-PL"/>
        </w:rPr>
      </w:pPr>
      <m:oMath>
        <m:r>
          <w:rPr>
            <w:rFonts w:ascii="Cambria Math" w:hAnsi="Cambria Math"/>
            <w:lang w:val="pl-PL"/>
          </w:rPr>
          <m:t xml:space="preserve">x ← </m:t>
        </m:r>
        <m:r>
          <w:rPr>
            <w:rFonts w:ascii="Cambria Math" w:eastAsiaTheme="minorEastAsia" w:hAnsi="Cambria Math"/>
            <w:lang w:val="pl-PL"/>
          </w:rPr>
          <m:t>-1.6</m:t>
        </m:r>
      </m:oMath>
      <w:r>
        <w:rPr>
          <w:rFonts w:eastAsiaTheme="minorEastAsia"/>
          <w:lang w:val="pl-PL"/>
        </w:rPr>
        <w:t xml:space="preserve">  (początek dziedziny funkcji)</w:t>
      </w:r>
    </w:p>
    <w:p w14:paraId="6803D9C5" w14:textId="624CA0FC" w:rsidR="00D557E7" w:rsidRPr="00D557E7" w:rsidRDefault="00D557E7" w:rsidP="00D557E7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 xml:space="preserve">Dopóki </w:t>
      </w:r>
      <m:oMath>
        <m:r>
          <w:rPr>
            <w:rFonts w:ascii="Cambria Math" w:hAnsi="Cambria Math"/>
            <w:lang w:val="pl-PL"/>
          </w:rPr>
          <m:t>x≤0.9</m:t>
        </m:r>
      </m:oMath>
      <w:r>
        <w:rPr>
          <w:rFonts w:eastAsiaTheme="minorEastAsia"/>
          <w:lang w:val="pl-PL"/>
        </w:rPr>
        <w:t>:</w:t>
      </w:r>
    </w:p>
    <w:p w14:paraId="46EC4D32" w14:textId="5941A544" w:rsidR="00D557E7" w:rsidRDefault="00D557E7" w:rsidP="00D557E7">
      <w:pPr>
        <w:pStyle w:val="Akapitzlist"/>
        <w:numPr>
          <w:ilvl w:val="1"/>
          <w:numId w:val="10"/>
        </w:numPr>
        <w:rPr>
          <w:lang w:val="pl-PL"/>
        </w:rPr>
      </w:pPr>
      <w:r>
        <w:rPr>
          <w:lang w:val="pl-PL"/>
        </w:rPr>
        <w:t>Obliczenie wartości następujących funkcji:</w:t>
      </w:r>
    </w:p>
    <w:p w14:paraId="06857C15" w14:textId="1E85CD5F" w:rsidR="00D557E7" w:rsidRPr="00D557E7" w:rsidRDefault="00D557E7" w:rsidP="00D557E7">
      <w:pPr>
        <w:pStyle w:val="Akapitzlist"/>
        <w:numPr>
          <w:ilvl w:val="2"/>
          <w:numId w:val="10"/>
        </w:numPr>
        <w:rPr>
          <w:lang w:val="pl-PL"/>
        </w:rPr>
      </w:pPr>
      <w:r>
        <w:rPr>
          <w:lang w:val="pl-PL"/>
        </w:rPr>
        <w:t xml:space="preserve">Metody Newtona z parametrem </w:t>
      </w:r>
      <m:oMath>
        <m:r>
          <w:rPr>
            <w:rFonts w:ascii="Cambria Math" w:hAnsi="Cambria Math"/>
            <w:lang w:val="pl-PL"/>
          </w:rPr>
          <m:t>x</m:t>
        </m:r>
      </m:oMath>
      <w:r>
        <w:rPr>
          <w:rFonts w:eastAsiaTheme="minorEastAsia"/>
          <w:lang w:val="pl-PL"/>
        </w:rPr>
        <w:t xml:space="preserve"> jako początkowe miejsce zerowe</w:t>
      </w:r>
    </w:p>
    <w:p w14:paraId="28FE7F80" w14:textId="450E57CF" w:rsidR="00D557E7" w:rsidRPr="00D557E7" w:rsidRDefault="00D557E7" w:rsidP="00D557E7">
      <w:pPr>
        <w:pStyle w:val="Akapitzlist"/>
        <w:numPr>
          <w:ilvl w:val="2"/>
          <w:numId w:val="10"/>
        </w:numPr>
        <w:rPr>
          <w:lang w:val="pl-PL"/>
        </w:rPr>
      </w:pPr>
      <w:r>
        <w:rPr>
          <w:rFonts w:eastAsiaTheme="minorEastAsia"/>
          <w:lang w:val="pl-PL"/>
        </w:rPr>
        <w:t xml:space="preserve">Metody siecznych na przedziale </w:t>
      </w:r>
      <m:oMath>
        <m:r>
          <w:rPr>
            <w:rFonts w:ascii="Cambria Math" w:eastAsiaTheme="minorEastAsia" w:hAnsi="Cambria Math"/>
            <w:lang w:val="pl-PL"/>
          </w:rPr>
          <m:t>[-1.6, x]</m:t>
        </m:r>
      </m:oMath>
    </w:p>
    <w:p w14:paraId="10CB817B" w14:textId="471CD630" w:rsidR="00D557E7" w:rsidRPr="00D557E7" w:rsidRDefault="00D557E7" w:rsidP="00D557E7">
      <w:pPr>
        <w:pStyle w:val="Akapitzlist"/>
        <w:numPr>
          <w:ilvl w:val="2"/>
          <w:numId w:val="10"/>
        </w:numPr>
        <w:rPr>
          <w:lang w:val="pl-PL"/>
        </w:rPr>
      </w:pPr>
      <w:r>
        <w:rPr>
          <w:rFonts w:eastAsiaTheme="minorEastAsia"/>
          <w:lang w:val="pl-PL"/>
        </w:rPr>
        <w:t xml:space="preserve">Metody siecznych na przedziale </w:t>
      </w:r>
      <m:oMath>
        <m:r>
          <w:rPr>
            <w:rFonts w:ascii="Cambria Math" w:eastAsiaTheme="minorEastAsia" w:hAnsi="Cambria Math"/>
            <w:lang w:val="pl-PL"/>
          </w:rPr>
          <m:t>[x, 0.9]</m:t>
        </m:r>
      </m:oMath>
    </w:p>
    <w:p w14:paraId="67F6F21D" w14:textId="0325B869" w:rsidR="00D557E7" w:rsidRPr="00D557E7" w:rsidRDefault="00D557E7" w:rsidP="00D557E7">
      <w:pPr>
        <w:pStyle w:val="Akapitzlist"/>
        <w:numPr>
          <w:ilvl w:val="1"/>
          <w:numId w:val="10"/>
        </w:numPr>
        <w:rPr>
          <w:lang w:val="pl-PL"/>
        </w:rPr>
      </w:pPr>
      <m:oMath>
        <m:r>
          <w:rPr>
            <w:rFonts w:ascii="Cambria Math" w:hAnsi="Cambria Math"/>
            <w:lang w:val="pl-PL"/>
          </w:rPr>
          <m:t>x←x+0.1</m:t>
        </m:r>
      </m:oMath>
    </w:p>
    <w:p w14:paraId="43304D46" w14:textId="77777777" w:rsidR="0000086F" w:rsidRDefault="00D557E7" w:rsidP="00D557E7">
      <w:pPr>
        <w:rPr>
          <w:rFonts w:eastAsiaTheme="minorEastAsia"/>
          <w:lang w:val="pl-PL"/>
        </w:rPr>
      </w:pPr>
      <w:r>
        <w:rPr>
          <w:lang w:val="pl-PL"/>
        </w:rPr>
        <w:t xml:space="preserve">Powyższy algorytm wykonywany jest dla obu warunków stopu oraz każdej wartości parametru </w:t>
      </w:r>
      <m:oMath>
        <m:r>
          <w:rPr>
            <w:rFonts w:ascii="Cambria Math" w:hAnsi="Cambria Math"/>
            <w:lang w:val="pl-PL"/>
          </w:rPr>
          <m:t>ρ</m:t>
        </m:r>
      </m:oMath>
      <w:r>
        <w:rPr>
          <w:rFonts w:eastAsiaTheme="minorEastAsia"/>
          <w:lang w:val="pl-PL"/>
        </w:rPr>
        <w:t>, co łącznie daje przeprowadzenie 6 testów.</w:t>
      </w:r>
    </w:p>
    <w:p w14:paraId="0B7C40DE" w14:textId="77777777" w:rsidR="005648A5" w:rsidRDefault="005648A5" w:rsidP="00D557E7">
      <w:pPr>
        <w:rPr>
          <w:rFonts w:eastAsiaTheme="minorEastAsia"/>
          <w:lang w:val="pl-PL"/>
        </w:rPr>
      </w:pPr>
    </w:p>
    <w:p w14:paraId="4F70FDA1" w14:textId="506AB3AA" w:rsidR="005648A5" w:rsidRDefault="005648A5" w:rsidP="00D557E7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W przypadku braku otrzymania rozwiązania (np. w wyniku dzielenia przez 0, bądź przekroczeniu liczby iteracji) w </w:t>
      </w:r>
      <w:r w:rsidR="00CA31F0">
        <w:rPr>
          <w:rFonts w:eastAsiaTheme="minorEastAsia"/>
          <w:lang w:val="pl-PL"/>
        </w:rPr>
        <w:t xml:space="preserve">poniższych </w:t>
      </w:r>
      <w:r w:rsidR="003E0E78">
        <w:rPr>
          <w:rFonts w:eastAsiaTheme="minorEastAsia"/>
          <w:lang w:val="pl-PL"/>
        </w:rPr>
        <w:t>tabel</w:t>
      </w:r>
      <w:r w:rsidR="00CA31F0">
        <w:rPr>
          <w:rFonts w:eastAsiaTheme="minorEastAsia"/>
          <w:lang w:val="pl-PL"/>
        </w:rPr>
        <w:t xml:space="preserve">ach wynikowych </w:t>
      </w:r>
      <w:r w:rsidR="003E0E78">
        <w:rPr>
          <w:rFonts w:eastAsiaTheme="minorEastAsia"/>
          <w:lang w:val="pl-PL"/>
        </w:rPr>
        <w:t>pojawi się informacja „Brak danych”.</w:t>
      </w:r>
    </w:p>
    <w:p w14:paraId="0C31411A" w14:textId="63F82F02" w:rsidR="00D557E7" w:rsidRDefault="00D557E7" w:rsidP="00D557E7">
      <w:pPr>
        <w:rPr>
          <w:lang w:val="pl-PL"/>
        </w:rPr>
      </w:pPr>
      <w:r>
        <w:rPr>
          <w:lang w:val="pl-PL"/>
        </w:rPr>
        <w:t xml:space="preserve"> </w:t>
      </w:r>
    </w:p>
    <w:p w14:paraId="1BA4705D" w14:textId="77777777" w:rsidR="00A47D00" w:rsidRDefault="00A47D00" w:rsidP="00D557E7">
      <w:pPr>
        <w:rPr>
          <w:lang w:val="pl-PL"/>
        </w:rPr>
      </w:pPr>
    </w:p>
    <w:p w14:paraId="16D57412" w14:textId="77777777" w:rsidR="00A47D00" w:rsidRDefault="00A47D00" w:rsidP="00D557E7">
      <w:pPr>
        <w:rPr>
          <w:lang w:val="pl-PL"/>
        </w:rPr>
      </w:pPr>
    </w:p>
    <w:p w14:paraId="26841D12" w14:textId="77777777" w:rsidR="00A47D00" w:rsidRDefault="00A47D00" w:rsidP="00D557E7">
      <w:pPr>
        <w:rPr>
          <w:lang w:val="pl-PL"/>
        </w:rPr>
      </w:pPr>
    </w:p>
    <w:p w14:paraId="3BA34BC9" w14:textId="45055E36" w:rsidR="0000086F" w:rsidRDefault="0000086F" w:rsidP="0000086F">
      <w:pPr>
        <w:pStyle w:val="Nagwek2"/>
        <w:rPr>
          <w:lang w:val="pl-PL"/>
        </w:rPr>
      </w:pPr>
      <w:bookmarkStart w:id="12" w:name="_Toc135135556"/>
      <w:r>
        <w:rPr>
          <w:lang w:val="pl-PL"/>
        </w:rPr>
        <w:lastRenderedPageBreak/>
        <w:t>Wyniki</w:t>
      </w:r>
      <w:bookmarkEnd w:id="12"/>
    </w:p>
    <w:p w14:paraId="2E2E5D08" w14:textId="77777777" w:rsidR="005C0C84" w:rsidRDefault="005C0C84" w:rsidP="005C0C84">
      <w:pPr>
        <w:rPr>
          <w:lang w:val="pl-PL"/>
        </w:rPr>
      </w:pPr>
    </w:p>
    <w:p w14:paraId="620B155D" w14:textId="44B4F2F6" w:rsidR="005C0C84" w:rsidRPr="005C0C84" w:rsidRDefault="005C0C84" w:rsidP="005C0C84">
      <w:pPr>
        <w:pStyle w:val="Nagwek3"/>
        <w:rPr>
          <w:lang w:val="pl-PL"/>
        </w:rPr>
      </w:pPr>
      <w:bookmarkStart w:id="13" w:name="_Toc135135557"/>
      <w:r>
        <w:rPr>
          <w:lang w:val="pl-PL"/>
        </w:rPr>
        <w:t>Metoda Newtona-</w:t>
      </w:r>
      <w:proofErr w:type="spellStart"/>
      <w:r>
        <w:rPr>
          <w:lang w:val="pl-PL"/>
        </w:rPr>
        <w:t>Raphsona</w:t>
      </w:r>
      <w:bookmarkEnd w:id="13"/>
      <w:proofErr w:type="spellEnd"/>
    </w:p>
    <w:p w14:paraId="417616DB" w14:textId="77777777" w:rsidR="003E61E7" w:rsidRPr="003E61E7" w:rsidRDefault="003E61E7" w:rsidP="003E61E7">
      <w:pPr>
        <w:rPr>
          <w:lang w:val="pl-PL"/>
        </w:rPr>
      </w:pPr>
    </w:p>
    <w:tbl>
      <w:tblPr>
        <w:tblW w:w="10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3"/>
        <w:gridCol w:w="1563"/>
        <w:gridCol w:w="1304"/>
        <w:gridCol w:w="1559"/>
        <w:gridCol w:w="1276"/>
        <w:gridCol w:w="1559"/>
        <w:gridCol w:w="1417"/>
      </w:tblGrid>
      <w:tr w:rsidR="00926902" w:rsidRPr="00AB48CF" w14:paraId="7EAAE117" w14:textId="77777777" w:rsidTr="00AF564B">
        <w:trPr>
          <w:trHeight w:val="300"/>
          <w:jc w:val="center"/>
        </w:trPr>
        <w:tc>
          <w:tcPr>
            <w:tcW w:w="102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D3894A1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Metoda Newtona (warunek stopu ABS)</w:t>
            </w:r>
          </w:p>
        </w:tc>
      </w:tr>
      <w:tr w:rsidR="00926902" w:rsidRPr="00926902" w14:paraId="67D8AEF8" w14:textId="77777777" w:rsidTr="00AF564B">
        <w:trPr>
          <w:trHeight w:val="300"/>
          <w:jc w:val="center"/>
        </w:trPr>
        <w:tc>
          <w:tcPr>
            <w:tcW w:w="15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C8A3240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Punkt startowy</w:t>
            </w:r>
          </w:p>
        </w:tc>
        <w:tc>
          <w:tcPr>
            <w:tcW w:w="28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14:paraId="5CB6CE0A" w14:textId="4D6BDF11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pl-PL" w:eastAsia="pl-PL"/>
                  </w:rPr>
                  <m:t>ρ=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pl-PL" w:eastAsia="pl-P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pl-PL" w:eastAsia="pl-PL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val="pl-PL" w:eastAsia="pl-PL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C0B3B29" w14:textId="055B446F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val="pl-PL" w:eastAsia="pl-PL"/>
                </w:rPr>
                <m:t>ρ=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pl-PL"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-12</m:t>
                  </m:r>
                </m:sup>
              </m:sSup>
            </m:oMath>
            <w:r w:rsidRPr="003E61E7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5E97275" w14:textId="207638D9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val="pl-PL" w:eastAsia="pl-PL"/>
                </w:rPr>
                <m:t>ρ=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pl-PL"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-15</m:t>
                  </m:r>
                </m:sup>
              </m:sSup>
            </m:oMath>
            <w:r w:rsidRPr="003E61E7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</w:tr>
      <w:tr w:rsidR="00926902" w:rsidRPr="00926902" w14:paraId="44D253D1" w14:textId="77777777" w:rsidTr="00AF564B">
        <w:trPr>
          <w:trHeight w:val="300"/>
          <w:jc w:val="center"/>
        </w:trPr>
        <w:tc>
          <w:tcPr>
            <w:tcW w:w="1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BD5055" w14:textId="77777777" w:rsidR="00926902" w:rsidRPr="00926902" w:rsidRDefault="00926902" w:rsidP="00926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FBFD0D4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Miejsce zerowe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CBB29E9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Ilość iteracji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343A1C3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Miejsce zerowe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A1B90B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Ilość iteracji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B449092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Miejsce zerowe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06B0603" w14:textId="4076CA82" w:rsidR="00926902" w:rsidRPr="00926902" w:rsidRDefault="008C59C9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 w:eastAsia="pl-PL"/>
              </w:rPr>
              <w:t>Liczba</w:t>
            </w:r>
            <w:r w:rsidR="00926902"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 iteracji</w:t>
            </w:r>
          </w:p>
        </w:tc>
      </w:tr>
      <w:tr w:rsidR="00926902" w:rsidRPr="00926902" w14:paraId="2F7468B7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53E651A4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5D6DCD1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EE20867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0694664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1BE1E2F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59898DC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A2D1B12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15</w:t>
            </w:r>
          </w:p>
        </w:tc>
      </w:tr>
      <w:tr w:rsidR="00926902" w:rsidRPr="00926902" w14:paraId="362501D0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FE212F8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EFE6971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-1.66221E-05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1FFA7A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2D8FFC7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-5.19441E-07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9D92685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A7A31E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-1.62325E-08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29AED6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25</w:t>
            </w:r>
          </w:p>
        </w:tc>
      </w:tr>
      <w:tr w:rsidR="00926902" w:rsidRPr="00926902" w14:paraId="2DAB0C64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44C359A3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5528A39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-2.39040E-05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A8D758A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FE2F7E3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-7.47000E-07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14CA79F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4C71E4E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-2.33437E-08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5E2823D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28</w:t>
            </w:r>
          </w:p>
        </w:tc>
      </w:tr>
      <w:tr w:rsidR="00926902" w:rsidRPr="00926902" w14:paraId="32C68E17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60734F1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86C882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-1.82856E-05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C6FD98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AFB65F1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-5.71425E-07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982B174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DEA65B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-1.78570E-08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9A0A429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29</w:t>
            </w:r>
          </w:p>
        </w:tc>
      </w:tr>
      <w:tr w:rsidR="00926902" w:rsidRPr="00926902" w14:paraId="4CE45565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0645CFFE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F48E943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-1.77432E-05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B298CB3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407954E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-5.54476E-07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1F7A8EE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51872E6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-1.73274E-08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5FCC37D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29</w:t>
            </w:r>
          </w:p>
        </w:tc>
      </w:tr>
      <w:tr w:rsidR="00926902" w:rsidRPr="00926902" w14:paraId="673BE7B4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EACEC5D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F4A278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-2.89788E-05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09CB02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0BDD77B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-9.05586E-07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E0055A9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E31547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-2.82996E-08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B41951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28</w:t>
            </w:r>
          </w:p>
        </w:tc>
      </w:tr>
      <w:tr w:rsidR="00926902" w:rsidRPr="00926902" w14:paraId="10F05D84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0034D5D6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5FC265F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-2.12528E-05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558C3C2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95AC8FF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-6.64151E-07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ADDB84A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6F3C251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-2.07547E-08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0726DF1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28</w:t>
            </w:r>
          </w:p>
        </w:tc>
      </w:tr>
      <w:tr w:rsidR="00926902" w:rsidRPr="00926902" w14:paraId="56F5CFC5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04055CF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-0.9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28E3A0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-2.80674E-05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B17407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8BCF09B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-8.77106E-07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3674FC4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6BC36D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-2.74096E-08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A3539C4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27</w:t>
            </w:r>
          </w:p>
        </w:tc>
      </w:tr>
      <w:tr w:rsidR="00926902" w:rsidRPr="00926902" w14:paraId="2053EECE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2F30A1EB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-0.8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7C076AE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-1.73633E-05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D95E7E6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AEE319A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-5.42605E-07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EF1D2FC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E37F912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-1.69564E-08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45AF41E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27</w:t>
            </w:r>
          </w:p>
        </w:tc>
      </w:tr>
      <w:tr w:rsidR="00926902" w:rsidRPr="00926902" w14:paraId="2D5238E5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EFD0863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-0.7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37969B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-2.09042E-05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998D93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CD9355E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-6.53255E-07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3E11F62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7DA9FA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-2.04142E-08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EE9837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26</w:t>
            </w:r>
          </w:p>
        </w:tc>
      </w:tr>
      <w:tr w:rsidR="00926902" w:rsidRPr="00926902" w14:paraId="711F795B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465D6489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-0.6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7E6B038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-2.59346E-05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802FCA8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5A3883A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-8.10455E-07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DAE190C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B03C47E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-2.53267E-08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A95D52A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25</w:t>
            </w:r>
          </w:p>
        </w:tc>
      </w:tr>
      <w:tr w:rsidR="00926902" w:rsidRPr="00926902" w14:paraId="24039885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F7F94BD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-0.5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79FA17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-1.74660E-05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7C1F9F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AD5D360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-5.45811E-07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1B080E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10D66E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-1.70566E-08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FF0F88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25</w:t>
            </w:r>
          </w:p>
        </w:tc>
      </w:tr>
      <w:tr w:rsidR="00926902" w:rsidRPr="00926902" w14:paraId="4B0B30D3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38FEDE10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-0.4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499EB0C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-2.50935E-05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FDB0007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F9CF01F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-7.84170E-07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2B4BE76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AFB8F9A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-2.45053E-08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FC105E0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24</w:t>
            </w:r>
          </w:p>
        </w:tc>
      </w:tr>
      <w:tr w:rsidR="00926902" w:rsidRPr="00926902" w14:paraId="3BE3799E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75CEF50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-0.3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3558FAE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-1.83568E-05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75C1DA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49AB883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-5.73651E-07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EA55E24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198224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-1.79266E-08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A26AAE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24</w:t>
            </w:r>
          </w:p>
        </w:tc>
      </w:tr>
      <w:tr w:rsidR="00926902" w:rsidRPr="00926902" w14:paraId="177BE4D7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20BD6529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-0.2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CDEA9AB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-2.44159E-05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51FBB72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D66D257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-7.62996E-07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CA029D8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772464C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-2.38436E-08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5FF8AC7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23</w:t>
            </w:r>
          </w:p>
        </w:tc>
      </w:tr>
      <w:tr w:rsidR="00926902" w:rsidRPr="00926902" w14:paraId="34E35E63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706B8D7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-0.1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7EDD471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-2.44141E-05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FBBFB3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9F62F42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-7.62940E-07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47FF321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9F3870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-2.38419E-08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451FD7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22</w:t>
            </w:r>
          </w:p>
        </w:tc>
      </w:tr>
      <w:tr w:rsidR="00926902" w:rsidRPr="00926902" w14:paraId="57D6CB59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11A8C94B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0.0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133F071C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74006DDF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4F8406C3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17043F55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18FE6737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72CA5975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926902" w:rsidRPr="00926902" w14:paraId="3ED3D0EF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643FA42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0.1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E4A984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2.44141E-05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480A3D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1BDA579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7.62939E-07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381C83B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4EB5EE6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2.38419E-08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A45167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22</w:t>
            </w:r>
          </w:p>
        </w:tc>
      </w:tr>
      <w:tr w:rsidR="00926902" w:rsidRPr="00926902" w14:paraId="4F19A3F5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5F03259B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0.2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6C6A1C6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2.44123E-05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D38E313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A6C27F1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7.62883E-07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24532CC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3BAABAD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2.38401E-08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B58F771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23</w:t>
            </w:r>
          </w:p>
        </w:tc>
      </w:tr>
      <w:tr w:rsidR="00926902" w:rsidRPr="00926902" w14:paraId="0943FA1E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5B3DC3A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0.3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1457F8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1.82640E-05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77F6FBB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EEE19F9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5.70749E-07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67400B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10D6FC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1.78359E-08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147E75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24</w:t>
            </w:r>
          </w:p>
        </w:tc>
      </w:tr>
      <w:tr w:rsidR="00926902" w:rsidRPr="00926902" w14:paraId="414561E1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0FDEF970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0.4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813FB6D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2.36858E-05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1A17837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A8D93F3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7.40181E-07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4718D12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33DC36E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2.31306E-08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37F2F47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24</w:t>
            </w:r>
          </w:p>
        </w:tc>
      </w:tr>
      <w:tr w:rsidR="00926902" w:rsidRPr="00926902" w14:paraId="30B54877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DC8B93A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0.5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8769A4C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2.37487E-05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0A203D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4839AB4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7.42146E-07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7D2BD5C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B767AF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2.31921E-08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1188AD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24</w:t>
            </w:r>
          </w:p>
        </w:tc>
      </w:tr>
      <w:tr w:rsidR="00926902" w:rsidRPr="00926902" w14:paraId="0276187E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35A9BB32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0.6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B7F4F52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-1.76158E-05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E12D4AD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375F385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-5.50493E-07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F0C2D21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12C0F79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-1.72029E-08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25A6F8C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30</w:t>
            </w:r>
          </w:p>
        </w:tc>
      </w:tr>
      <w:tr w:rsidR="00926902" w:rsidRPr="00926902" w14:paraId="5ED319E9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79649F5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0.7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B9FE79E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8557EE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68B1141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021A6E5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0C6AD5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6B4215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</w:tr>
      <w:tr w:rsidR="00926902" w:rsidRPr="00926902" w14:paraId="0B0F975B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6395EA44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0.8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9491EC1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52D82BE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DFD8871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2683397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28FE7D8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5BE27F5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</w:tr>
      <w:tr w:rsidR="00926902" w:rsidRPr="00926902" w14:paraId="5799858A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02E3E1F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0.9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1210B7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18143A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7CC9D16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FB30851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252F587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3A1F74F" w14:textId="77777777" w:rsidR="00926902" w:rsidRPr="00926902" w:rsidRDefault="00926902" w:rsidP="00926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926902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</w:tr>
    </w:tbl>
    <w:p w14:paraId="10C5D9D2" w14:textId="5DEE6365" w:rsidR="007D0211" w:rsidRDefault="007D0211" w:rsidP="00451876">
      <w:pPr>
        <w:pStyle w:val="Legenda"/>
        <w:jc w:val="center"/>
        <w:rPr>
          <w:sz w:val="20"/>
          <w:szCs w:val="20"/>
          <w:lang w:val="pl-PL"/>
        </w:rPr>
      </w:pPr>
      <w:r w:rsidRPr="007D0211">
        <w:rPr>
          <w:sz w:val="20"/>
          <w:szCs w:val="20"/>
          <w:lang w:val="pl-PL"/>
        </w:rPr>
        <w:t xml:space="preserve">Tabela </w:t>
      </w:r>
      <w:r w:rsidRPr="007D0211">
        <w:rPr>
          <w:sz w:val="20"/>
          <w:szCs w:val="20"/>
        </w:rPr>
        <w:fldChar w:fldCharType="begin"/>
      </w:r>
      <w:r w:rsidRPr="007D0211">
        <w:rPr>
          <w:sz w:val="20"/>
          <w:szCs w:val="20"/>
          <w:lang w:val="pl-PL"/>
        </w:rPr>
        <w:instrText xml:space="preserve"> SEQ Tabela \* ARABIC </w:instrText>
      </w:r>
      <w:r w:rsidRPr="007D0211">
        <w:rPr>
          <w:sz w:val="20"/>
          <w:szCs w:val="20"/>
        </w:rPr>
        <w:fldChar w:fldCharType="separate"/>
      </w:r>
      <w:r w:rsidR="00A22DBA">
        <w:rPr>
          <w:noProof/>
          <w:sz w:val="20"/>
          <w:szCs w:val="20"/>
          <w:lang w:val="pl-PL"/>
        </w:rPr>
        <w:t>1</w:t>
      </w:r>
      <w:r w:rsidRPr="007D0211">
        <w:rPr>
          <w:sz w:val="20"/>
          <w:szCs w:val="20"/>
        </w:rPr>
        <w:fldChar w:fldCharType="end"/>
      </w:r>
      <w:r w:rsidRPr="007D0211">
        <w:rPr>
          <w:sz w:val="20"/>
          <w:szCs w:val="20"/>
          <w:lang w:val="pl-PL"/>
        </w:rPr>
        <w:t>: Wyniki programu dla metody Newtona przy warunku stopu ABS</w:t>
      </w:r>
    </w:p>
    <w:p w14:paraId="4176B334" w14:textId="5CDD7BA8" w:rsidR="00A47D00" w:rsidRDefault="00A47D00" w:rsidP="00A47D00">
      <w:pPr>
        <w:rPr>
          <w:rFonts w:eastAsiaTheme="minorEastAsia"/>
          <w:lang w:val="pl-PL"/>
        </w:rPr>
      </w:pPr>
      <w:r>
        <w:rPr>
          <w:lang w:val="pl-PL"/>
        </w:rPr>
        <w:t xml:space="preserve">Jak łatwo zaobserwować, zmniejszanie wartości parametru </w:t>
      </w:r>
      <m:oMath>
        <m:r>
          <w:rPr>
            <w:rFonts w:ascii="Cambria Math" w:hAnsi="Cambria Math"/>
            <w:lang w:val="pl-PL"/>
          </w:rPr>
          <m:t>ρ</m:t>
        </m:r>
      </m:oMath>
      <w:r>
        <w:rPr>
          <w:rFonts w:eastAsiaTheme="minorEastAsia"/>
          <w:lang w:val="pl-PL"/>
        </w:rPr>
        <w:t xml:space="preserve"> powoduje zwiększenie dokładności wyniku</w:t>
      </w:r>
      <w:r w:rsidR="00DF1D05">
        <w:rPr>
          <w:rFonts w:eastAsiaTheme="minorEastAsia"/>
          <w:lang w:val="pl-PL"/>
        </w:rPr>
        <w:t xml:space="preserve">. Minusem jest fakt, </w:t>
      </w:r>
      <w:r w:rsidR="00BE3308">
        <w:rPr>
          <w:rFonts w:eastAsiaTheme="minorEastAsia"/>
          <w:lang w:val="pl-PL"/>
        </w:rPr>
        <w:t xml:space="preserve">że powoduje to </w:t>
      </w:r>
      <w:r>
        <w:rPr>
          <w:rFonts w:eastAsiaTheme="minorEastAsia"/>
          <w:lang w:val="pl-PL"/>
        </w:rPr>
        <w:t xml:space="preserve">również </w:t>
      </w:r>
      <w:r w:rsidR="00BE3308">
        <w:rPr>
          <w:rFonts w:eastAsiaTheme="minorEastAsia"/>
          <w:lang w:val="pl-PL"/>
        </w:rPr>
        <w:t xml:space="preserve">wzrost liczby </w:t>
      </w:r>
      <w:r>
        <w:rPr>
          <w:rFonts w:eastAsiaTheme="minorEastAsia"/>
          <w:lang w:val="pl-PL"/>
        </w:rPr>
        <w:t>iteracji.</w:t>
      </w:r>
      <w:r w:rsidR="00CB7F99">
        <w:rPr>
          <w:rFonts w:eastAsiaTheme="minorEastAsia"/>
          <w:lang w:val="pl-PL"/>
        </w:rPr>
        <w:t xml:space="preserve"> Dodatkowo można zauważyć, że pierwsze znalezione miejsce zerowe jest bliżej prawego krańca przedziału. Kolejne są dość dobrym przybliżeniem właściwego miejsca zerowego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=0</m:t>
        </m:r>
      </m:oMath>
      <w:r w:rsidR="00CB7F99">
        <w:rPr>
          <w:rFonts w:eastAsiaTheme="minorEastAsia"/>
          <w:lang w:val="pl-PL"/>
        </w:rPr>
        <w:t>. Ostatnie 3 wiersze ponownie trafiają w drugie miejsce zerowe funkcji.</w:t>
      </w:r>
    </w:p>
    <w:p w14:paraId="535152BF" w14:textId="77777777" w:rsidR="00CB7F99" w:rsidRDefault="00CB7F99" w:rsidP="00A47D00">
      <w:pPr>
        <w:rPr>
          <w:lang w:val="pl-PL"/>
        </w:rPr>
      </w:pPr>
    </w:p>
    <w:p w14:paraId="455D0446" w14:textId="77777777" w:rsidR="00CB7F99" w:rsidRDefault="00CB7F99" w:rsidP="00A47D00">
      <w:pPr>
        <w:rPr>
          <w:lang w:val="pl-PL"/>
        </w:rPr>
      </w:pPr>
    </w:p>
    <w:p w14:paraId="085DDD65" w14:textId="77777777" w:rsidR="00CB7F99" w:rsidRPr="00A47D00" w:rsidRDefault="00CB7F99" w:rsidP="00A47D00">
      <w:pPr>
        <w:rPr>
          <w:lang w:val="pl-PL"/>
        </w:rPr>
      </w:pPr>
    </w:p>
    <w:tbl>
      <w:tblPr>
        <w:tblW w:w="10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3"/>
        <w:gridCol w:w="1563"/>
        <w:gridCol w:w="1304"/>
        <w:gridCol w:w="1559"/>
        <w:gridCol w:w="1276"/>
        <w:gridCol w:w="1559"/>
        <w:gridCol w:w="1417"/>
      </w:tblGrid>
      <w:tr w:rsidR="00D67274" w:rsidRPr="00AB48CF" w14:paraId="22CDC8D8" w14:textId="77777777" w:rsidTr="00AF564B">
        <w:trPr>
          <w:trHeight w:val="300"/>
          <w:jc w:val="center"/>
        </w:trPr>
        <w:tc>
          <w:tcPr>
            <w:tcW w:w="102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8835E84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lastRenderedPageBreak/>
              <w:t>Metoda Newtona (warunek stopu DIFF)</w:t>
            </w:r>
          </w:p>
        </w:tc>
      </w:tr>
      <w:tr w:rsidR="005A58EA" w:rsidRPr="00D67274" w14:paraId="0128A8A2" w14:textId="77777777" w:rsidTr="00AF564B">
        <w:trPr>
          <w:trHeight w:val="300"/>
          <w:jc w:val="center"/>
        </w:trPr>
        <w:tc>
          <w:tcPr>
            <w:tcW w:w="15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B9EC69B" w14:textId="77777777" w:rsidR="005A58EA" w:rsidRPr="00D67274" w:rsidRDefault="005A58EA" w:rsidP="005A5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Punkt startowy</w:t>
            </w:r>
          </w:p>
        </w:tc>
        <w:tc>
          <w:tcPr>
            <w:tcW w:w="28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14:paraId="253614BB" w14:textId="14F6056F" w:rsidR="005A58EA" w:rsidRPr="00D67274" w:rsidRDefault="005A58EA" w:rsidP="005A5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pl-PL" w:eastAsia="pl-PL"/>
                  </w:rPr>
                  <m:t>ρ=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pl-PL" w:eastAsia="pl-P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pl-PL" w:eastAsia="pl-PL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val="pl-PL" w:eastAsia="pl-PL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6C61D68" w14:textId="220FCF5A" w:rsidR="005A58EA" w:rsidRPr="00D67274" w:rsidRDefault="005A58EA" w:rsidP="005A5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val="pl-PL" w:eastAsia="pl-PL"/>
                </w:rPr>
                <m:t>ρ=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pl-PL"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-12</m:t>
                  </m:r>
                </m:sup>
              </m:sSup>
            </m:oMath>
            <w:r w:rsidRPr="003E61E7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62DF99" w14:textId="35E17365" w:rsidR="005A58EA" w:rsidRPr="00D67274" w:rsidRDefault="005A58EA" w:rsidP="005A5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val="pl-PL" w:eastAsia="pl-PL"/>
                </w:rPr>
                <m:t>ρ=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pl-PL"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-15</m:t>
                  </m:r>
                </m:sup>
              </m:sSup>
            </m:oMath>
            <w:r w:rsidRPr="003E61E7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</w:tr>
      <w:tr w:rsidR="00D67274" w:rsidRPr="00D67274" w14:paraId="764B2F1B" w14:textId="77777777" w:rsidTr="00AF564B">
        <w:trPr>
          <w:trHeight w:val="300"/>
          <w:jc w:val="center"/>
        </w:trPr>
        <w:tc>
          <w:tcPr>
            <w:tcW w:w="1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D9FD3C" w14:textId="77777777" w:rsidR="00D67274" w:rsidRPr="00D67274" w:rsidRDefault="00D67274" w:rsidP="00D67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8D4AAFC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Miejsce zerowe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1B04FC3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Ilość iteracji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3F0D5A3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Miejsce zerowe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40BA55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Ilość iteracji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3395347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Miejsce zerowe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93CA323" w14:textId="7B623C68" w:rsidR="00D67274" w:rsidRPr="00D67274" w:rsidRDefault="008C59C9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 w:eastAsia="pl-PL"/>
              </w:rPr>
              <w:t>Liczba</w:t>
            </w:r>
            <w:r w:rsidR="00D67274"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 iteracji</w:t>
            </w:r>
          </w:p>
        </w:tc>
      </w:tr>
      <w:tr w:rsidR="00D67274" w:rsidRPr="00D67274" w14:paraId="7ED9AE6C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3D5B2442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-1.6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C8ABEC8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1C5F173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1CC86BE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E5A092E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F1F019A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38D4D42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16</w:t>
            </w:r>
          </w:p>
        </w:tc>
      </w:tr>
      <w:tr w:rsidR="00D67274" w:rsidRPr="00D67274" w14:paraId="6339507C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055016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-1.5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DE105D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-5.07267E-10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26BEB6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96F4EA5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-9.91000E-13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E28D39A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4A959B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-1.00000E-15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5A5345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49</w:t>
            </w:r>
          </w:p>
        </w:tc>
      </w:tr>
      <w:tr w:rsidR="00D67274" w:rsidRPr="00D67274" w14:paraId="7307AF16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28D19DC2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-1.4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C9DE6DC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-7.29492E-10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0AE2F0F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5502193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-7.12000E-13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E24D70B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65ACE9C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-1.00000E-15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4B51C33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53</w:t>
            </w:r>
          </w:p>
        </w:tc>
      </w:tr>
      <w:tr w:rsidR="00D67274" w:rsidRPr="00D67274" w14:paraId="30CB3A9D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8D4C1AD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-1.3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16C5DD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-5.58033E-10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5B19C15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9BDA193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-5.45000E-13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EC7D55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D912CAC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-1.00000E-15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6BB9FF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54</w:t>
            </w:r>
          </w:p>
        </w:tc>
      </w:tr>
      <w:tr w:rsidR="00D67274" w:rsidRPr="00D67274" w14:paraId="47ED2056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7F945DBE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-1.2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9DD3183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-5.41480E-10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5C17995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A6220DE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-5.29000E-13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193D964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00784A8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-1.00000E-15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B78E4C4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54</w:t>
            </w:r>
          </w:p>
        </w:tc>
      </w:tr>
      <w:tr w:rsidR="00D67274" w:rsidRPr="00D67274" w14:paraId="3A593E65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EFE5F67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-1.1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9EDC4B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-8.84361E-10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75F60B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46D0B2A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-8.64000E-13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6523E2B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27F7C0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-1.00000E-15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584B9B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53</w:t>
            </w:r>
          </w:p>
        </w:tc>
      </w:tr>
      <w:tr w:rsidR="00D67274" w:rsidRPr="00D67274" w14:paraId="4348879B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0CBB6E4E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-1.0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D835000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-6.48585E-10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1A0C32E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F6C7183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-6.33000E-13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E4B721A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F6527AC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-1.00000E-15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6AFD9F0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53</w:t>
            </w:r>
          </w:p>
        </w:tc>
      </w:tr>
      <w:tr w:rsidR="00D67274" w:rsidRPr="00D67274" w14:paraId="062D53A6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08720B8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-0.9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AFF23C2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-8.56549E-10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0BBF6A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2BB1BC0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-8.36000E-13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F247136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180400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-1.00000E-15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85E569A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52</w:t>
            </w:r>
          </w:p>
        </w:tc>
      </w:tr>
      <w:tr w:rsidR="00D67274" w:rsidRPr="00D67274" w14:paraId="1E537DC8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13EECAE5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-0.8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AEA6086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-5.29887E-10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C85CA66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3B27D1A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-5.17000E-13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1762451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C5BF10C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-1.00000E-15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E3B26FC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52</w:t>
            </w:r>
          </w:p>
        </w:tc>
      </w:tr>
      <w:tr w:rsidR="00D67274" w:rsidRPr="00D67274" w14:paraId="54B2DF4B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40D36EE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-0.7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00F0B3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-6.37945E-10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1ECB42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56880B5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-6.23000E-13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51EA8DF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415C70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-1.00000E-15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83FDF8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51</w:t>
            </w:r>
          </w:p>
        </w:tc>
      </w:tr>
      <w:tr w:rsidR="00D67274" w:rsidRPr="00D67274" w14:paraId="7ADA7A01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6D2D3608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-0.6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A7EBF6C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-7.91460E-10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B828F70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AC5A99C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-7.73000E-13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C088B21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ECE5970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-1.00000E-15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D49FF78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50</w:t>
            </w:r>
          </w:p>
        </w:tc>
      </w:tr>
      <w:tr w:rsidR="00D67274" w:rsidRPr="00D67274" w14:paraId="5158C424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A876948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-0.5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7DEBECF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-5.33019E-10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74AC1E6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9FD5EF5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-5.21000E-13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830C502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0295B2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-1.00000E-15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35C1CE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50</w:t>
            </w:r>
          </w:p>
        </w:tc>
      </w:tr>
      <w:tr w:rsidR="00D67274" w:rsidRPr="00D67274" w14:paraId="026E118A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55697DC8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-0.4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B0B404A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-7.65791E-10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9AE4089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CEE7F96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-7.48000E-13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4A1AA0E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905D200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-1.00000E-15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F560797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49</w:t>
            </w:r>
          </w:p>
        </w:tc>
      </w:tr>
      <w:tr w:rsidR="00D67274" w:rsidRPr="00D67274" w14:paraId="2EE499B5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3A37AE7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-0.3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AECA5C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-5.60206E-10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95FF1D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A68F79E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-5.47000E-13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7F03A71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FEFD49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-1.00000E-15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2479324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49</w:t>
            </w:r>
          </w:p>
        </w:tc>
      </w:tr>
      <w:tr w:rsidR="00D67274" w:rsidRPr="00D67274" w14:paraId="7862142B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12E96F20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-0.2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058E536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-7.45113E-10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D5E0024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A382F68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-7.28000E-13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87F89D1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FD6D305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-1.00000E-15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F6A3438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48</w:t>
            </w:r>
          </w:p>
        </w:tc>
      </w:tr>
      <w:tr w:rsidR="00D67274" w:rsidRPr="00D67274" w14:paraId="3329D018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5ACAEEE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-0.1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BFBD4C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-7.45058E-10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CDE878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05C37F5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-7.28000E-13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CDB8F37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120951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-1.00000E-15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FC6E8D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47</w:t>
            </w:r>
          </w:p>
        </w:tc>
      </w:tr>
      <w:tr w:rsidR="00D67274" w:rsidRPr="00D67274" w14:paraId="5DB5F3F1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6620FD63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0.0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1AA5A28C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5F5997B2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0B1D6268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0154E1FD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306E4ED9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12D3AD8F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D67274" w:rsidRPr="00D67274" w14:paraId="3CAD5D08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85C5475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0.1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20DDDF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7.45058E-10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ECBE40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14BA266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7.28000E-13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DA1F459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27FD9A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1.00000E-15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390624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47</w:t>
            </w:r>
          </w:p>
        </w:tc>
      </w:tr>
      <w:tr w:rsidR="00D67274" w:rsidRPr="00D67274" w14:paraId="10C73F15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61D6E075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0.2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B6DDF92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7.45003E-10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1268935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E6A6D54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7.28000E-13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3F0F666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E297A73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1.00000E-15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84B6DFC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48</w:t>
            </w:r>
          </w:p>
        </w:tc>
      </w:tr>
      <w:tr w:rsidR="00D67274" w:rsidRPr="00D67274" w14:paraId="00BAA13D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6CBB6A3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0.3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2A52ED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5.57372E-10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BBFB0E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09B2153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5.44000E-13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A5A53CF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4DD9D5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1.00000E-15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AA8B9B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49</w:t>
            </w:r>
          </w:p>
        </w:tc>
      </w:tr>
      <w:tr w:rsidR="00D67274" w:rsidRPr="00D67274" w14:paraId="5F495674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12C8522B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0.4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A04E728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7.22833E-10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924BCF7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172203E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7.06000E-13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24BB7D1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DD77B1F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1.00000E-15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E9B1A36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49</w:t>
            </w:r>
          </w:p>
        </w:tc>
      </w:tr>
      <w:tr w:rsidR="00D67274" w:rsidRPr="00D67274" w14:paraId="1D4C74A0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B869794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0.5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71D0C6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7.24752E-10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6304C2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3BA7598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7.08000E-13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33E305F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D2726B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1.00000E-15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7C5EC4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49</w:t>
            </w:r>
          </w:p>
        </w:tc>
      </w:tr>
      <w:tr w:rsidR="00D67274" w:rsidRPr="00D67274" w14:paraId="5EAEC4DB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1922D580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0.6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8654BE4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-5.37591E-10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11D531B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D09EE27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-5.25000E-13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102229C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9F6AFB5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-1.00000E-15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7BFA878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55</w:t>
            </w:r>
          </w:p>
        </w:tc>
      </w:tr>
      <w:tr w:rsidR="00D67274" w:rsidRPr="00D67274" w14:paraId="02D08475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1C2E76A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0.7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D34AFE3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94C8456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77DAE29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B8F2958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E31F5A0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A8E11A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</w:tr>
      <w:tr w:rsidR="00D67274" w:rsidRPr="00D67274" w14:paraId="5A979A93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14762019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0.8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2BA1D47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901EE22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A1950D1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83E19D3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1717A75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973CD4C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</w:tr>
      <w:tr w:rsidR="00D67274" w:rsidRPr="00D67274" w14:paraId="5D629DF4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511DB90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0.9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920D4D8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92186B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EBF9251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65D1847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791004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B685A72" w14:textId="77777777" w:rsidR="00D67274" w:rsidRPr="00D67274" w:rsidRDefault="00D67274" w:rsidP="00D67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67274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</w:tr>
    </w:tbl>
    <w:p w14:paraId="7EDADF6C" w14:textId="7B25B937" w:rsidR="00451876" w:rsidRDefault="00385F7E" w:rsidP="00A63237">
      <w:pPr>
        <w:pStyle w:val="Legenda"/>
        <w:jc w:val="center"/>
        <w:rPr>
          <w:sz w:val="20"/>
          <w:szCs w:val="20"/>
          <w:lang w:val="pl-PL"/>
        </w:rPr>
      </w:pPr>
      <w:r w:rsidRPr="00E34707">
        <w:rPr>
          <w:sz w:val="20"/>
          <w:szCs w:val="20"/>
          <w:lang w:val="pl-PL"/>
        </w:rPr>
        <w:t xml:space="preserve">Tabela </w:t>
      </w:r>
      <w:r w:rsidRPr="00E34707">
        <w:rPr>
          <w:sz w:val="20"/>
          <w:szCs w:val="20"/>
        </w:rPr>
        <w:fldChar w:fldCharType="begin"/>
      </w:r>
      <w:r w:rsidRPr="00E34707">
        <w:rPr>
          <w:sz w:val="20"/>
          <w:szCs w:val="20"/>
          <w:lang w:val="pl-PL"/>
        </w:rPr>
        <w:instrText xml:space="preserve"> SEQ Tabela \* ARABIC </w:instrText>
      </w:r>
      <w:r w:rsidRPr="00E34707">
        <w:rPr>
          <w:sz w:val="20"/>
          <w:szCs w:val="20"/>
        </w:rPr>
        <w:fldChar w:fldCharType="separate"/>
      </w:r>
      <w:r w:rsidR="00A22DBA">
        <w:rPr>
          <w:noProof/>
          <w:sz w:val="20"/>
          <w:szCs w:val="20"/>
          <w:lang w:val="pl-PL"/>
        </w:rPr>
        <w:t>2</w:t>
      </w:r>
      <w:r w:rsidRPr="00E34707">
        <w:rPr>
          <w:sz w:val="20"/>
          <w:szCs w:val="20"/>
        </w:rPr>
        <w:fldChar w:fldCharType="end"/>
      </w:r>
      <w:r w:rsidRPr="00E34707">
        <w:rPr>
          <w:sz w:val="20"/>
          <w:szCs w:val="20"/>
          <w:lang w:val="pl-PL"/>
        </w:rPr>
        <w:t>: Wyniki programu dla metody Newtona przy warunku stopu DIFF</w:t>
      </w:r>
    </w:p>
    <w:p w14:paraId="2C9200DB" w14:textId="77777777" w:rsidR="00EA23AD" w:rsidRDefault="00EA23AD" w:rsidP="00EA23AD">
      <w:pPr>
        <w:rPr>
          <w:lang w:val="pl-PL"/>
        </w:rPr>
      </w:pPr>
    </w:p>
    <w:p w14:paraId="09754837" w14:textId="635D3B37" w:rsidR="00EA23AD" w:rsidRPr="00EA23AD" w:rsidRDefault="00EA23AD" w:rsidP="00EA23AD">
      <w:pPr>
        <w:rPr>
          <w:rFonts w:eastAsiaTheme="minorEastAsia"/>
          <w:lang w:val="pl-PL"/>
        </w:rPr>
      </w:pPr>
      <w:r>
        <w:rPr>
          <w:lang w:val="pl-PL"/>
        </w:rPr>
        <w:t xml:space="preserve">Ciekawą obserwacją dla powyższej tabeli jest fakt, że dla parametru </w:t>
      </w:r>
      <m:oMath>
        <m:r>
          <w:rPr>
            <w:rFonts w:ascii="Cambria Math" w:hAnsi="Cambria Math"/>
            <w:lang w:val="pl-PL"/>
          </w:rPr>
          <m:t>ρ=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lang w:val="pl-PL"/>
              </w:rPr>
              <m:t>-15</m:t>
            </m:r>
          </m:sup>
        </m:sSup>
      </m:oMath>
      <w:r>
        <w:rPr>
          <w:rFonts w:eastAsiaTheme="minorEastAsia"/>
          <w:lang w:val="pl-PL"/>
        </w:rPr>
        <w:t xml:space="preserve"> otrzymujemy dokładnie takie same wyniki dla każdego z punktów startowych.</w:t>
      </w:r>
      <w:r w:rsidR="003C2CFB">
        <w:rPr>
          <w:rFonts w:eastAsiaTheme="minorEastAsia"/>
          <w:lang w:val="pl-PL"/>
        </w:rPr>
        <w:t xml:space="preserve"> Ponownie wraz ze zmniejszaniem parametru </w:t>
      </w:r>
      <m:oMath>
        <m:r>
          <w:rPr>
            <w:rFonts w:ascii="Cambria Math" w:eastAsiaTheme="minorEastAsia" w:hAnsi="Cambria Math"/>
            <w:lang w:val="pl-PL"/>
          </w:rPr>
          <m:t>ρ</m:t>
        </m:r>
      </m:oMath>
      <w:r w:rsidR="003C2CFB">
        <w:rPr>
          <w:rFonts w:eastAsiaTheme="minorEastAsia"/>
          <w:lang w:val="pl-PL"/>
        </w:rPr>
        <w:t xml:space="preserve"> rośnie dokładność rozwiązania, jak i liczba wymaganych iteracji.</w:t>
      </w:r>
    </w:p>
    <w:p w14:paraId="2FE152CB" w14:textId="77777777" w:rsidR="00EA23AD" w:rsidRDefault="00EA23AD" w:rsidP="00EA23AD">
      <w:pPr>
        <w:rPr>
          <w:rFonts w:eastAsiaTheme="minorEastAsia"/>
          <w:lang w:val="pl-PL"/>
        </w:rPr>
      </w:pPr>
    </w:p>
    <w:p w14:paraId="5CA733BA" w14:textId="77777777" w:rsidR="00626784" w:rsidRDefault="00626784" w:rsidP="00EA23AD">
      <w:pPr>
        <w:rPr>
          <w:rFonts w:eastAsiaTheme="minorEastAsia"/>
          <w:lang w:val="pl-PL"/>
        </w:rPr>
      </w:pPr>
    </w:p>
    <w:p w14:paraId="41FE05CC" w14:textId="77777777" w:rsidR="00626784" w:rsidRDefault="00626784" w:rsidP="00EA23AD">
      <w:pPr>
        <w:rPr>
          <w:rFonts w:eastAsiaTheme="minorEastAsia"/>
          <w:lang w:val="pl-PL"/>
        </w:rPr>
      </w:pPr>
    </w:p>
    <w:p w14:paraId="061EE66B" w14:textId="77777777" w:rsidR="00626784" w:rsidRDefault="00626784" w:rsidP="00EA23AD">
      <w:pPr>
        <w:rPr>
          <w:rFonts w:eastAsiaTheme="minorEastAsia"/>
          <w:lang w:val="pl-PL"/>
        </w:rPr>
      </w:pPr>
    </w:p>
    <w:p w14:paraId="2816D3AC" w14:textId="77777777" w:rsidR="00626784" w:rsidRDefault="00626784" w:rsidP="00EA23AD">
      <w:pPr>
        <w:rPr>
          <w:rFonts w:eastAsiaTheme="minorEastAsia"/>
          <w:lang w:val="pl-PL"/>
        </w:rPr>
      </w:pPr>
    </w:p>
    <w:p w14:paraId="4F79382A" w14:textId="77777777" w:rsidR="00626784" w:rsidRPr="00EA23AD" w:rsidRDefault="00626784" w:rsidP="00EA23AD">
      <w:pPr>
        <w:rPr>
          <w:rFonts w:eastAsiaTheme="minorEastAsia"/>
          <w:lang w:val="pl-PL"/>
        </w:rPr>
      </w:pPr>
    </w:p>
    <w:p w14:paraId="28CF1A1A" w14:textId="6E116F0F" w:rsidR="00E163B9" w:rsidRDefault="00A63237" w:rsidP="00E163B9">
      <w:pPr>
        <w:pStyle w:val="Nagwek3"/>
        <w:rPr>
          <w:lang w:val="pl-PL"/>
        </w:rPr>
      </w:pPr>
      <w:bookmarkStart w:id="14" w:name="_Toc135135558"/>
      <w:r>
        <w:rPr>
          <w:lang w:val="pl-PL"/>
        </w:rPr>
        <w:lastRenderedPageBreak/>
        <w:t>Metoda siecznych</w:t>
      </w:r>
      <w:bookmarkEnd w:id="14"/>
    </w:p>
    <w:p w14:paraId="4E11A966" w14:textId="06C18AD3" w:rsidR="00E163B9" w:rsidRDefault="00E163B9" w:rsidP="00451876">
      <w:pPr>
        <w:rPr>
          <w:rFonts w:eastAsiaTheme="minorEastAsia"/>
          <w:lang w:val="pl-PL"/>
        </w:rPr>
      </w:pPr>
      <w:r>
        <w:rPr>
          <w:lang w:val="pl-PL"/>
        </w:rPr>
        <w:t xml:space="preserve">W oznaczeniach przedziałów </w:t>
      </w:r>
      <m:oMath>
        <m:r>
          <w:rPr>
            <w:rFonts w:ascii="Cambria Math" w:hAnsi="Cambria Math"/>
            <w:lang w:val="pl-PL"/>
          </w:rPr>
          <m:t>x</m:t>
        </m:r>
      </m:oMath>
      <w:r>
        <w:rPr>
          <w:rFonts w:eastAsiaTheme="minorEastAsia"/>
          <w:lang w:val="pl-PL"/>
        </w:rPr>
        <w:t xml:space="preserve"> oznacza punkt startowy</w:t>
      </w:r>
    </w:p>
    <w:p w14:paraId="0DEB0FCE" w14:textId="47F47F94" w:rsidR="00E163B9" w:rsidRDefault="001360FE" w:rsidP="001360FE">
      <w:pPr>
        <w:pStyle w:val="Nagwek4"/>
        <w:rPr>
          <w:lang w:val="pl-PL"/>
        </w:rPr>
      </w:pPr>
      <w:r>
        <w:rPr>
          <w:lang w:val="pl-PL"/>
        </w:rPr>
        <w:t xml:space="preserve">Metoda siecznych na przedziale </w:t>
      </w:r>
      <m:oMath>
        <m:r>
          <w:rPr>
            <w:rFonts w:ascii="Cambria Math" w:hAnsi="Cambria Math"/>
            <w:lang w:val="pl-PL"/>
          </w:rPr>
          <m:t>[-1.6, x]</m:t>
        </m:r>
      </m:oMath>
    </w:p>
    <w:p w14:paraId="3558B911" w14:textId="77777777" w:rsidR="00BA6068" w:rsidRDefault="00BA6068" w:rsidP="00BA6068">
      <w:pPr>
        <w:rPr>
          <w:lang w:val="pl-PL"/>
        </w:rPr>
      </w:pPr>
    </w:p>
    <w:tbl>
      <w:tblPr>
        <w:tblW w:w="10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3"/>
        <w:gridCol w:w="1563"/>
        <w:gridCol w:w="1304"/>
        <w:gridCol w:w="1559"/>
        <w:gridCol w:w="1276"/>
        <w:gridCol w:w="1559"/>
        <w:gridCol w:w="1417"/>
      </w:tblGrid>
      <w:tr w:rsidR="00BA6068" w:rsidRPr="00AB48CF" w14:paraId="5A3D3857" w14:textId="77777777" w:rsidTr="00AF564B">
        <w:trPr>
          <w:trHeight w:val="300"/>
          <w:jc w:val="center"/>
        </w:trPr>
        <w:tc>
          <w:tcPr>
            <w:tcW w:w="102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0B065C7" w14:textId="404F9E3F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Metoda siecznych </w:t>
            </w:r>
            <w:r w:rsidR="00574720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na przedziale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pl-PL"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-1.6, x</m:t>
                  </m:r>
                </m:e>
              </m:d>
            </m:oMath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(warunek stopu ABS)</w:t>
            </w:r>
          </w:p>
        </w:tc>
      </w:tr>
      <w:tr w:rsidR="00574720" w:rsidRPr="00BA6068" w14:paraId="6816A633" w14:textId="77777777" w:rsidTr="00AF564B">
        <w:trPr>
          <w:trHeight w:val="300"/>
          <w:jc w:val="center"/>
        </w:trPr>
        <w:tc>
          <w:tcPr>
            <w:tcW w:w="15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A75285" w14:textId="77777777" w:rsidR="00574720" w:rsidRPr="00BA6068" w:rsidRDefault="00574720" w:rsidP="00574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Punkt startowy</w:t>
            </w:r>
          </w:p>
        </w:tc>
        <w:tc>
          <w:tcPr>
            <w:tcW w:w="28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315AE41" w14:textId="493A8B90" w:rsidR="00574720" w:rsidRPr="00BA6068" w:rsidRDefault="00574720" w:rsidP="00574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pl-PL" w:eastAsia="pl-PL"/>
                  </w:rPr>
                  <m:t>ρ=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pl-PL" w:eastAsia="pl-P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pl-PL" w:eastAsia="pl-PL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val="pl-PL" w:eastAsia="pl-PL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CAC9DC" w14:textId="7FC69F9A" w:rsidR="00574720" w:rsidRPr="00BA6068" w:rsidRDefault="00574720" w:rsidP="00574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val="pl-PL" w:eastAsia="pl-PL"/>
                </w:rPr>
                <m:t>ρ=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pl-PL"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-12</m:t>
                  </m:r>
                </m:sup>
              </m:sSup>
            </m:oMath>
            <w:r w:rsidRPr="003E61E7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BAEB306" w14:textId="6B392A94" w:rsidR="00574720" w:rsidRPr="00BA6068" w:rsidRDefault="00574720" w:rsidP="00574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val="pl-PL" w:eastAsia="pl-PL"/>
                </w:rPr>
                <m:t>ρ=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pl-PL"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-15</m:t>
                  </m:r>
                </m:sup>
              </m:sSup>
            </m:oMath>
            <w:r w:rsidRPr="003E61E7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</w:tr>
      <w:tr w:rsidR="00BA6068" w:rsidRPr="00BA6068" w14:paraId="3915FB1F" w14:textId="77777777" w:rsidTr="00AF564B">
        <w:trPr>
          <w:trHeight w:val="300"/>
          <w:jc w:val="center"/>
        </w:trPr>
        <w:tc>
          <w:tcPr>
            <w:tcW w:w="1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2D522" w14:textId="77777777" w:rsidR="00BA6068" w:rsidRPr="00BA6068" w:rsidRDefault="00BA6068" w:rsidP="00BA6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9E754B0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Miejsce zerowe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AA8CDE3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Ilość iteracji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8EF5129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Miejsce zerowe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009679D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Ilość iteracji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3D8C415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Miejsce zerowe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DE72F7F" w14:textId="7C8B9E86" w:rsidR="00BA6068" w:rsidRPr="00BA6068" w:rsidRDefault="008C59C9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 w:eastAsia="pl-PL"/>
              </w:rPr>
              <w:t>Liczba</w:t>
            </w:r>
            <w:r w:rsidR="00BA6068"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 iteracji</w:t>
            </w:r>
          </w:p>
        </w:tc>
      </w:tr>
      <w:tr w:rsidR="00BA6068" w:rsidRPr="00BA6068" w14:paraId="1A387813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1B4FA1E4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-1.6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9026232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B7E051C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C96E10F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344C6C8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08AA154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15BCF9C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BA6068" w:rsidRPr="00BA6068" w14:paraId="7EACA548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3632090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-1.5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CE4D582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2.52074E-05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1DFA19C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B47BF27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8.68190E-07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A7D2112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D6A8A94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2.99021E-08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B531DD7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36</w:t>
            </w:r>
          </w:p>
        </w:tc>
      </w:tr>
      <w:tr w:rsidR="00BA6068" w:rsidRPr="00BA6068" w14:paraId="0612BDEF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404DB5BD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-1.4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41F3CC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-2.50616E-05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328E4E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78A4532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-8.63169E-07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E8D3E98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A7263B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-2.97291E-08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729D8B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35</w:t>
            </w:r>
          </w:p>
        </w:tc>
      </w:tr>
      <w:tr w:rsidR="00BA6068" w:rsidRPr="00BA6068" w14:paraId="11559FB9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80D2489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-1.3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B3F63C6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-2.75065E-05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9E3921F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A699E62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-9.47375E-07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0EDD764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F6CDD3D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-2.01660E-08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E7032B1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39</w:t>
            </w:r>
          </w:p>
        </w:tc>
      </w:tr>
      <w:tr w:rsidR="00BA6068" w:rsidRPr="00BA6068" w14:paraId="4C6B8AD7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1CDD3382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-1.2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0DB7A6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-2.00510E-05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4B48B3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D30DC5C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-6.90595E-07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6828D63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976F23F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-2.37854E-08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382836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40</w:t>
            </w:r>
          </w:p>
        </w:tc>
      </w:tr>
      <w:tr w:rsidR="00BA6068" w:rsidRPr="00BA6068" w14:paraId="700F8CC4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4BA313F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-1.1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600213F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-2.27224E-05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E081BD1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8200807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-7.82602E-07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FE0CBFB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DFE5B6A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-2.69543E-08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205B578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40</w:t>
            </w:r>
          </w:p>
        </w:tc>
      </w:tr>
      <w:tr w:rsidR="00BA6068" w:rsidRPr="00BA6068" w14:paraId="00A1FC79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1F9822AE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-1.0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A774135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-2.02335E-05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0D597C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72EAB9B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-6.96878E-07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47A570B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69EC87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-2.40018E-08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EA3E556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40</w:t>
            </w:r>
          </w:p>
        </w:tc>
      </w:tr>
      <w:tr w:rsidR="00BA6068" w:rsidRPr="00BA6068" w14:paraId="4FDA8D80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15F5478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-0.9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138675F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-2.48645E-05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BE27C69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ACB73E8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-8.56381E-07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A2A41C1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22964FB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-2.94953E-08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91398D3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39</w:t>
            </w:r>
          </w:p>
        </w:tc>
      </w:tr>
      <w:tr w:rsidR="00BA6068" w:rsidRPr="00BA6068" w14:paraId="741781CC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0E7356D6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-0.8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D71725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-2.71357E-05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9FEA9D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0F872C2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-9.34603E-07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65761A1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493F92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-1.98942E-08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1894F6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39</w:t>
            </w:r>
          </w:p>
        </w:tc>
      </w:tr>
      <w:tr w:rsidR="00BA6068" w:rsidRPr="00BA6068" w14:paraId="57497746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4DB668C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-0.7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FF9D104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-2.77589E-05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DD45D39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7091438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-9.56068E-07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259913F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125DCC1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-2.03511E-08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4929ACD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38</w:t>
            </w:r>
          </w:p>
        </w:tc>
      </w:tr>
      <w:tr w:rsidR="00BA6068" w:rsidRPr="00BA6068" w14:paraId="08D7F8A8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3871993D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-0.6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1086B5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-2.87494E-05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0CCDE3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4321F5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-9.90183E-07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27A7917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842CF7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-2.10773E-08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BDCFC1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37</w:t>
            </w:r>
          </w:p>
        </w:tc>
      </w:tr>
      <w:tr w:rsidR="00BA6068" w:rsidRPr="00BA6068" w14:paraId="63D0CCEF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6AFAD4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-0.5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32580E5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-3.14373E-05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0CE778E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BCD5C6E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-6.69182E-07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05FAA46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1140FC0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-2.30479E-08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9AD2E29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36</w:t>
            </w:r>
          </w:p>
        </w:tc>
      </w:tr>
      <w:tr w:rsidR="00BA6068" w:rsidRPr="00BA6068" w14:paraId="2A00B6AC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5C52D832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-0.4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3CDB2A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-2.29194E-05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B0D4C4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8DF3C72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-7.89387E-07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71EA1B3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2E4A62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-2.71880E-08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E88345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35</w:t>
            </w:r>
          </w:p>
        </w:tc>
      </w:tr>
      <w:tr w:rsidR="00BA6068" w:rsidRPr="00BA6068" w14:paraId="76027C11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86CBEB2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-0.3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EDCA72D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-2.72864E-05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2065491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7E73C2D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-9.39795E-07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CFC9423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0CC046B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-2.00047E-08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DD24088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35</w:t>
            </w:r>
          </w:p>
        </w:tc>
      </w:tr>
      <w:tr w:rsidR="00BA6068" w:rsidRPr="00BA6068" w14:paraId="3E019EC0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585E9BA3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-0.2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859D66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-2.94284E-05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F41C15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E63D27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-6.26420E-07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EC4CDBF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15E44A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-2.15751E-08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5E3C4CB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34</w:t>
            </w:r>
          </w:p>
        </w:tc>
      </w:tr>
      <w:tr w:rsidR="00BA6068" w:rsidRPr="00BA6068" w14:paraId="19C1B469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F340117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-0.1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91ACB49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-2.38583E-05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3F599FE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0218362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-8.21725E-07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0BA25D5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04A5769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-2.83017E-08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F083ABA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32</w:t>
            </w:r>
          </w:p>
        </w:tc>
      </w:tr>
      <w:tr w:rsidR="00BA6068" w:rsidRPr="00BA6068" w14:paraId="5BA5B586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3732D485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0.0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0FCAE2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E70E66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7205824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EE224F0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AFC614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4EE4A0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</w:tr>
      <w:tr w:rsidR="00BA6068" w:rsidRPr="00BA6068" w14:paraId="5D9237E0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F31C8FE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0.1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3F8A705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2.39848E-05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52C3046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B44D5E1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8.26082E-07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ACDFA85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B109BCD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2.84518E-08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735FF5C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32</w:t>
            </w:r>
          </w:p>
        </w:tc>
      </w:tr>
      <w:tr w:rsidR="00BA6068" w:rsidRPr="00BA6068" w14:paraId="76F02360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4D7662D7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0.2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BAC379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2.97374E-05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4E9CBFB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43198D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6.32997E-07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13806FE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713722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2.18016E-08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5CECAB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34</w:t>
            </w:r>
          </w:p>
        </w:tc>
      </w:tr>
      <w:tr w:rsidR="00BA6068" w:rsidRPr="00BA6068" w14:paraId="19BB697E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58A101C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0.3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C98F44A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2.75984E-05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2E086F0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AA566AD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9.50542E-07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660CB3F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A6205E7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2.02335E-08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D895CD6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35</w:t>
            </w:r>
          </w:p>
        </w:tc>
      </w:tr>
      <w:tr w:rsidR="00BA6068" w:rsidRPr="00BA6068" w14:paraId="6FAFDE8C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45CAC20B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0.4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82ED7A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2.22232E-05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DD0DC1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E6573EF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7.65409E-07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51D9B53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DC909A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2.63621E-08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A4286D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35</w:t>
            </w:r>
          </w:p>
        </w:tc>
      </w:tr>
      <w:tr w:rsidR="00BA6068" w:rsidRPr="00BA6068" w14:paraId="37D4A168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8F991ED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0.5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9600EAF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2.23643E-05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5202464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D2101D9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7.70269E-07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6509C6E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D8DDD16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2.65295E-08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6676684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35</w:t>
            </w:r>
          </w:p>
        </w:tc>
      </w:tr>
      <w:tr w:rsidR="00BA6068" w:rsidRPr="00BA6068" w14:paraId="346D84D1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7340E93F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0.6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410741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C01BB6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5F3D974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6EA03CA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A0559E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016431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15</w:t>
            </w:r>
          </w:p>
        </w:tc>
      </w:tr>
      <w:tr w:rsidR="00BA6068" w:rsidRPr="00BA6068" w14:paraId="15B450CB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88D17AC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0.7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7D201D9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E9D8593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C1A2488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1F83DDD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B6A1391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F7D51B4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</w:tr>
      <w:tr w:rsidR="00BA6068" w:rsidRPr="00BA6068" w14:paraId="2C541298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418C2C86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0.8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94F409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262D191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40E686A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7C881F2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2E2024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E93EF67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</w:tr>
      <w:tr w:rsidR="00BA6068" w:rsidRPr="00BA6068" w14:paraId="50EA6E03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05A1255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0.9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A7E1ACD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2D6EEBC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A9167FB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74EDF2D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7D496C5" w14:textId="77777777" w:rsidR="00BA6068" w:rsidRPr="00BA6068" w:rsidRDefault="00BA6068" w:rsidP="00BA6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1A8B9BD" w14:textId="77777777" w:rsidR="00BA6068" w:rsidRPr="00BA6068" w:rsidRDefault="00BA6068" w:rsidP="00574720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</w:tr>
    </w:tbl>
    <w:p w14:paraId="1FDA3EBA" w14:textId="21D093FE" w:rsidR="00BA6068" w:rsidRDefault="00574720" w:rsidP="00574720">
      <w:pPr>
        <w:pStyle w:val="Legenda"/>
        <w:jc w:val="center"/>
        <w:rPr>
          <w:rFonts w:eastAsiaTheme="minorEastAsia"/>
          <w:sz w:val="20"/>
          <w:szCs w:val="20"/>
          <w:lang w:val="pl-PL"/>
        </w:rPr>
      </w:pPr>
      <w:r w:rsidRPr="00574720">
        <w:rPr>
          <w:sz w:val="20"/>
          <w:szCs w:val="20"/>
          <w:lang w:val="pl-PL"/>
        </w:rPr>
        <w:t xml:space="preserve">Tabela </w:t>
      </w:r>
      <w:r w:rsidRPr="00574720">
        <w:rPr>
          <w:sz w:val="20"/>
          <w:szCs w:val="20"/>
        </w:rPr>
        <w:fldChar w:fldCharType="begin"/>
      </w:r>
      <w:r w:rsidRPr="00574720">
        <w:rPr>
          <w:sz w:val="20"/>
          <w:szCs w:val="20"/>
          <w:lang w:val="pl-PL"/>
        </w:rPr>
        <w:instrText xml:space="preserve"> SEQ Tabela \* ARABIC </w:instrText>
      </w:r>
      <w:r w:rsidRPr="00574720">
        <w:rPr>
          <w:sz w:val="20"/>
          <w:szCs w:val="20"/>
        </w:rPr>
        <w:fldChar w:fldCharType="separate"/>
      </w:r>
      <w:r w:rsidR="00A22DBA">
        <w:rPr>
          <w:noProof/>
          <w:sz w:val="20"/>
          <w:szCs w:val="20"/>
          <w:lang w:val="pl-PL"/>
        </w:rPr>
        <w:t>3</w:t>
      </w:r>
      <w:r w:rsidRPr="00574720">
        <w:rPr>
          <w:sz w:val="20"/>
          <w:szCs w:val="20"/>
        </w:rPr>
        <w:fldChar w:fldCharType="end"/>
      </w:r>
      <w:r w:rsidRPr="00574720">
        <w:rPr>
          <w:sz w:val="20"/>
          <w:szCs w:val="20"/>
          <w:lang w:val="pl-PL"/>
        </w:rPr>
        <w:t>: Wyniki programu dla metody siecznych na przedziale</w:t>
      </w:r>
      <w:r>
        <w:rPr>
          <w:rFonts w:eastAsiaTheme="minorEastAsia"/>
          <w:sz w:val="20"/>
          <w:szCs w:val="20"/>
          <w:lang w:val="pl-PL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pl-PL"/>
          </w:rPr>
          <m:t>[-1.6,x]</m:t>
        </m:r>
      </m:oMath>
      <w:r w:rsidRPr="00574720">
        <w:rPr>
          <w:rFonts w:eastAsiaTheme="minorEastAsia"/>
          <w:sz w:val="20"/>
          <w:szCs w:val="20"/>
          <w:lang w:val="pl-PL"/>
        </w:rPr>
        <w:t xml:space="preserve"> przy warunku stopu ABS</w:t>
      </w:r>
    </w:p>
    <w:p w14:paraId="00D4B99E" w14:textId="77777777" w:rsidR="00962421" w:rsidRDefault="00962421" w:rsidP="00962421">
      <w:pPr>
        <w:rPr>
          <w:lang w:val="pl-PL"/>
        </w:rPr>
      </w:pPr>
    </w:p>
    <w:p w14:paraId="17B58A42" w14:textId="1A2F73DE" w:rsidR="00962421" w:rsidRDefault="00962421" w:rsidP="00962421">
      <w:pPr>
        <w:rPr>
          <w:lang w:val="pl-PL"/>
        </w:rPr>
      </w:pPr>
      <w:r>
        <w:rPr>
          <w:lang w:val="pl-PL"/>
        </w:rPr>
        <w:t>Wartym uwagi jest wiersz odpowiadający punktowi startowemu 0.0 – możemy w nim zauważyć, że wartości znalezionych miejsc zerowych są równe dokładnie 0 (wyniki programu otrzymane były z precyzją do 20 miejsca po przecinku)</w:t>
      </w:r>
      <w:r w:rsidR="00EB0B42">
        <w:rPr>
          <w:lang w:val="pl-PL"/>
        </w:rPr>
        <w:t>. Dla punktu startowego -1.6 nie mamy informacji – mianownik w tej sytuacji zeruje się, w związku z czym nie otrzymamy wyniku. W przypadku tego wariantu eksperymentu drugie miejsce zerowe zostało znalezione szybciej, bo już na punkcie startowym 0.6, a nie jak dla metody Newtona-</w:t>
      </w:r>
      <w:proofErr w:type="spellStart"/>
      <w:r w:rsidR="00EB0B42">
        <w:rPr>
          <w:lang w:val="pl-PL"/>
        </w:rPr>
        <w:t>Raphsona</w:t>
      </w:r>
      <w:proofErr w:type="spellEnd"/>
      <w:r w:rsidR="00EB0B42">
        <w:rPr>
          <w:lang w:val="pl-PL"/>
        </w:rPr>
        <w:t>, w punkcie startowym 0.7.</w:t>
      </w:r>
    </w:p>
    <w:p w14:paraId="35D56EBC" w14:textId="77777777" w:rsidR="00FA683F" w:rsidRDefault="00FA683F" w:rsidP="00FA683F">
      <w:pPr>
        <w:rPr>
          <w:lang w:val="pl-PL"/>
        </w:rPr>
      </w:pPr>
    </w:p>
    <w:tbl>
      <w:tblPr>
        <w:tblW w:w="10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3"/>
        <w:gridCol w:w="1563"/>
        <w:gridCol w:w="1304"/>
        <w:gridCol w:w="1559"/>
        <w:gridCol w:w="1276"/>
        <w:gridCol w:w="1559"/>
        <w:gridCol w:w="1417"/>
      </w:tblGrid>
      <w:tr w:rsidR="00173295" w:rsidRPr="00AB48CF" w14:paraId="276782E3" w14:textId="77777777" w:rsidTr="00AF564B">
        <w:trPr>
          <w:trHeight w:val="300"/>
          <w:jc w:val="center"/>
        </w:trPr>
        <w:tc>
          <w:tcPr>
            <w:tcW w:w="102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A8ABC53" w14:textId="7321E0D3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lastRenderedPageBreak/>
              <w:t xml:space="preserve">Metoda siecznych </w:t>
            </w:r>
            <w:r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na przedziale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pl-PL"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-1.6, x</m:t>
                  </m:r>
                </m:e>
              </m:d>
            </m:oMath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(warunek stopu </w:t>
            </w:r>
            <w:r>
              <w:rPr>
                <w:rFonts w:ascii="Calibri" w:eastAsia="Times New Roman" w:hAnsi="Calibri" w:cs="Calibri"/>
                <w:color w:val="000000"/>
                <w:lang w:val="pl-PL" w:eastAsia="pl-PL"/>
              </w:rPr>
              <w:t>DIFF</w:t>
            </w: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)</w:t>
            </w:r>
          </w:p>
        </w:tc>
      </w:tr>
      <w:tr w:rsidR="00173295" w:rsidRPr="00FA683F" w14:paraId="3D2FB403" w14:textId="77777777" w:rsidTr="00AF564B">
        <w:trPr>
          <w:trHeight w:val="300"/>
          <w:jc w:val="center"/>
        </w:trPr>
        <w:tc>
          <w:tcPr>
            <w:tcW w:w="15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91503EC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Punkt startowy</w:t>
            </w:r>
          </w:p>
        </w:tc>
        <w:tc>
          <w:tcPr>
            <w:tcW w:w="28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6445D2F" w14:textId="0D757112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pl-PL" w:eastAsia="pl-PL"/>
                  </w:rPr>
                  <m:t>ρ=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pl-PL" w:eastAsia="pl-P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pl-PL" w:eastAsia="pl-PL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val="pl-PL" w:eastAsia="pl-PL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B7B5DB" w14:textId="4F26DE35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val="pl-PL" w:eastAsia="pl-PL"/>
                </w:rPr>
                <m:t>ρ=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pl-PL"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-12</m:t>
                  </m:r>
                </m:sup>
              </m:sSup>
            </m:oMath>
            <w:r w:rsidRPr="003E61E7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C86DF8" w14:textId="03B9D9E9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val="pl-PL" w:eastAsia="pl-PL"/>
                </w:rPr>
                <m:t>ρ=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pl-PL"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-15</m:t>
                  </m:r>
                </m:sup>
              </m:sSup>
            </m:oMath>
            <w:r w:rsidRPr="003E61E7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</w:tr>
      <w:tr w:rsidR="00173295" w:rsidRPr="00FA683F" w14:paraId="36F4FCA1" w14:textId="77777777" w:rsidTr="00AF564B">
        <w:trPr>
          <w:trHeight w:val="300"/>
          <w:jc w:val="center"/>
        </w:trPr>
        <w:tc>
          <w:tcPr>
            <w:tcW w:w="1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9A6BD" w14:textId="77777777" w:rsidR="00173295" w:rsidRPr="00FA683F" w:rsidRDefault="00173295" w:rsidP="00173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51E7DB8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Miejsce zerowe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DC9EC9D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Ilość iteracji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68704C0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Miejsce zerowe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CDF8B0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Ilość iteracji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CCA67F5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Miejsce zerowe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C02EAC3" w14:textId="452961C0" w:rsidR="00173295" w:rsidRPr="00FA683F" w:rsidRDefault="008C59C9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 w:eastAsia="pl-PL"/>
              </w:rPr>
              <w:t>Liczba</w:t>
            </w:r>
            <w:r w:rsidR="00173295"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 iteracji</w:t>
            </w:r>
          </w:p>
        </w:tc>
      </w:tr>
      <w:tr w:rsidR="00173295" w:rsidRPr="00FA683F" w14:paraId="078E9854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6F8C7265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-1.6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A0D7896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1D801E8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6CE2562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D7CDD12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A39C56C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5577776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173295" w:rsidRPr="00FA683F" w14:paraId="7ECB9420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476734F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-1.5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F32584B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1.02988E-09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97210BB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07F8CDD3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EFCBCBD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70E19B7D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A16FBEE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173295" w:rsidRPr="00FA683F" w14:paraId="04FB4E5C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62FE9871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-1.4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2B1AF7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-1.02393E-09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B64F7E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91485D6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35F66B1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DF36932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E17754A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173295" w:rsidRPr="00FA683F" w14:paraId="3D2AB133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7F9D4EC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-1.3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66A2FBD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-1.12382E-09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2B61C82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0F707F92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9DABD6F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07A22A69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341C4E0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173295" w:rsidRPr="00FA683F" w14:paraId="01756A7F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29DCB3B1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-1.2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2E64FB1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-1.32551E-09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8BEA3B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AA5A45D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F9F4FD6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DC6AC97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9D8139E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173295" w:rsidRPr="00FA683F" w14:paraId="14269818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083324D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-1.1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42D753D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-1.50211E-09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EF76C28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64FD0532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9BD3C5F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4BC1EB91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976F875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173295" w:rsidRPr="00FA683F" w14:paraId="0A205396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27A5804D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-1.0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337CA90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-1.33757E-09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62BFD1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D659609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D399A55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5E27828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C28891A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173295" w:rsidRPr="00FA683F" w14:paraId="41DEC47C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5334A42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-0.9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BB47242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-1.01587E-09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490353B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2B56D79A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D99E724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544532C2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DB91EC7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173295" w:rsidRPr="00FA683F" w14:paraId="510E40DF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1A249D32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-0.8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AF39F8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-1.10867E-09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24F986B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296F29F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3E6AEFA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3D39844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78554AC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173295" w:rsidRPr="00FA683F" w14:paraId="46B2A599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ADB848D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-0.7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278F162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-1.13413E-09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4D1267A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56BDE30C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DBC1D33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44B8FF33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82320EC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173295" w:rsidRPr="00FA683F" w14:paraId="0F78A4BA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4E87AA55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-0.6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9E7138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-1.17460E-09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A6A5239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BE14F98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DB7297F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6BFDE94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9CAADC2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173295" w:rsidRPr="00FA683F" w14:paraId="1382F680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2541E5B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-0.5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01D5809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-1.28441E-09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0C715FA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00A30751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95C6CB2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39C299F8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9999200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173295" w:rsidRPr="00FA683F" w14:paraId="14B9BA0B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22374094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-0.4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B52A75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-1.51513E-09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2AA94B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8AD4D1B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B73DAC0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69BDEB3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4BB690C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173295" w:rsidRPr="00FA683F" w14:paraId="40F807CC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22F2D1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-0.3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BCA05F5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-1.11482E-09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0534D29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26C410D6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AC6ADA5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43006CDB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25CE634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173295" w:rsidRPr="00FA683F" w14:paraId="0EE7894C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064FEBB7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-0.2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12845A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-1.20234E-09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86C455D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CADE45E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61EACFD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1DF1A4A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7003B15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173295" w:rsidRPr="00FA683F" w14:paraId="0680A2CE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38AEBF8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-0.1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38B6E3F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-1.57720E-09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71148F7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6D292304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E3130E2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202D459D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3D46703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173295" w:rsidRPr="00FA683F" w14:paraId="0D981E1F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0FF25B9B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0.0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B10793" w14:textId="257EB1FD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7C6A12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0FDFBF2" w14:textId="087F05AA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AB750BA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A0B2EF" w14:textId="0C08FA91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FD399E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</w:tr>
      <w:tr w:rsidR="00173295" w:rsidRPr="00FA683F" w14:paraId="49911016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FC835D3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0.1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EC5A539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1.58556E-09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F605B6D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0EA05358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7AA1C47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140BAA4F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E915C5D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173295" w:rsidRPr="00FA683F" w14:paraId="150D257D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5D22ED96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0.2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018C47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1.21496E-09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6F5223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7AEFA75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ECB2A26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31CF73A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9455CFD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173295" w:rsidRPr="00FA683F" w14:paraId="224C891D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63DC24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0.3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6011F9A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1.12757E-09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4263E93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6A3B48F8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F6B3B70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4FD446BA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DAA1DF9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173295" w:rsidRPr="00FA683F" w14:paraId="3D7ACCDB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6D34E517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0.4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458F1B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1.46911E-09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48FBA15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8E25EBF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F5971D2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570541D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157B9AC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173295" w:rsidRPr="00FA683F" w14:paraId="2068F05D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B11D171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0.5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59C9465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1.47844E-09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2F5D74F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6C51CBC3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902DE6B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1E1B7BFA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F6FD5C7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173295" w:rsidRPr="00FA683F" w14:paraId="1D8143C9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74D9D4AE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0.6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3C1208D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0ABF7B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E6087A2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840234C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971C75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32BAC63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16</w:t>
            </w:r>
          </w:p>
        </w:tc>
      </w:tr>
      <w:tr w:rsidR="00173295" w:rsidRPr="00FA683F" w14:paraId="0CDCA692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3122621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0.7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A4D64A0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61A4783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93640F6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166E513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36EDD3A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F29ACF2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</w:tr>
      <w:tr w:rsidR="00173295" w:rsidRPr="00FA683F" w14:paraId="48718CC5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07EEDCAD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0.8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947DB6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8A7970A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05A5871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4FF998E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B2A065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C039AD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</w:tr>
      <w:tr w:rsidR="00173295" w:rsidRPr="00FA683F" w14:paraId="15AF8C84" w14:textId="77777777" w:rsidTr="00AF564B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7324333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0.9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E48C900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953FE28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64A39CC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89804EE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B01CC51" w14:textId="77777777" w:rsidR="00173295" w:rsidRPr="00FA683F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F081F90" w14:textId="77777777" w:rsidR="00173295" w:rsidRPr="00FA683F" w:rsidRDefault="00173295" w:rsidP="00173295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FA683F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</w:tr>
    </w:tbl>
    <w:p w14:paraId="773C6CAE" w14:textId="7186CBB5" w:rsidR="00FA683F" w:rsidRPr="00FA683F" w:rsidRDefault="00173295" w:rsidP="00173295">
      <w:pPr>
        <w:pStyle w:val="Legenda"/>
        <w:jc w:val="center"/>
        <w:rPr>
          <w:lang w:val="pl-PL"/>
        </w:rPr>
      </w:pPr>
      <w:r w:rsidRPr="00173295">
        <w:rPr>
          <w:sz w:val="20"/>
          <w:szCs w:val="20"/>
          <w:lang w:val="pl-PL"/>
        </w:rPr>
        <w:t xml:space="preserve">Tabela </w:t>
      </w:r>
      <w:r w:rsidRPr="00173295">
        <w:rPr>
          <w:sz w:val="20"/>
          <w:szCs w:val="20"/>
        </w:rPr>
        <w:fldChar w:fldCharType="begin"/>
      </w:r>
      <w:r w:rsidRPr="00173295">
        <w:rPr>
          <w:sz w:val="20"/>
          <w:szCs w:val="20"/>
          <w:lang w:val="pl-PL"/>
        </w:rPr>
        <w:instrText xml:space="preserve"> SEQ Tabela \* ARABIC </w:instrText>
      </w:r>
      <w:r w:rsidRPr="00173295">
        <w:rPr>
          <w:sz w:val="20"/>
          <w:szCs w:val="20"/>
        </w:rPr>
        <w:fldChar w:fldCharType="separate"/>
      </w:r>
      <w:r w:rsidR="00A22DBA">
        <w:rPr>
          <w:noProof/>
          <w:sz w:val="20"/>
          <w:szCs w:val="20"/>
          <w:lang w:val="pl-PL"/>
        </w:rPr>
        <w:t>4</w:t>
      </w:r>
      <w:r w:rsidRPr="00173295">
        <w:rPr>
          <w:sz w:val="20"/>
          <w:szCs w:val="20"/>
        </w:rPr>
        <w:fldChar w:fldCharType="end"/>
      </w:r>
      <w:r w:rsidRPr="00173295">
        <w:rPr>
          <w:sz w:val="20"/>
          <w:szCs w:val="20"/>
          <w:lang w:val="pl-PL"/>
        </w:rPr>
        <w:t xml:space="preserve">: Wyniki programu dla metody siecznych na przedziale </w:t>
      </w:r>
      <m:oMath>
        <m:r>
          <w:rPr>
            <w:rFonts w:ascii="Cambria Math" w:hAnsi="Cambria Math"/>
            <w:sz w:val="20"/>
            <w:szCs w:val="20"/>
            <w:lang w:val="pl-PL"/>
          </w:rPr>
          <m:t>[-1.6,x]</m:t>
        </m:r>
      </m:oMath>
      <w:r w:rsidRPr="00574720">
        <w:rPr>
          <w:rFonts w:eastAsiaTheme="minorEastAsia"/>
          <w:sz w:val="20"/>
          <w:szCs w:val="20"/>
          <w:lang w:val="pl-PL"/>
        </w:rPr>
        <w:t xml:space="preserve"> </w:t>
      </w:r>
      <w:r w:rsidRPr="00173295">
        <w:rPr>
          <w:sz w:val="20"/>
          <w:szCs w:val="20"/>
          <w:lang w:val="pl-PL"/>
        </w:rPr>
        <w:t>przy warunku stopu DIFF</w:t>
      </w:r>
    </w:p>
    <w:p w14:paraId="14FAF3B3" w14:textId="77777777" w:rsidR="001360FE" w:rsidRDefault="001360FE" w:rsidP="001360FE">
      <w:pPr>
        <w:rPr>
          <w:lang w:val="pl-PL"/>
        </w:rPr>
      </w:pPr>
    </w:p>
    <w:p w14:paraId="7FFA3056" w14:textId="422C7CA2" w:rsidR="00EF2667" w:rsidRDefault="00EF2667" w:rsidP="001360FE">
      <w:pPr>
        <w:rPr>
          <w:lang w:val="pl-PL"/>
        </w:rPr>
      </w:pPr>
      <w:r>
        <w:rPr>
          <w:lang w:val="pl-PL"/>
        </w:rPr>
        <w:t xml:space="preserve">Jak łatwo zauważyć, zmiana warunku stopu na </w:t>
      </w:r>
      <m:oMath>
        <m:r>
          <w:rPr>
            <w:rFonts w:ascii="Cambria Math" w:hAnsi="Cambria Math"/>
            <w:lang w:val="pl-PL"/>
          </w:rPr>
          <m:t>DIFF</m:t>
        </m:r>
      </m:oMath>
      <w:r>
        <w:rPr>
          <w:rFonts w:eastAsiaTheme="minorEastAsia"/>
          <w:lang w:val="pl-PL"/>
        </w:rPr>
        <w:t xml:space="preserve"> (opisany równaniem nr 2) powoduje istotne problemy w działaniu programu dla zmniejszanej wartości parametru </w:t>
      </w:r>
      <m:oMath>
        <m:r>
          <w:rPr>
            <w:rFonts w:ascii="Cambria Math" w:eastAsiaTheme="minorEastAsia" w:hAnsi="Cambria Math"/>
            <w:lang w:val="pl-PL"/>
          </w:rPr>
          <m:t>ρ</m:t>
        </m:r>
      </m:oMath>
      <w:r w:rsidR="00151F30">
        <w:rPr>
          <w:rFonts w:eastAsiaTheme="minorEastAsia"/>
          <w:lang w:val="pl-PL"/>
        </w:rPr>
        <w:t>.</w:t>
      </w:r>
      <w:r w:rsidR="001F58D3">
        <w:rPr>
          <w:rFonts w:eastAsiaTheme="minorEastAsia"/>
          <w:lang w:val="pl-PL"/>
        </w:rPr>
        <w:t xml:space="preserve"> Dzieje się to jednak tylko w okolicy pierwszego miejsca zerowego, tj. punktu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lang w:val="pl-PL"/>
          </w:rPr>
          <m:t>=0</m:t>
        </m:r>
      </m:oMath>
      <w:r w:rsidR="001F58D3">
        <w:rPr>
          <w:rFonts w:eastAsiaTheme="minorEastAsia"/>
          <w:lang w:val="pl-PL"/>
        </w:rPr>
        <w:t>.</w:t>
      </w:r>
      <w:r w:rsidR="00120733">
        <w:rPr>
          <w:rFonts w:eastAsiaTheme="minorEastAsia"/>
          <w:lang w:val="pl-PL"/>
        </w:rPr>
        <w:t xml:space="preserve"> Wyjątkiem jest punkt startowy 0.0, gdzie została obliczona dokładna wartość miejsca zerowego</w:t>
      </w:r>
      <w:r w:rsidR="00032795">
        <w:rPr>
          <w:rFonts w:eastAsiaTheme="minorEastAsia"/>
          <w:lang w:val="pl-PL"/>
        </w:rPr>
        <w:t>.</w:t>
      </w:r>
    </w:p>
    <w:p w14:paraId="25F6435B" w14:textId="77777777" w:rsidR="00173295" w:rsidRDefault="00173295" w:rsidP="001360FE">
      <w:pPr>
        <w:rPr>
          <w:lang w:val="pl-PL"/>
        </w:rPr>
      </w:pPr>
    </w:p>
    <w:p w14:paraId="77DACBD8" w14:textId="77777777" w:rsidR="00173295" w:rsidRDefault="00173295" w:rsidP="001360FE">
      <w:pPr>
        <w:rPr>
          <w:lang w:val="pl-PL"/>
        </w:rPr>
      </w:pPr>
    </w:p>
    <w:p w14:paraId="16DC6646" w14:textId="77777777" w:rsidR="00401160" w:rsidRDefault="00401160" w:rsidP="001360FE">
      <w:pPr>
        <w:rPr>
          <w:lang w:val="pl-PL"/>
        </w:rPr>
      </w:pPr>
    </w:p>
    <w:p w14:paraId="27C2BFB5" w14:textId="77777777" w:rsidR="00401160" w:rsidRDefault="00401160" w:rsidP="001360FE">
      <w:pPr>
        <w:rPr>
          <w:lang w:val="pl-PL"/>
        </w:rPr>
      </w:pPr>
    </w:p>
    <w:p w14:paraId="6262A040" w14:textId="77777777" w:rsidR="00401160" w:rsidRDefault="00401160" w:rsidP="001360FE">
      <w:pPr>
        <w:rPr>
          <w:lang w:val="pl-PL"/>
        </w:rPr>
      </w:pPr>
    </w:p>
    <w:p w14:paraId="3841DD5F" w14:textId="77777777" w:rsidR="00401160" w:rsidRDefault="00401160" w:rsidP="001360FE">
      <w:pPr>
        <w:rPr>
          <w:lang w:val="pl-PL"/>
        </w:rPr>
      </w:pPr>
    </w:p>
    <w:p w14:paraId="0441A8DE" w14:textId="58FA482A" w:rsidR="001A6009" w:rsidRDefault="001A6009" w:rsidP="001A6009">
      <w:pPr>
        <w:pStyle w:val="Nagwek4"/>
        <w:rPr>
          <w:lang w:val="pl-PL"/>
        </w:rPr>
      </w:pPr>
      <w:r>
        <w:rPr>
          <w:lang w:val="pl-PL"/>
        </w:rPr>
        <w:lastRenderedPageBreak/>
        <w:t xml:space="preserve">Metoda siecznych na przedziale </w:t>
      </w:r>
      <m:oMath>
        <m:r>
          <w:rPr>
            <w:rFonts w:ascii="Cambria Math" w:hAnsi="Cambria Math"/>
            <w:lang w:val="pl-PL"/>
          </w:rPr>
          <m:t>[x, 0.9]</m:t>
        </m:r>
      </m:oMath>
    </w:p>
    <w:p w14:paraId="41AF7C55" w14:textId="77777777" w:rsidR="001A6009" w:rsidRDefault="001A6009" w:rsidP="001360FE">
      <w:pPr>
        <w:rPr>
          <w:lang w:val="pl-PL"/>
        </w:rPr>
      </w:pPr>
    </w:p>
    <w:tbl>
      <w:tblPr>
        <w:tblW w:w="10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3"/>
        <w:gridCol w:w="1563"/>
        <w:gridCol w:w="1304"/>
        <w:gridCol w:w="1559"/>
        <w:gridCol w:w="1276"/>
        <w:gridCol w:w="1559"/>
        <w:gridCol w:w="1417"/>
      </w:tblGrid>
      <w:tr w:rsidR="00173295" w:rsidRPr="00AB48CF" w14:paraId="1E5E3322" w14:textId="77777777" w:rsidTr="004A0AF2">
        <w:trPr>
          <w:trHeight w:val="300"/>
          <w:jc w:val="center"/>
        </w:trPr>
        <w:tc>
          <w:tcPr>
            <w:tcW w:w="102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BFCDAAF" w14:textId="5A95E5A3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Metoda siecznych </w:t>
            </w:r>
            <w:r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na przedziale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pl-PL"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x, 0.9</m:t>
                  </m:r>
                </m:e>
              </m:d>
            </m:oMath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(warunek stopu </w:t>
            </w:r>
            <w:r>
              <w:rPr>
                <w:rFonts w:ascii="Calibri" w:eastAsia="Times New Roman" w:hAnsi="Calibri" w:cs="Calibri"/>
                <w:color w:val="000000"/>
                <w:lang w:val="pl-PL" w:eastAsia="pl-PL"/>
              </w:rPr>
              <w:t>ABS</w:t>
            </w: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)</w:t>
            </w:r>
          </w:p>
        </w:tc>
      </w:tr>
      <w:tr w:rsidR="00173295" w:rsidRPr="00173295" w14:paraId="4C304AF7" w14:textId="77777777" w:rsidTr="004A0AF2">
        <w:trPr>
          <w:trHeight w:val="300"/>
          <w:jc w:val="center"/>
        </w:trPr>
        <w:tc>
          <w:tcPr>
            <w:tcW w:w="15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EDC64BD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Punkt startowy</w:t>
            </w:r>
          </w:p>
        </w:tc>
        <w:tc>
          <w:tcPr>
            <w:tcW w:w="28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1161C8" w14:textId="252A2DB4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pl-PL" w:eastAsia="pl-PL"/>
                  </w:rPr>
                  <m:t>ρ=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pl-PL" w:eastAsia="pl-P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pl-PL" w:eastAsia="pl-PL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val="pl-PL" w:eastAsia="pl-PL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DE0F533" w14:textId="420E2BF6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val="pl-PL" w:eastAsia="pl-PL"/>
                </w:rPr>
                <m:t>ρ=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pl-PL"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-12</m:t>
                  </m:r>
                </m:sup>
              </m:sSup>
            </m:oMath>
            <w:r w:rsidRPr="003E61E7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A2B5A33" w14:textId="424A422A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val="pl-PL" w:eastAsia="pl-PL"/>
                </w:rPr>
                <m:t>ρ=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pl-PL"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-15</m:t>
                  </m:r>
                </m:sup>
              </m:sSup>
            </m:oMath>
            <w:r w:rsidRPr="003E61E7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</w:tr>
      <w:tr w:rsidR="00173295" w:rsidRPr="00173295" w14:paraId="6AF2739B" w14:textId="77777777" w:rsidTr="004A0AF2">
        <w:trPr>
          <w:trHeight w:val="300"/>
          <w:jc w:val="center"/>
        </w:trPr>
        <w:tc>
          <w:tcPr>
            <w:tcW w:w="1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8C9E8" w14:textId="77777777" w:rsidR="00173295" w:rsidRPr="00173295" w:rsidRDefault="00173295" w:rsidP="00173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326C3DE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Miejsce zerowe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134D56B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Ilość iteracji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EC456E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Miejsce zerowe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D308BD0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Ilość iteracji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A709854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Miejsce zerowe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C90D2C3" w14:textId="7F2C7189" w:rsidR="00173295" w:rsidRPr="00173295" w:rsidRDefault="008C59C9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 w:eastAsia="pl-PL"/>
              </w:rPr>
              <w:t>Liczba</w:t>
            </w:r>
            <w:r w:rsidR="00173295"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 iteracji</w:t>
            </w:r>
          </w:p>
        </w:tc>
      </w:tr>
      <w:tr w:rsidR="00173295" w:rsidRPr="00173295" w14:paraId="6098DA82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7249E94E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-1.6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8885A09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1F2D91F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C80498A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091ED5B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94B74B4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EC90384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</w:tr>
      <w:tr w:rsidR="00173295" w:rsidRPr="00173295" w14:paraId="30E1351E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3039B38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-1.5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66A610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FD6AD0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F76D7B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2FB8D6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D2C993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8BF274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</w:tr>
      <w:tr w:rsidR="00173295" w:rsidRPr="00173295" w14:paraId="763FC270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4ABF85BB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-1.4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07A3BDD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C575A76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E363E28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1FB3D7B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E724CF5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1FF3276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</w:tr>
      <w:tr w:rsidR="00173295" w:rsidRPr="00173295" w14:paraId="130741AD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7134045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-1.3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955B08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D1EBB7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44CB2F4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D7A34EC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44D2C5C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AB8B2F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</w:tr>
      <w:tr w:rsidR="00173295" w:rsidRPr="00173295" w14:paraId="3D258839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186F34C9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-1.2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D48B990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A03D281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FAF8F2F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D14BC43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F874D67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4B13406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</w:tr>
      <w:tr w:rsidR="00173295" w:rsidRPr="00173295" w14:paraId="773CDC50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3E7B577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-1.1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29905D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941C79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1151BE3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1DB8357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4AA36F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6C9280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</w:tr>
      <w:tr w:rsidR="00173295" w:rsidRPr="00173295" w14:paraId="7049EDDB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74DCE285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-1.0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8EAF317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2.35692E-05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87C8D0D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D3C0170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8.11766E-07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2101E19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F5F7B07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2.79587E-08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CFF7C21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35</w:t>
            </w:r>
          </w:p>
        </w:tc>
      </w:tr>
      <w:tr w:rsidR="00173295" w:rsidRPr="00173295" w14:paraId="501EB664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F36CBBD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-0.9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330220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2.95993E-05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E5781E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3DDF5A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6.30058E-07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1AE7256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6523A2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2.17004E-08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14E840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36</w:t>
            </w:r>
          </w:p>
        </w:tc>
      </w:tr>
      <w:tr w:rsidR="00173295" w:rsidRPr="00173295" w14:paraId="7277432A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4547FDAF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-0.8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5DBF6DE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2.67861E-05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29A89C1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DA36231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9.22564E-07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FFACAAB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33DC5EF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1.96379E-08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3DF2410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32</w:t>
            </w:r>
          </w:p>
        </w:tc>
      </w:tr>
      <w:tr w:rsidR="00173295" w:rsidRPr="00173295" w14:paraId="6E0E4D3C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4589BCA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-0.7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5D8633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-2.39898E-05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F228FF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1B89A4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-8.26254E-07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87C2B9A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EA17050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-2.84577E-08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5E7DD6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34</w:t>
            </w:r>
          </w:p>
        </w:tc>
      </w:tr>
      <w:tr w:rsidR="00173295" w:rsidRPr="00173295" w14:paraId="5BA8B5F1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35B5F67A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-0.6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0BD6D94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-2.22427E-05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E2196A4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99CDD2F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-7.66080E-07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1DE121D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F69CBA9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-2.63852E-08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8B6E62A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35</w:t>
            </w:r>
          </w:p>
        </w:tc>
      </w:tr>
      <w:tr w:rsidR="00173295" w:rsidRPr="00173295" w14:paraId="1B21DE73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258D2D6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-0.5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9D5859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-2.34996E-05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532ADF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A06D01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-8.09371E-07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D82777C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2EABC2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-2.78762E-08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8017E8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35</w:t>
            </w:r>
          </w:p>
        </w:tc>
      </w:tr>
      <w:tr w:rsidR="00173295" w:rsidRPr="00173295" w14:paraId="6C984BCC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7D5F99F8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-0.4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7A2C823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-2.21273E-05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AE4C919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6038A83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-7.62104E-07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0E5B9E6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819A57D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-2.62483E-08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AEE8CB2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35</w:t>
            </w:r>
          </w:p>
        </w:tc>
      </w:tr>
      <w:tr w:rsidR="00173295" w:rsidRPr="00173295" w14:paraId="4FF752F7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9A0C7B9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-0.3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1ACC5E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-3.10038E-05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1EE28D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6E62219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-6.59954E-07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B701FB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8D3DF69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-2.27301E-08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2EA832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35</w:t>
            </w:r>
          </w:p>
        </w:tc>
      </w:tr>
      <w:tr w:rsidR="00173295" w:rsidRPr="00173295" w14:paraId="6F157AF7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5E36AE89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-0.2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2D2B1AE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-2.36293E-05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7F76057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837B476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-8.13838E-07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C12D7F3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9F3713F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-2.80301E-08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B4C7445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34</w:t>
            </w:r>
          </w:p>
        </w:tc>
      </w:tr>
      <w:tr w:rsidR="00173295" w:rsidRPr="00173295" w14:paraId="14CA44D2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61B5855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-0.1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187F70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-2.15755E-05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DD94E7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FA611A6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-7.43102E-07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0FFF2D4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137A77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-2.55938E-08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4E2410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33</w:t>
            </w:r>
          </w:p>
        </w:tc>
      </w:tr>
      <w:tr w:rsidR="00173295" w:rsidRPr="00173295" w14:paraId="2E166C6E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2EBED8F3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0.0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A959FA4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91A4DB8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12437FA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5844B22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F4344F8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2B9D469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</w:tr>
      <w:tr w:rsidR="00173295" w:rsidRPr="00173295" w14:paraId="460AE652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D4A78DA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0.1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D0B1937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2.59267E-05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D31A89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6ADE584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8.92964E-07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84ADA6F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AABA39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3.07553E-08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B71E1D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33</w:t>
            </w:r>
          </w:p>
        </w:tc>
      </w:tr>
      <w:tr w:rsidR="00173295" w:rsidRPr="00173295" w14:paraId="66B75128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2B32C2F1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0.2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56D584A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2.09358E-05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EE0E653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4F0D704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7.21069E-07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6759EA0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95348CC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2.48349E-08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B1CB0CD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35</w:t>
            </w:r>
          </w:p>
        </w:tc>
      </w:tr>
      <w:tr w:rsidR="00173295" w:rsidRPr="00173295" w14:paraId="6D2A5D5C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1B15D93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0.3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5F956A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1.98290E-05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F3C225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76BFFF3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6.82949E-07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546E672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035CBC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2.35220E-08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09706B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36</w:t>
            </w:r>
          </w:p>
        </w:tc>
      </w:tr>
      <w:tr w:rsidR="00173295" w:rsidRPr="00173295" w14:paraId="7F1BF592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0D4C7DDF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0.4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A8599C5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2.37641E-05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268F888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0132458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8.18479E-07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965FA85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84893C9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2.81899E-08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35A6D32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36</w:t>
            </w:r>
          </w:p>
        </w:tc>
      </w:tr>
      <w:tr w:rsidR="00173295" w:rsidRPr="00173295" w14:paraId="6BECF2C7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EA8DD25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0.5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38BF10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-2.30683E-05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06B4F0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F5812C8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-7.94514E-07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0D57A51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C25257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-2.73646E-08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DD9013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37</w:t>
            </w:r>
          </w:p>
        </w:tc>
      </w:tr>
      <w:tr w:rsidR="00173295" w:rsidRPr="00173295" w14:paraId="3CA79E0A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7C2AC03D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0.6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F1DDF6C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810DE12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A2415FC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56C15ED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E91F379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03642A7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12</w:t>
            </w:r>
          </w:p>
        </w:tc>
      </w:tr>
      <w:tr w:rsidR="00173295" w:rsidRPr="00173295" w14:paraId="6BE296FD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566C745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0.7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F75790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5E723AC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F50810F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E73F4CB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182C925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6B4929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</w:tr>
      <w:tr w:rsidR="00173295" w:rsidRPr="00173295" w14:paraId="3663AA01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6EC753BB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0.8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FE41575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C181255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283FED9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CD4BEF8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8AF1EC4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13C039E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</w:tr>
      <w:tr w:rsidR="00173295" w:rsidRPr="00173295" w14:paraId="0E03866B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87DA788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0.9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790C499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7D32AA1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B171E81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0FA27A9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7D04E58" w14:textId="77777777" w:rsidR="00173295" w:rsidRPr="00173295" w:rsidRDefault="00173295" w:rsidP="00173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D5A5889" w14:textId="77777777" w:rsidR="00173295" w:rsidRPr="00173295" w:rsidRDefault="00173295" w:rsidP="00173295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73295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</w:tbl>
    <w:p w14:paraId="4B6F8190" w14:textId="46F3290D" w:rsidR="00173295" w:rsidRDefault="00173295" w:rsidP="00173295">
      <w:pPr>
        <w:pStyle w:val="Legenda"/>
        <w:jc w:val="center"/>
        <w:rPr>
          <w:sz w:val="20"/>
          <w:szCs w:val="20"/>
          <w:lang w:val="pl-PL"/>
        </w:rPr>
      </w:pPr>
      <w:r w:rsidRPr="00173295">
        <w:rPr>
          <w:sz w:val="20"/>
          <w:szCs w:val="20"/>
          <w:lang w:val="pl-PL"/>
        </w:rPr>
        <w:t xml:space="preserve">Tabela </w:t>
      </w:r>
      <w:r w:rsidRPr="00173295">
        <w:rPr>
          <w:sz w:val="20"/>
          <w:szCs w:val="20"/>
        </w:rPr>
        <w:fldChar w:fldCharType="begin"/>
      </w:r>
      <w:r w:rsidRPr="00173295">
        <w:rPr>
          <w:sz w:val="20"/>
          <w:szCs w:val="20"/>
          <w:lang w:val="pl-PL"/>
        </w:rPr>
        <w:instrText xml:space="preserve"> SEQ Tabela \* ARABIC </w:instrText>
      </w:r>
      <w:r w:rsidRPr="00173295">
        <w:rPr>
          <w:sz w:val="20"/>
          <w:szCs w:val="20"/>
        </w:rPr>
        <w:fldChar w:fldCharType="separate"/>
      </w:r>
      <w:r w:rsidR="00A22DBA">
        <w:rPr>
          <w:noProof/>
          <w:sz w:val="20"/>
          <w:szCs w:val="20"/>
          <w:lang w:val="pl-PL"/>
        </w:rPr>
        <w:t>5</w:t>
      </w:r>
      <w:r w:rsidRPr="00173295">
        <w:rPr>
          <w:sz w:val="20"/>
          <w:szCs w:val="20"/>
        </w:rPr>
        <w:fldChar w:fldCharType="end"/>
      </w:r>
      <w:r w:rsidRPr="00173295">
        <w:rPr>
          <w:sz w:val="20"/>
          <w:szCs w:val="20"/>
          <w:lang w:val="pl-PL"/>
        </w:rPr>
        <w:t xml:space="preserve">: Wyniki programu dla metody siecznych na przedziale </w:t>
      </w:r>
      <m:oMath>
        <m:r>
          <w:rPr>
            <w:rFonts w:ascii="Cambria Math" w:hAnsi="Cambria Math"/>
            <w:sz w:val="20"/>
            <w:szCs w:val="20"/>
            <w:lang w:val="pl-PL"/>
          </w:rPr>
          <m:t>[</m:t>
        </m:r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  <w:lang w:val="pl-PL"/>
          </w:rPr>
          <m:t>, 0.9]</m:t>
        </m:r>
      </m:oMath>
      <w:r w:rsidRPr="00173295">
        <w:rPr>
          <w:sz w:val="20"/>
          <w:szCs w:val="20"/>
          <w:lang w:val="pl-PL"/>
        </w:rPr>
        <w:t xml:space="preserve"> przy warunku stopu ABS</w:t>
      </w:r>
    </w:p>
    <w:p w14:paraId="2626679D" w14:textId="77777777" w:rsidR="00401160" w:rsidRDefault="00401160" w:rsidP="00401160">
      <w:pPr>
        <w:rPr>
          <w:lang w:val="pl-PL"/>
        </w:rPr>
      </w:pPr>
    </w:p>
    <w:p w14:paraId="3B5DD480" w14:textId="6EAA466A" w:rsidR="00AA7E2E" w:rsidRPr="00AA7E2E" w:rsidRDefault="00401160" w:rsidP="00401160">
      <w:pPr>
        <w:rPr>
          <w:rFonts w:eastAsiaTheme="minorEastAsia"/>
          <w:lang w:val="pl-PL"/>
        </w:rPr>
      </w:pPr>
      <w:r>
        <w:rPr>
          <w:lang w:val="pl-PL"/>
        </w:rPr>
        <w:t xml:space="preserve">Metoda siecznych na przedziale </w:t>
      </w:r>
      <m:oMath>
        <m:r>
          <w:rPr>
            <w:rFonts w:ascii="Cambria Math" w:hAnsi="Cambria Math"/>
            <w:lang w:val="pl-PL"/>
          </w:rPr>
          <m:t>[x, 0.9]</m:t>
        </m:r>
      </m:oMath>
      <w:r>
        <w:rPr>
          <w:rFonts w:eastAsiaTheme="minorEastAsia"/>
          <w:lang w:val="pl-PL"/>
        </w:rPr>
        <w:t xml:space="preserve"> dużo częściej trafiała na drugie miejsce zerowe. Pierwsze miejsce zerowe zostało znalezione dla punktu startowego -1.0, natomiast ostatni raz pojawiło się w punkcie 0.5, jak w poprzednich tabelach dla metody siecznych.</w:t>
      </w:r>
      <w:r w:rsidR="00AA7E2E">
        <w:rPr>
          <w:rFonts w:eastAsiaTheme="minorEastAsia"/>
          <w:lang w:val="pl-PL"/>
        </w:rPr>
        <w:t xml:space="preserve"> Ponownie możemy zaobserwować, że zmniejszanie parametru </w:t>
      </w:r>
      <m:oMath>
        <m:r>
          <w:rPr>
            <w:rFonts w:ascii="Cambria Math" w:eastAsiaTheme="minorEastAsia" w:hAnsi="Cambria Math"/>
            <w:lang w:val="pl-PL"/>
          </w:rPr>
          <m:t>ρ</m:t>
        </m:r>
      </m:oMath>
      <w:r w:rsidR="00AA7E2E">
        <w:rPr>
          <w:rFonts w:eastAsiaTheme="minorEastAsia"/>
          <w:lang w:val="pl-PL"/>
        </w:rPr>
        <w:t xml:space="preserve"> powoduje zwiększenie dokładności wyniku, wraz ze wzrostem ilości wymaganych iteracji.</w:t>
      </w:r>
    </w:p>
    <w:p w14:paraId="6F3BC1A6" w14:textId="77777777" w:rsidR="004A0AF2" w:rsidRDefault="004A0AF2" w:rsidP="004A0AF2">
      <w:pPr>
        <w:rPr>
          <w:lang w:val="pl-PL"/>
        </w:rPr>
      </w:pPr>
    </w:p>
    <w:p w14:paraId="39127C0A" w14:textId="77777777" w:rsidR="00EE5E84" w:rsidRDefault="00EE5E84" w:rsidP="004A0AF2">
      <w:pPr>
        <w:rPr>
          <w:lang w:val="pl-PL"/>
        </w:rPr>
      </w:pPr>
    </w:p>
    <w:p w14:paraId="078F7C2C" w14:textId="77777777" w:rsidR="00EE5E84" w:rsidRDefault="00EE5E84" w:rsidP="004A0AF2">
      <w:pPr>
        <w:rPr>
          <w:lang w:val="pl-PL"/>
        </w:rPr>
      </w:pPr>
    </w:p>
    <w:p w14:paraId="2DD0BA10" w14:textId="77777777" w:rsidR="00EE5E84" w:rsidRDefault="00EE5E84" w:rsidP="004A0AF2">
      <w:pPr>
        <w:rPr>
          <w:lang w:val="pl-PL"/>
        </w:rPr>
      </w:pPr>
    </w:p>
    <w:tbl>
      <w:tblPr>
        <w:tblW w:w="10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3"/>
        <w:gridCol w:w="1563"/>
        <w:gridCol w:w="1304"/>
        <w:gridCol w:w="1559"/>
        <w:gridCol w:w="1276"/>
        <w:gridCol w:w="1559"/>
        <w:gridCol w:w="1417"/>
      </w:tblGrid>
      <w:tr w:rsidR="004A0AF2" w:rsidRPr="00AB48CF" w14:paraId="167A75EA" w14:textId="77777777" w:rsidTr="004A0AF2">
        <w:trPr>
          <w:trHeight w:val="300"/>
          <w:jc w:val="center"/>
        </w:trPr>
        <w:tc>
          <w:tcPr>
            <w:tcW w:w="102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79912FF" w14:textId="26F11CF0" w:rsidR="004A0AF2" w:rsidRPr="004A0AF2" w:rsidRDefault="00A22DBA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lastRenderedPageBreak/>
              <w:t xml:space="preserve">Metoda siecznych </w:t>
            </w:r>
            <w:r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na przedziale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pl-PL"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x, 0.9</m:t>
                  </m:r>
                </m:e>
              </m:d>
            </m:oMath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(warunek stopu </w:t>
            </w:r>
            <w:r>
              <w:rPr>
                <w:rFonts w:ascii="Calibri" w:eastAsia="Times New Roman" w:hAnsi="Calibri" w:cs="Calibri"/>
                <w:color w:val="000000"/>
                <w:lang w:val="pl-PL" w:eastAsia="pl-PL"/>
              </w:rPr>
              <w:t>DIFF</w:t>
            </w:r>
            <w:r w:rsidRPr="00BA6068">
              <w:rPr>
                <w:rFonts w:ascii="Calibri" w:eastAsia="Times New Roman" w:hAnsi="Calibri" w:cs="Calibri"/>
                <w:color w:val="000000"/>
                <w:lang w:val="pl-PL" w:eastAsia="pl-PL"/>
              </w:rPr>
              <w:t>)</w:t>
            </w:r>
          </w:p>
        </w:tc>
      </w:tr>
      <w:tr w:rsidR="00925979" w:rsidRPr="004A0AF2" w14:paraId="1A944F5F" w14:textId="77777777" w:rsidTr="004A0AF2">
        <w:trPr>
          <w:trHeight w:val="300"/>
          <w:jc w:val="center"/>
        </w:trPr>
        <w:tc>
          <w:tcPr>
            <w:tcW w:w="15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30A4B1A" w14:textId="77777777" w:rsidR="00925979" w:rsidRPr="004A0AF2" w:rsidRDefault="00925979" w:rsidP="009259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Punkt startowy</w:t>
            </w:r>
          </w:p>
        </w:tc>
        <w:tc>
          <w:tcPr>
            <w:tcW w:w="28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F00E04" w14:textId="64AA0BD5" w:rsidR="00925979" w:rsidRPr="004A0AF2" w:rsidRDefault="00925979" w:rsidP="009259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pl-PL" w:eastAsia="pl-PL"/>
                  </w:rPr>
                  <m:t>ρ=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pl-PL" w:eastAsia="pl-P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pl-PL" w:eastAsia="pl-PL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val="pl-PL" w:eastAsia="pl-PL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56AD1B" w14:textId="6A8E4F1D" w:rsidR="00925979" w:rsidRPr="004A0AF2" w:rsidRDefault="00925979" w:rsidP="009259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val="pl-PL" w:eastAsia="pl-PL"/>
                </w:rPr>
                <m:t>ρ=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pl-PL"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-12</m:t>
                  </m:r>
                </m:sup>
              </m:sSup>
            </m:oMath>
            <w:r w:rsidRPr="003E61E7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3BD62D" w14:textId="2C89FADF" w:rsidR="00925979" w:rsidRPr="004A0AF2" w:rsidRDefault="00925979" w:rsidP="009259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lang w:val="pl-PL" w:eastAsia="pl-PL"/>
                </w:rPr>
                <m:t>ρ=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pl-PL"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-15</m:t>
                  </m:r>
                </m:sup>
              </m:sSup>
            </m:oMath>
            <w:r w:rsidRPr="003E61E7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</w:tr>
      <w:tr w:rsidR="004A0AF2" w:rsidRPr="004A0AF2" w14:paraId="6BBD88C0" w14:textId="77777777" w:rsidTr="004A0AF2">
        <w:trPr>
          <w:trHeight w:val="300"/>
          <w:jc w:val="center"/>
        </w:trPr>
        <w:tc>
          <w:tcPr>
            <w:tcW w:w="1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5ACE1" w14:textId="77777777" w:rsidR="004A0AF2" w:rsidRPr="004A0AF2" w:rsidRDefault="004A0AF2" w:rsidP="004A0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2B60483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Miejsce zerowe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BD7E816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Ilość iteracji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EF6D50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Miejsce zerowe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4136F4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Ilość iteracji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0E624E1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Miejsce zerowe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821977D" w14:textId="68F3B125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 w:eastAsia="pl-PL"/>
              </w:rPr>
              <w:t>Liczba</w:t>
            </w: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 iteracji</w:t>
            </w:r>
          </w:p>
        </w:tc>
      </w:tr>
      <w:tr w:rsidR="004A0AF2" w:rsidRPr="004A0AF2" w14:paraId="66E2A4B7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61340EA1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5223173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BCFBF07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BE03680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397A6DD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BE94860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F8A476B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</w:tr>
      <w:tr w:rsidR="004A0AF2" w:rsidRPr="004A0AF2" w14:paraId="67E8BC17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FD6004F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D6ABE4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98D37D3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9A36601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C8D11B9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EDCC7B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CA88A4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</w:tr>
      <w:tr w:rsidR="004A0AF2" w:rsidRPr="004A0AF2" w14:paraId="3816DD0D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6684A741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A114DD8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4E41A27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DCC3D55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F59C6B0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2281B7E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7B3642C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</w:tr>
      <w:tr w:rsidR="004A0AF2" w:rsidRPr="004A0AF2" w14:paraId="10D0FFBF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2B194E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76C084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C47979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74D1A1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9AC995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342687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2B6FB3D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</w:tr>
      <w:tr w:rsidR="004A0AF2" w:rsidRPr="004A0AF2" w14:paraId="2B19AFC0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3CEFF8C9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D280BE9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45DE221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0B8E8D4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0C8C284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0DB0FF4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EFFEC51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</w:tr>
      <w:tr w:rsidR="004A0AF2" w:rsidRPr="004A0AF2" w14:paraId="4C1D679B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37827CD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9BAF27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9B302E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94135B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DB737D6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E60C46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7192E7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12</w:t>
            </w:r>
          </w:p>
        </w:tc>
      </w:tr>
      <w:tr w:rsidR="004A0AF2" w:rsidRPr="004A0AF2" w14:paraId="1C7A6866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1F1C8E49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58B4C5B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1.55809E-09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BFCFD9F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639AB04D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406A5769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4AA81E07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2E94C5F1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4A0AF2" w:rsidRPr="004A0AF2" w14:paraId="24A07703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F03CD39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-0.9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E4D813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1.20932E-09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423EF9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D76A9DA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0C5EF068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13981F3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063B1BA7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4A0AF2" w:rsidRPr="004A0AF2" w14:paraId="0BC4019F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3B028169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-0.8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A2B7262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1.09438E-09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FD00041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09A6919D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562CD8E6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1189D77C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701C610C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4A0AF2" w:rsidRPr="004A0AF2" w14:paraId="3AA76EBF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7EF8C4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-0.7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1A6666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-1.58589E-09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AD71FCF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9EC3059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5507B2C1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3616996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6B1C604E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4A0AF2" w:rsidRPr="004A0AF2" w14:paraId="3DB80422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44506A21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-0.6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C045E89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-1.47040E-09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EAB92D9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072D69F3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74463DF4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45C3C010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01ABFA8F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4A0AF2" w:rsidRPr="004A0AF2" w14:paraId="1AD27050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783716E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-0.5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8A37B13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-1.55349E-09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B57A3E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71F7D67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3E1AD34D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629069E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0EEFA67B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4A0AF2" w:rsidRPr="004A0AF2" w14:paraId="010391AE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162B6650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-0.4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A00B5D9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-1.46277E-09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84D14CF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30240DE9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72366CC6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2CF7CC8F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396F61B1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4A0AF2" w:rsidRPr="004A0AF2" w14:paraId="05A4E48B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F8738A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-0.3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7538DE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-1.26670E-09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A1389C7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A9982D2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3E3C5881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C1C18C4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4CEEF11E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4A0AF2" w:rsidRPr="004A0AF2" w14:paraId="350A2F74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21E05767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-0.2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685D905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-1.56206E-09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7E35D0C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78757317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4CCD4279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797C0561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25E749E2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4A0AF2" w:rsidRPr="004A0AF2" w14:paraId="2A5DDC62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2CB5280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-0.1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28DEC7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-1.42629E-09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3F74FD0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1BD9809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317E50F6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F4AFFA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270FF605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4A0AF2" w:rsidRPr="004A0AF2" w14:paraId="71D0C993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6DDC68C6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0.0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BAC7794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2744826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200BC6A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148E37C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44BCFA2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B694D8C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2</w:t>
            </w:r>
          </w:p>
        </w:tc>
      </w:tr>
      <w:tr w:rsidR="004A0AF2" w:rsidRPr="004A0AF2" w14:paraId="67ABCE2D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1D204CF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0.1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0F7582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1.05927E-09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1BBCE3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82A474D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38FE31F6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ACF6DCE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52B43D98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4A0AF2" w:rsidRPr="004A0AF2" w14:paraId="4E0448A1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45118C02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0.2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D3505A3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1.38400E-09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626210D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7FCE933C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32F368BF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3F063C48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6D436846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4A0AF2" w:rsidRPr="004A0AF2" w14:paraId="0660D426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563246E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0.3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793E92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1.31084E-09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6219C5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B834CEB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072AAF9D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B9FBE27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0A4EA6C7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4A0AF2" w:rsidRPr="004A0AF2" w14:paraId="17EBA850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4BB75D97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0.4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48E5501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1.57097E-09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35FD775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3ED9AA60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3F69FCEB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60188741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2809B82F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4A0AF2" w:rsidRPr="004A0AF2" w14:paraId="38412943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6A4B23F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0.5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56E2AB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-1.52497E-09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42946A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4445543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2C87D25E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19E309E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5CBC20BF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  <w:tr w:rsidR="004A0AF2" w:rsidRPr="004A0AF2" w14:paraId="6516AAA2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36D8BC11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0.6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3B3B204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FC11521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D544603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50ED5AE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5283FF7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42AB2B5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12</w:t>
            </w:r>
          </w:p>
        </w:tc>
      </w:tr>
      <w:tr w:rsidR="004A0AF2" w:rsidRPr="004A0AF2" w14:paraId="6288D69F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19D03BC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0.7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A518F0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BBAA0A1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B11AA1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5759AB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17E464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A1A020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</w:tr>
      <w:tr w:rsidR="004A0AF2" w:rsidRPr="004A0AF2" w14:paraId="2DC4C356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369E7A4A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0.8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8C62B44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576CD5B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9B10D6E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85CE19E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E484E20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7.59406E-01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6EA18C4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</w:tr>
      <w:tr w:rsidR="004A0AF2" w:rsidRPr="004A0AF2" w14:paraId="49127E25" w14:textId="77777777" w:rsidTr="004A0AF2">
        <w:trPr>
          <w:trHeight w:val="300"/>
          <w:jc w:val="center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086938E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0.9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5D79C34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6B906D33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EBA368A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68CB0D18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0C23E10" w14:textId="77777777" w:rsidR="004A0AF2" w:rsidRPr="004A0AF2" w:rsidRDefault="004A0AF2" w:rsidP="004A0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CE4D6"/>
            <w:noWrap/>
            <w:vAlign w:val="center"/>
            <w:hideMark/>
          </w:tcPr>
          <w:p w14:paraId="46D3DEAD" w14:textId="77777777" w:rsidR="004A0AF2" w:rsidRPr="004A0AF2" w:rsidRDefault="004A0AF2" w:rsidP="00A22DB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4A0AF2">
              <w:rPr>
                <w:rFonts w:ascii="Calibri" w:eastAsia="Times New Roman" w:hAnsi="Calibri" w:cs="Calibri"/>
                <w:color w:val="000000"/>
                <w:lang w:val="pl-PL" w:eastAsia="pl-PL"/>
              </w:rPr>
              <w:t>Brak danych</w:t>
            </w:r>
          </w:p>
        </w:tc>
      </w:tr>
    </w:tbl>
    <w:p w14:paraId="06558ADD" w14:textId="14784DD1" w:rsidR="004A0AF2" w:rsidRDefault="00A22DBA" w:rsidP="00A22DBA">
      <w:pPr>
        <w:pStyle w:val="Legenda"/>
        <w:jc w:val="center"/>
        <w:rPr>
          <w:sz w:val="20"/>
          <w:szCs w:val="20"/>
          <w:lang w:val="pl-PL"/>
        </w:rPr>
      </w:pPr>
      <w:r w:rsidRPr="00A22DBA">
        <w:rPr>
          <w:sz w:val="20"/>
          <w:szCs w:val="20"/>
          <w:lang w:val="pl-PL"/>
        </w:rPr>
        <w:t xml:space="preserve">Tabela </w:t>
      </w:r>
      <w:r w:rsidRPr="00A22DBA">
        <w:rPr>
          <w:sz w:val="20"/>
          <w:szCs w:val="20"/>
        </w:rPr>
        <w:fldChar w:fldCharType="begin"/>
      </w:r>
      <w:r w:rsidRPr="00A22DBA">
        <w:rPr>
          <w:sz w:val="20"/>
          <w:szCs w:val="20"/>
          <w:lang w:val="pl-PL"/>
        </w:rPr>
        <w:instrText xml:space="preserve"> SEQ Tabela \* ARABIC </w:instrText>
      </w:r>
      <w:r w:rsidRPr="00A22DBA">
        <w:rPr>
          <w:sz w:val="20"/>
          <w:szCs w:val="20"/>
        </w:rPr>
        <w:fldChar w:fldCharType="separate"/>
      </w:r>
      <w:r w:rsidRPr="00A22DBA">
        <w:rPr>
          <w:noProof/>
          <w:sz w:val="20"/>
          <w:szCs w:val="20"/>
          <w:lang w:val="pl-PL"/>
        </w:rPr>
        <w:t>6</w:t>
      </w:r>
      <w:r w:rsidRPr="00A22DBA">
        <w:rPr>
          <w:sz w:val="20"/>
          <w:szCs w:val="20"/>
        </w:rPr>
        <w:fldChar w:fldCharType="end"/>
      </w:r>
      <w:r w:rsidRPr="00A22DBA">
        <w:rPr>
          <w:sz w:val="20"/>
          <w:szCs w:val="20"/>
          <w:lang w:val="pl-PL"/>
        </w:rPr>
        <w:t xml:space="preserve">: Wyniki programu dla metody siecznych na przedziale </w:t>
      </w:r>
      <m:oMath>
        <m:r>
          <w:rPr>
            <w:rFonts w:ascii="Cambria Math" w:hAnsi="Cambria Math"/>
            <w:sz w:val="20"/>
            <w:szCs w:val="20"/>
            <w:lang w:val="pl-PL"/>
          </w:rPr>
          <m:t>[</m:t>
        </m:r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  <w:lang w:val="pl-PL"/>
          </w:rPr>
          <m:t>,0.9]</m:t>
        </m:r>
      </m:oMath>
      <w:r w:rsidRPr="00A22DBA">
        <w:rPr>
          <w:sz w:val="20"/>
          <w:szCs w:val="20"/>
          <w:lang w:val="pl-PL"/>
        </w:rPr>
        <w:t xml:space="preserve"> przy warunku stopu </w:t>
      </w:r>
      <w:r>
        <w:rPr>
          <w:sz w:val="20"/>
          <w:szCs w:val="20"/>
          <w:lang w:val="pl-PL"/>
        </w:rPr>
        <w:t>DIFF</w:t>
      </w:r>
    </w:p>
    <w:p w14:paraId="1B39DAB1" w14:textId="77777777" w:rsidR="00636175" w:rsidRDefault="00636175" w:rsidP="00636175">
      <w:pPr>
        <w:rPr>
          <w:lang w:val="pl-PL"/>
        </w:rPr>
      </w:pPr>
    </w:p>
    <w:p w14:paraId="0766C128" w14:textId="2B04E0BC" w:rsidR="00636175" w:rsidRPr="00636175" w:rsidRDefault="00636175" w:rsidP="00636175">
      <w:pPr>
        <w:rPr>
          <w:lang w:val="pl-PL"/>
        </w:rPr>
      </w:pPr>
      <w:r>
        <w:rPr>
          <w:lang w:val="pl-PL"/>
        </w:rPr>
        <w:t xml:space="preserve">Ponownie jak w przypadku tabeli nr 4 możemy zauważyć problemy w działaniu metody siecznych przy warunku stopu </w:t>
      </w:r>
      <m:oMath>
        <m:r>
          <w:rPr>
            <w:rFonts w:ascii="Cambria Math" w:hAnsi="Cambria Math"/>
            <w:lang w:val="pl-PL"/>
          </w:rPr>
          <m:t>DIFF</m:t>
        </m:r>
      </m:oMath>
      <w:r>
        <w:rPr>
          <w:rFonts w:eastAsiaTheme="minorEastAsia"/>
          <w:lang w:val="pl-PL"/>
        </w:rPr>
        <w:t xml:space="preserve">. </w:t>
      </w:r>
      <w:r w:rsidR="00B608C9">
        <w:rPr>
          <w:rFonts w:eastAsiaTheme="minorEastAsia"/>
          <w:lang w:val="pl-PL"/>
        </w:rPr>
        <w:t xml:space="preserve">Również tutaj ma to miejsce w przypadku pierwszego miejsca zerowego funkcji </w:t>
      </w:r>
      <m:oMath>
        <m:r>
          <w:rPr>
            <w:rFonts w:ascii="Cambria Math" w:eastAsiaTheme="minorEastAsia" w:hAnsi="Cambria Math"/>
            <w:lang w:val="pl-PL"/>
          </w:rPr>
          <m:t>f</m:t>
        </m:r>
      </m:oMath>
      <w:r w:rsidR="00B608C9">
        <w:rPr>
          <w:rFonts w:eastAsiaTheme="minorEastAsia"/>
          <w:lang w:val="pl-PL"/>
        </w:rPr>
        <w:t>.</w:t>
      </w:r>
    </w:p>
    <w:p w14:paraId="62EF129A" w14:textId="77777777" w:rsidR="001360FE" w:rsidRDefault="001360FE" w:rsidP="001360FE">
      <w:pPr>
        <w:rPr>
          <w:lang w:val="pl-PL"/>
        </w:rPr>
      </w:pPr>
    </w:p>
    <w:p w14:paraId="2275B454" w14:textId="77777777" w:rsidR="004425BF" w:rsidRDefault="004425BF" w:rsidP="001360FE">
      <w:pPr>
        <w:rPr>
          <w:lang w:val="pl-PL"/>
        </w:rPr>
      </w:pPr>
    </w:p>
    <w:p w14:paraId="74501D66" w14:textId="479ECDD6" w:rsidR="004425BF" w:rsidRDefault="004425BF" w:rsidP="004425BF">
      <w:pPr>
        <w:pStyle w:val="Nagwek1"/>
        <w:rPr>
          <w:lang w:val="pl-PL"/>
        </w:rPr>
      </w:pPr>
      <w:bookmarkStart w:id="15" w:name="_Toc135135559"/>
      <w:r>
        <w:rPr>
          <w:lang w:val="pl-PL"/>
        </w:rPr>
        <w:t>Wnioski</w:t>
      </w:r>
      <w:bookmarkEnd w:id="15"/>
    </w:p>
    <w:p w14:paraId="3DD75B86" w14:textId="77777777" w:rsidR="00086D15" w:rsidRDefault="00086D15" w:rsidP="00086D15">
      <w:pPr>
        <w:rPr>
          <w:lang w:val="pl-PL"/>
        </w:rPr>
      </w:pPr>
    </w:p>
    <w:p w14:paraId="4C3A7745" w14:textId="6EB6E5D0" w:rsidR="00086D15" w:rsidRDefault="00086D15" w:rsidP="00086D15">
      <w:pPr>
        <w:rPr>
          <w:rFonts w:eastAsiaTheme="minorEastAsia"/>
          <w:lang w:val="pl-PL"/>
        </w:rPr>
      </w:pPr>
      <w:r>
        <w:rPr>
          <w:lang w:val="pl-PL"/>
        </w:rPr>
        <w:t xml:space="preserve">Z powyższych tabel można zaobserwować, że zmniejszanie wartości parametru </w:t>
      </w:r>
      <m:oMath>
        <m:r>
          <w:rPr>
            <w:rFonts w:ascii="Cambria Math" w:hAnsi="Cambria Math"/>
            <w:lang w:val="pl-PL"/>
          </w:rPr>
          <m:t>ρ</m:t>
        </m:r>
      </m:oMath>
      <w:r>
        <w:rPr>
          <w:rFonts w:eastAsiaTheme="minorEastAsia"/>
          <w:lang w:val="pl-PL"/>
        </w:rPr>
        <w:t xml:space="preserve"> powoduje dwie istotne zmiany: zwiększenie dokładności otrzymanego rezultatu, a także zwiększenie wymaganej liczby iteracji.</w:t>
      </w:r>
      <w:r w:rsidR="00993866">
        <w:rPr>
          <w:rFonts w:eastAsiaTheme="minorEastAsia"/>
          <w:lang w:val="pl-PL"/>
        </w:rPr>
        <w:t xml:space="preserve"> Metoda siecznych przy warunku stopu </w:t>
      </w:r>
      <m:oMath>
        <m:r>
          <w:rPr>
            <w:rFonts w:ascii="Cambria Math" w:eastAsiaTheme="minorEastAsia" w:hAnsi="Cambria Math"/>
            <w:lang w:val="pl-PL"/>
          </w:rPr>
          <m:t>DIFF</m:t>
        </m:r>
      </m:oMath>
      <w:r w:rsidR="00993866">
        <w:rPr>
          <w:rFonts w:eastAsiaTheme="minorEastAsia"/>
          <w:lang w:val="pl-PL"/>
        </w:rPr>
        <w:t xml:space="preserve"> (opisanym równaniem nr 2) źle radzi sobie ze znalezieniem miejsc zerowych funkcji dla małych wartości parametru </w:t>
      </w:r>
      <m:oMath>
        <m:r>
          <w:rPr>
            <w:rFonts w:ascii="Cambria Math" w:eastAsiaTheme="minorEastAsia" w:hAnsi="Cambria Math"/>
            <w:lang w:val="pl-PL"/>
          </w:rPr>
          <m:t>ρ</m:t>
        </m:r>
      </m:oMath>
      <w:r w:rsidR="00993866">
        <w:rPr>
          <w:rFonts w:eastAsiaTheme="minorEastAsia"/>
          <w:lang w:val="pl-PL"/>
        </w:rPr>
        <w:t>.</w:t>
      </w:r>
      <w:r w:rsidR="00C80BD9">
        <w:rPr>
          <w:rFonts w:eastAsiaTheme="minorEastAsia"/>
          <w:lang w:val="pl-PL"/>
        </w:rPr>
        <w:t xml:space="preserve"> Dodatkowo w </w:t>
      </w:r>
      <w:r w:rsidR="00C80BD9">
        <w:rPr>
          <w:rFonts w:eastAsiaTheme="minorEastAsia"/>
          <w:lang w:val="pl-PL"/>
        </w:rPr>
        <w:lastRenderedPageBreak/>
        <w:t xml:space="preserve">każdej z tabel możemy zauważyć przynajmniej jeden wiersz oznaczony jako „Brak danych” – oznacza to zerowanie się mianowników we wzorach na kolejne wartości współrzędnej </w:t>
      </w:r>
      <m:oMath>
        <m:r>
          <w:rPr>
            <w:rFonts w:ascii="Cambria Math" w:eastAsiaTheme="minorEastAsia" w:hAnsi="Cambria Math"/>
            <w:lang w:val="pl-PL"/>
          </w:rPr>
          <m:t>x</m:t>
        </m:r>
      </m:oMath>
      <w:r w:rsidR="00F76617">
        <w:rPr>
          <w:rFonts w:eastAsiaTheme="minorEastAsia"/>
          <w:lang w:val="pl-PL"/>
        </w:rPr>
        <w:t>.</w:t>
      </w:r>
    </w:p>
    <w:p w14:paraId="55F823F7" w14:textId="77777777" w:rsidR="002A7EFF" w:rsidRDefault="002A7EFF" w:rsidP="00086D15">
      <w:pPr>
        <w:rPr>
          <w:rFonts w:eastAsiaTheme="minorEastAsia"/>
          <w:lang w:val="pl-PL"/>
        </w:rPr>
      </w:pPr>
    </w:p>
    <w:p w14:paraId="31B596D7" w14:textId="28480009" w:rsidR="002A7EFF" w:rsidRPr="00086D15" w:rsidRDefault="002A7EFF" w:rsidP="00086D15">
      <w:pPr>
        <w:rPr>
          <w:lang w:val="pl-PL"/>
        </w:rPr>
      </w:pPr>
      <w:r>
        <w:rPr>
          <w:rFonts w:eastAsiaTheme="minorEastAsia"/>
          <w:lang w:val="pl-PL"/>
        </w:rPr>
        <w:t xml:space="preserve">Kolejną obserwacją jest fakt, że warunek stopu </w:t>
      </w:r>
      <m:oMath>
        <m:r>
          <w:rPr>
            <w:rFonts w:ascii="Cambria Math" w:eastAsiaTheme="minorEastAsia" w:hAnsi="Cambria Math"/>
            <w:lang w:val="pl-PL"/>
          </w:rPr>
          <m:t>ABS</m:t>
        </m:r>
      </m:oMath>
      <w:r>
        <w:rPr>
          <w:rFonts w:eastAsiaTheme="minorEastAsia"/>
          <w:lang w:val="pl-PL"/>
        </w:rPr>
        <w:t xml:space="preserve"> wymaga mniejszej liczby iteracji niż warunek stopu </w:t>
      </w:r>
      <m:oMath>
        <m:r>
          <w:rPr>
            <w:rFonts w:ascii="Cambria Math" w:eastAsiaTheme="minorEastAsia" w:hAnsi="Cambria Math"/>
            <w:lang w:val="pl-PL"/>
          </w:rPr>
          <m:t>DIFF</m:t>
        </m:r>
      </m:oMath>
      <w:r>
        <w:rPr>
          <w:rFonts w:eastAsiaTheme="minorEastAsia"/>
          <w:lang w:val="pl-PL"/>
        </w:rPr>
        <w:t>.</w:t>
      </w:r>
    </w:p>
    <w:p w14:paraId="7C619695" w14:textId="7960444F" w:rsidR="000B523F" w:rsidRPr="000B523F" w:rsidRDefault="000B523F" w:rsidP="000B523F">
      <w:pPr>
        <w:rPr>
          <w:lang w:val="pl-PL"/>
        </w:rPr>
      </w:pPr>
    </w:p>
    <w:sectPr w:rsidR="000B523F" w:rsidRPr="000B523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B6BCC" w14:textId="77777777" w:rsidR="00AF6771" w:rsidRDefault="00AF6771" w:rsidP="00F354BD">
      <w:pPr>
        <w:spacing w:after="0" w:line="240" w:lineRule="auto"/>
      </w:pPr>
      <w:r>
        <w:separator/>
      </w:r>
    </w:p>
  </w:endnote>
  <w:endnote w:type="continuationSeparator" w:id="0">
    <w:p w14:paraId="4CBE05FC" w14:textId="77777777" w:rsidR="00AF6771" w:rsidRDefault="00AF6771" w:rsidP="00F35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3860813"/>
      <w:docPartObj>
        <w:docPartGallery w:val="Page Numbers (Bottom of Page)"/>
        <w:docPartUnique/>
      </w:docPartObj>
    </w:sdtPr>
    <w:sdtContent>
      <w:p w14:paraId="5207B87B" w14:textId="61249AC3" w:rsidR="00F354BD" w:rsidRDefault="00F354BD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tab/>
          <w:t>Michał Bert</w:t>
        </w:r>
        <w:r>
          <w:tab/>
        </w:r>
        <w:proofErr w:type="spellStart"/>
        <w:r>
          <w:t>MOwNiT</w:t>
        </w:r>
        <w:proofErr w:type="spellEnd"/>
        <w:r>
          <w:t xml:space="preserve"> – </w:t>
        </w:r>
        <w:proofErr w:type="spellStart"/>
        <w:r>
          <w:t>laboratorium</w:t>
        </w:r>
        <w:proofErr w:type="spellEnd"/>
        <w:r>
          <w:t xml:space="preserve"> </w:t>
        </w:r>
        <w:r w:rsidR="00E43C75">
          <w:t>8</w:t>
        </w:r>
      </w:p>
    </w:sdtContent>
  </w:sdt>
  <w:p w14:paraId="598FD73B" w14:textId="77777777" w:rsidR="00F354BD" w:rsidRDefault="00F354B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011CC" w14:textId="77777777" w:rsidR="00AF6771" w:rsidRDefault="00AF6771" w:rsidP="00F354BD">
      <w:pPr>
        <w:spacing w:after="0" w:line="240" w:lineRule="auto"/>
      </w:pPr>
      <w:r>
        <w:separator/>
      </w:r>
    </w:p>
  </w:footnote>
  <w:footnote w:type="continuationSeparator" w:id="0">
    <w:p w14:paraId="3944C9E1" w14:textId="77777777" w:rsidR="00AF6771" w:rsidRDefault="00AF6771" w:rsidP="00F35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208A"/>
    <w:multiLevelType w:val="hybridMultilevel"/>
    <w:tmpl w:val="17929C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59E6"/>
    <w:multiLevelType w:val="hybridMultilevel"/>
    <w:tmpl w:val="17929C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450F5"/>
    <w:multiLevelType w:val="hybridMultilevel"/>
    <w:tmpl w:val="123CE6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C92523"/>
    <w:multiLevelType w:val="hybridMultilevel"/>
    <w:tmpl w:val="EADA75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52E80"/>
    <w:multiLevelType w:val="hybridMultilevel"/>
    <w:tmpl w:val="509010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525F5"/>
    <w:multiLevelType w:val="hybridMultilevel"/>
    <w:tmpl w:val="EADA7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80356"/>
    <w:multiLevelType w:val="hybridMultilevel"/>
    <w:tmpl w:val="742C40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46616"/>
    <w:multiLevelType w:val="hybridMultilevel"/>
    <w:tmpl w:val="46A233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20C66"/>
    <w:multiLevelType w:val="hybridMultilevel"/>
    <w:tmpl w:val="CF86FB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35F3D"/>
    <w:multiLevelType w:val="hybridMultilevel"/>
    <w:tmpl w:val="F4785B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700244">
    <w:abstractNumId w:val="7"/>
  </w:num>
  <w:num w:numId="2" w16cid:durableId="1944729003">
    <w:abstractNumId w:val="1"/>
  </w:num>
  <w:num w:numId="3" w16cid:durableId="2085176940">
    <w:abstractNumId w:val="0"/>
  </w:num>
  <w:num w:numId="4" w16cid:durableId="1329822553">
    <w:abstractNumId w:val="8"/>
  </w:num>
  <w:num w:numId="5" w16cid:durableId="1016737573">
    <w:abstractNumId w:val="6"/>
  </w:num>
  <w:num w:numId="6" w16cid:durableId="355544259">
    <w:abstractNumId w:val="9"/>
  </w:num>
  <w:num w:numId="7" w16cid:durableId="460195597">
    <w:abstractNumId w:val="4"/>
  </w:num>
  <w:num w:numId="8" w16cid:durableId="1298687333">
    <w:abstractNumId w:val="2"/>
  </w:num>
  <w:num w:numId="9" w16cid:durableId="714235807">
    <w:abstractNumId w:val="3"/>
  </w:num>
  <w:num w:numId="10" w16cid:durableId="17774077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5D"/>
    <w:rsid w:val="0000086F"/>
    <w:rsid w:val="00003E8A"/>
    <w:rsid w:val="00010535"/>
    <w:rsid w:val="0002248C"/>
    <w:rsid w:val="000228F1"/>
    <w:rsid w:val="000267C1"/>
    <w:rsid w:val="00032795"/>
    <w:rsid w:val="0005461B"/>
    <w:rsid w:val="0005566C"/>
    <w:rsid w:val="0007529D"/>
    <w:rsid w:val="00077608"/>
    <w:rsid w:val="00086D15"/>
    <w:rsid w:val="000A53C7"/>
    <w:rsid w:val="000A60E3"/>
    <w:rsid w:val="000A7DF6"/>
    <w:rsid w:val="000B523F"/>
    <w:rsid w:val="000B7DE5"/>
    <w:rsid w:val="000D6058"/>
    <w:rsid w:val="000D7C02"/>
    <w:rsid w:val="000F4E80"/>
    <w:rsid w:val="00105455"/>
    <w:rsid w:val="001160C4"/>
    <w:rsid w:val="00120733"/>
    <w:rsid w:val="001360FE"/>
    <w:rsid w:val="001432F9"/>
    <w:rsid w:val="00151F30"/>
    <w:rsid w:val="0015590C"/>
    <w:rsid w:val="00164DBD"/>
    <w:rsid w:val="00167B7F"/>
    <w:rsid w:val="00173295"/>
    <w:rsid w:val="001A6009"/>
    <w:rsid w:val="001B40C1"/>
    <w:rsid w:val="001C30A8"/>
    <w:rsid w:val="001C32C0"/>
    <w:rsid w:val="001C5E5E"/>
    <w:rsid w:val="001C7DC9"/>
    <w:rsid w:val="001D109F"/>
    <w:rsid w:val="001D3DFF"/>
    <w:rsid w:val="001E094E"/>
    <w:rsid w:val="001E428A"/>
    <w:rsid w:val="001F58D3"/>
    <w:rsid w:val="001F766F"/>
    <w:rsid w:val="002804F9"/>
    <w:rsid w:val="00283806"/>
    <w:rsid w:val="00283BEA"/>
    <w:rsid w:val="002A1C32"/>
    <w:rsid w:val="002A7EFF"/>
    <w:rsid w:val="002B6B39"/>
    <w:rsid w:val="002B75A2"/>
    <w:rsid w:val="002C0323"/>
    <w:rsid w:val="002D64B5"/>
    <w:rsid w:val="002E1862"/>
    <w:rsid w:val="002E51EE"/>
    <w:rsid w:val="0030011A"/>
    <w:rsid w:val="003048A2"/>
    <w:rsid w:val="0033125B"/>
    <w:rsid w:val="0034377D"/>
    <w:rsid w:val="00370292"/>
    <w:rsid w:val="00382BE0"/>
    <w:rsid w:val="00385F7E"/>
    <w:rsid w:val="003922FF"/>
    <w:rsid w:val="003B5434"/>
    <w:rsid w:val="003C0548"/>
    <w:rsid w:val="003C1699"/>
    <w:rsid w:val="003C2CFB"/>
    <w:rsid w:val="003C7E1A"/>
    <w:rsid w:val="003E0E78"/>
    <w:rsid w:val="003E61E7"/>
    <w:rsid w:val="003E6649"/>
    <w:rsid w:val="00400C1C"/>
    <w:rsid w:val="00400FE2"/>
    <w:rsid w:val="00401160"/>
    <w:rsid w:val="00406E1A"/>
    <w:rsid w:val="00437E8A"/>
    <w:rsid w:val="004425BF"/>
    <w:rsid w:val="004453BA"/>
    <w:rsid w:val="00445B44"/>
    <w:rsid w:val="00451876"/>
    <w:rsid w:val="00455FEA"/>
    <w:rsid w:val="00470C5D"/>
    <w:rsid w:val="0048179E"/>
    <w:rsid w:val="00485239"/>
    <w:rsid w:val="00486126"/>
    <w:rsid w:val="004A0AF2"/>
    <w:rsid w:val="004A3866"/>
    <w:rsid w:val="004A71DC"/>
    <w:rsid w:val="004B2579"/>
    <w:rsid w:val="004C2AB2"/>
    <w:rsid w:val="004C3D6C"/>
    <w:rsid w:val="004C737E"/>
    <w:rsid w:val="004E2294"/>
    <w:rsid w:val="004F6C04"/>
    <w:rsid w:val="005047CE"/>
    <w:rsid w:val="00527594"/>
    <w:rsid w:val="00532A3D"/>
    <w:rsid w:val="00532D2D"/>
    <w:rsid w:val="00542F6C"/>
    <w:rsid w:val="00543135"/>
    <w:rsid w:val="00556F94"/>
    <w:rsid w:val="005648A5"/>
    <w:rsid w:val="00574720"/>
    <w:rsid w:val="00584D78"/>
    <w:rsid w:val="005925C1"/>
    <w:rsid w:val="00597C48"/>
    <w:rsid w:val="005A58EA"/>
    <w:rsid w:val="005B37D1"/>
    <w:rsid w:val="005B6AB8"/>
    <w:rsid w:val="005B758E"/>
    <w:rsid w:val="005C0063"/>
    <w:rsid w:val="005C0C84"/>
    <w:rsid w:val="005C333B"/>
    <w:rsid w:val="005C464C"/>
    <w:rsid w:val="005D5EFA"/>
    <w:rsid w:val="005E728D"/>
    <w:rsid w:val="00621C91"/>
    <w:rsid w:val="00626784"/>
    <w:rsid w:val="00636175"/>
    <w:rsid w:val="0064617B"/>
    <w:rsid w:val="00657B9B"/>
    <w:rsid w:val="00667230"/>
    <w:rsid w:val="00674338"/>
    <w:rsid w:val="00675101"/>
    <w:rsid w:val="00676AA2"/>
    <w:rsid w:val="006A5CE4"/>
    <w:rsid w:val="006B2E64"/>
    <w:rsid w:val="006C3AAA"/>
    <w:rsid w:val="006E230C"/>
    <w:rsid w:val="006E3F61"/>
    <w:rsid w:val="00701619"/>
    <w:rsid w:val="00702CC6"/>
    <w:rsid w:val="0075404B"/>
    <w:rsid w:val="007A7FFD"/>
    <w:rsid w:val="007C2494"/>
    <w:rsid w:val="007D0211"/>
    <w:rsid w:val="007D526A"/>
    <w:rsid w:val="007D59D4"/>
    <w:rsid w:val="007E4927"/>
    <w:rsid w:val="00806C7B"/>
    <w:rsid w:val="008113D6"/>
    <w:rsid w:val="00827AF5"/>
    <w:rsid w:val="00834C4B"/>
    <w:rsid w:val="00837CCE"/>
    <w:rsid w:val="00842166"/>
    <w:rsid w:val="00863244"/>
    <w:rsid w:val="0086349D"/>
    <w:rsid w:val="00874AE9"/>
    <w:rsid w:val="00886C04"/>
    <w:rsid w:val="00890C8D"/>
    <w:rsid w:val="00891C1B"/>
    <w:rsid w:val="00893D1E"/>
    <w:rsid w:val="00894AA5"/>
    <w:rsid w:val="008A5600"/>
    <w:rsid w:val="008C50E6"/>
    <w:rsid w:val="008C59C9"/>
    <w:rsid w:val="008E134C"/>
    <w:rsid w:val="008E215A"/>
    <w:rsid w:val="008F10B6"/>
    <w:rsid w:val="008F143D"/>
    <w:rsid w:val="0092523F"/>
    <w:rsid w:val="00925979"/>
    <w:rsid w:val="00926561"/>
    <w:rsid w:val="00926902"/>
    <w:rsid w:val="00926C45"/>
    <w:rsid w:val="00941B45"/>
    <w:rsid w:val="00943A24"/>
    <w:rsid w:val="00950DF0"/>
    <w:rsid w:val="00957E70"/>
    <w:rsid w:val="00962421"/>
    <w:rsid w:val="009660CD"/>
    <w:rsid w:val="009703BB"/>
    <w:rsid w:val="00973821"/>
    <w:rsid w:val="00976567"/>
    <w:rsid w:val="00993866"/>
    <w:rsid w:val="009A68DF"/>
    <w:rsid w:val="009B2194"/>
    <w:rsid w:val="009D3D91"/>
    <w:rsid w:val="00A17473"/>
    <w:rsid w:val="00A22DBA"/>
    <w:rsid w:val="00A2335F"/>
    <w:rsid w:val="00A27CAA"/>
    <w:rsid w:val="00A336E3"/>
    <w:rsid w:val="00A34179"/>
    <w:rsid w:val="00A467C7"/>
    <w:rsid w:val="00A47D00"/>
    <w:rsid w:val="00A51DED"/>
    <w:rsid w:val="00A60A2F"/>
    <w:rsid w:val="00A6230F"/>
    <w:rsid w:val="00A63237"/>
    <w:rsid w:val="00A729D2"/>
    <w:rsid w:val="00A85586"/>
    <w:rsid w:val="00AA0358"/>
    <w:rsid w:val="00AA7E2E"/>
    <w:rsid w:val="00AB2D43"/>
    <w:rsid w:val="00AB48CF"/>
    <w:rsid w:val="00AB5811"/>
    <w:rsid w:val="00AC2622"/>
    <w:rsid w:val="00AC4D30"/>
    <w:rsid w:val="00AD5688"/>
    <w:rsid w:val="00AF564B"/>
    <w:rsid w:val="00AF6771"/>
    <w:rsid w:val="00AF6C00"/>
    <w:rsid w:val="00B10AE4"/>
    <w:rsid w:val="00B12A33"/>
    <w:rsid w:val="00B1726C"/>
    <w:rsid w:val="00B20181"/>
    <w:rsid w:val="00B21982"/>
    <w:rsid w:val="00B33616"/>
    <w:rsid w:val="00B35506"/>
    <w:rsid w:val="00B36B57"/>
    <w:rsid w:val="00B53861"/>
    <w:rsid w:val="00B53BB3"/>
    <w:rsid w:val="00B60432"/>
    <w:rsid w:val="00B608C9"/>
    <w:rsid w:val="00B71B2B"/>
    <w:rsid w:val="00B71F75"/>
    <w:rsid w:val="00BA5998"/>
    <w:rsid w:val="00BA6068"/>
    <w:rsid w:val="00BB56F3"/>
    <w:rsid w:val="00BC2936"/>
    <w:rsid w:val="00BD4080"/>
    <w:rsid w:val="00BD5EED"/>
    <w:rsid w:val="00BE3308"/>
    <w:rsid w:val="00BE4C1F"/>
    <w:rsid w:val="00C10D0F"/>
    <w:rsid w:val="00C13827"/>
    <w:rsid w:val="00C22EED"/>
    <w:rsid w:val="00C545D4"/>
    <w:rsid w:val="00C54942"/>
    <w:rsid w:val="00C63EF3"/>
    <w:rsid w:val="00C80BD9"/>
    <w:rsid w:val="00C9454B"/>
    <w:rsid w:val="00CA31F0"/>
    <w:rsid w:val="00CB1ED0"/>
    <w:rsid w:val="00CB7F99"/>
    <w:rsid w:val="00CD5383"/>
    <w:rsid w:val="00D00279"/>
    <w:rsid w:val="00D20981"/>
    <w:rsid w:val="00D54801"/>
    <w:rsid w:val="00D557E7"/>
    <w:rsid w:val="00D67274"/>
    <w:rsid w:val="00DB195C"/>
    <w:rsid w:val="00DC0E3B"/>
    <w:rsid w:val="00DD7302"/>
    <w:rsid w:val="00DD7E16"/>
    <w:rsid w:val="00DF1309"/>
    <w:rsid w:val="00DF1D05"/>
    <w:rsid w:val="00E163B9"/>
    <w:rsid w:val="00E34707"/>
    <w:rsid w:val="00E43C75"/>
    <w:rsid w:val="00E54338"/>
    <w:rsid w:val="00E55855"/>
    <w:rsid w:val="00E73D2E"/>
    <w:rsid w:val="00E7479C"/>
    <w:rsid w:val="00E862C5"/>
    <w:rsid w:val="00E97AE5"/>
    <w:rsid w:val="00EA0D01"/>
    <w:rsid w:val="00EA23AD"/>
    <w:rsid w:val="00EA7C97"/>
    <w:rsid w:val="00EB0B42"/>
    <w:rsid w:val="00EC7C59"/>
    <w:rsid w:val="00EE4791"/>
    <w:rsid w:val="00EE5E84"/>
    <w:rsid w:val="00EF2667"/>
    <w:rsid w:val="00EF4731"/>
    <w:rsid w:val="00F00D44"/>
    <w:rsid w:val="00F354BD"/>
    <w:rsid w:val="00F50C5D"/>
    <w:rsid w:val="00F53F81"/>
    <w:rsid w:val="00F56023"/>
    <w:rsid w:val="00F76617"/>
    <w:rsid w:val="00F915A7"/>
    <w:rsid w:val="00FA683F"/>
    <w:rsid w:val="00FB18A8"/>
    <w:rsid w:val="00FE1EC8"/>
    <w:rsid w:val="00FF1D72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F65FE2"/>
  <w15:chartTrackingRefBased/>
  <w15:docId w15:val="{EBE9196C-6C8A-4014-87C6-4BD77B56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D64B5"/>
    <w:rPr>
      <w:kern w:val="0"/>
      <w:lang w:val="en-GB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35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21C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02C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36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D64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D64B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F3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354BD"/>
    <w:rPr>
      <w:kern w:val="0"/>
      <w:lang w:val="en-GB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F3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354BD"/>
    <w:rPr>
      <w:kern w:val="0"/>
      <w:lang w:val="en-GB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F354B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354BD"/>
    <w:pPr>
      <w:outlineLvl w:val="9"/>
    </w:pPr>
    <w:rPr>
      <w:lang w:val="pl-PL"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21C9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paragraph" w:styleId="Akapitzlist">
    <w:name w:val="List Paragraph"/>
    <w:basedOn w:val="Normalny"/>
    <w:uiPriority w:val="34"/>
    <w:qFormat/>
    <w:rsid w:val="001C5E5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C5E5E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F915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167B7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67B7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67B7F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702CC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/>
      <w14:ligatures w14:val="non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56F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56F3"/>
    <w:rPr>
      <w:kern w:val="0"/>
      <w:sz w:val="20"/>
      <w:szCs w:val="20"/>
      <w:lang w:val="en-GB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56F3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B12A33"/>
    <w:pPr>
      <w:spacing w:after="100"/>
      <w:ind w:left="440"/>
    </w:pPr>
  </w:style>
  <w:style w:type="character" w:customStyle="1" w:styleId="Nagwek4Znak">
    <w:name w:val="Nagłówek 4 Znak"/>
    <w:basedOn w:val="Domylnaczcionkaakapitu"/>
    <w:link w:val="Nagwek4"/>
    <w:uiPriority w:val="9"/>
    <w:rsid w:val="001360FE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A6808-6A48-4539-AB8A-3AB64ADDE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12</Pages>
  <Words>2665</Words>
  <Characters>15990</Characters>
  <Application>Microsoft Office Word</Application>
  <DocSecurity>0</DocSecurity>
  <Lines>133</Lines>
  <Paragraphs>37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Bert</dc:creator>
  <cp:keywords/>
  <dc:description/>
  <cp:lastModifiedBy>Michał Bert</cp:lastModifiedBy>
  <cp:revision>264</cp:revision>
  <dcterms:created xsi:type="dcterms:W3CDTF">2023-04-18T20:50:00Z</dcterms:created>
  <dcterms:modified xsi:type="dcterms:W3CDTF">2023-05-16T21:52:00Z</dcterms:modified>
</cp:coreProperties>
</file>