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519F2" w14:textId="13E56008" w:rsidR="00A35E98" w:rsidRDefault="00B975F3" w:rsidP="00A35E98">
      <w:pPr>
        <w:spacing w:line="360" w:lineRule="exact"/>
        <w:jc w:val="center"/>
        <w:rPr>
          <w:rFonts w:cs="Times New Roman"/>
          <w:b/>
          <w:bCs/>
          <w:sz w:val="28"/>
          <w:szCs w:val="28"/>
        </w:rPr>
      </w:pPr>
      <w:r w:rsidRPr="00A35E98">
        <w:rPr>
          <w:rFonts w:cs="Times New Roman"/>
          <w:b/>
          <w:bCs/>
          <w:sz w:val="28"/>
          <w:szCs w:val="28"/>
        </w:rPr>
        <w:t>Введение</w:t>
      </w:r>
    </w:p>
    <w:p w14:paraId="61A1BC1D" w14:textId="77777777" w:rsidR="00A35E98" w:rsidRPr="00A35E98" w:rsidRDefault="00A35E98" w:rsidP="00A35E98">
      <w:pPr>
        <w:spacing w:line="360" w:lineRule="exact"/>
        <w:jc w:val="center"/>
        <w:rPr>
          <w:rFonts w:cs="Times New Roman"/>
          <w:b/>
          <w:bCs/>
          <w:sz w:val="28"/>
          <w:szCs w:val="28"/>
        </w:rPr>
      </w:pPr>
    </w:p>
    <w:p w14:paraId="412466EF" w14:textId="77777777" w:rsidR="00A35E98" w:rsidRPr="00A35E98" w:rsidRDefault="00A35E98" w:rsidP="00A35E9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35E98">
        <w:rPr>
          <w:sz w:val="28"/>
          <w:szCs w:val="28"/>
        </w:rPr>
        <w:t xml:space="preserve">Разрабатываемый программный продукт представляет собой игровое приложение «Эхо памяти», выполненное с использованием игрового движка </w:t>
      </w:r>
      <w:proofErr w:type="spellStart"/>
      <w:r w:rsidRPr="00A35E98">
        <w:rPr>
          <w:sz w:val="28"/>
          <w:szCs w:val="28"/>
        </w:rPr>
        <w:t>Unity</w:t>
      </w:r>
      <w:proofErr w:type="spellEnd"/>
      <w:r w:rsidRPr="00A35E98">
        <w:rPr>
          <w:sz w:val="28"/>
          <w:szCs w:val="28"/>
        </w:rPr>
        <w:t xml:space="preserve"> и предназначенное для интерактивного раскрытия сюжетных элементов посредством исследования игрового пространства. Игра объединяет механику перемещения от первого лица, систему взаимодействия с объектами, элементы сюжетного повествования и визуальный стиль, ориентированный на создание атмосферного игрового опыта. Реализованы функции передвижения персонажа, </w:t>
      </w:r>
      <w:proofErr w:type="spellStart"/>
      <w:r w:rsidRPr="00A35E98">
        <w:rPr>
          <w:sz w:val="28"/>
          <w:szCs w:val="28"/>
        </w:rPr>
        <w:t>стамины</w:t>
      </w:r>
      <w:proofErr w:type="spellEnd"/>
      <w:r w:rsidRPr="00A35E98">
        <w:rPr>
          <w:sz w:val="28"/>
          <w:szCs w:val="28"/>
        </w:rPr>
        <w:t>, приседания, поднятия и броска предметов, их подсветки, нанесения урона, восстановления характеристик и обработки событий, возникающих в ходе игрового процесса.</w:t>
      </w:r>
    </w:p>
    <w:p w14:paraId="2C8DC4CE" w14:textId="0237DAA8" w:rsidR="00A35E98" w:rsidRPr="00A35E98" w:rsidRDefault="00A35E98" w:rsidP="00A35E9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35E98">
        <w:rPr>
          <w:sz w:val="28"/>
          <w:szCs w:val="28"/>
        </w:rPr>
        <w:t>Актуальность разработки обусловлена востребованностью учебных проектов, направленных на изучение инструментов создания интерактивных приложений, игровых систем, пользовательских интерфейсов и алгоритмов поведения объектов. Проект затрагивает современный стек технологий игрового производства, включая работу с 3D-моделями, игровыми сценами, системой ввода, физикой, пользовательскими интерфейсами и логикой взаимодействия.</w:t>
      </w:r>
      <w:r>
        <w:rPr>
          <w:sz w:val="28"/>
          <w:szCs w:val="28"/>
          <w:lang w:val="ru-RU"/>
        </w:rPr>
        <w:t xml:space="preserve"> </w:t>
      </w:r>
      <w:r w:rsidRPr="00A35E98">
        <w:rPr>
          <w:sz w:val="28"/>
          <w:szCs w:val="28"/>
        </w:rPr>
        <w:t>Разработка ведётся по классической последовательности стадий Software</w:t>
      </w:r>
      <w:r>
        <w:rPr>
          <w:sz w:val="28"/>
          <w:szCs w:val="28"/>
          <w:lang w:val="ru-RU"/>
        </w:rPr>
        <w:t xml:space="preserve"> </w:t>
      </w:r>
      <w:r w:rsidRPr="00A35E98">
        <w:rPr>
          <w:sz w:val="28"/>
          <w:szCs w:val="28"/>
        </w:rPr>
        <w:t>Engineering: анализ задачи, проектирование, реализация, тестирование и</w:t>
      </w:r>
      <w:r>
        <w:rPr>
          <w:sz w:val="28"/>
          <w:szCs w:val="28"/>
          <w:lang w:val="ru-RU"/>
        </w:rPr>
        <w:t xml:space="preserve"> </w:t>
      </w:r>
      <w:r w:rsidRPr="00A35E98">
        <w:rPr>
          <w:sz w:val="28"/>
          <w:szCs w:val="28"/>
        </w:rPr>
        <w:t>подготовка сопроводительной документации, что обеспечивает структурированность и качество выполнения работы.</w:t>
      </w:r>
    </w:p>
    <w:p w14:paraId="55C3CE7A" w14:textId="3AA981CD" w:rsidR="00A35E98" w:rsidRPr="00A35E98" w:rsidRDefault="00A35E98" w:rsidP="00A35E9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35E98">
        <w:rPr>
          <w:sz w:val="28"/>
          <w:szCs w:val="28"/>
        </w:rPr>
        <w:t>Пояснительная записка содержит комплект разделов, подробно</w:t>
      </w:r>
      <w:r>
        <w:rPr>
          <w:sz w:val="28"/>
          <w:szCs w:val="28"/>
          <w:lang w:val="ru-RU"/>
        </w:rPr>
        <w:t xml:space="preserve"> </w:t>
      </w:r>
      <w:r w:rsidRPr="00A35E98">
        <w:rPr>
          <w:sz w:val="28"/>
          <w:szCs w:val="28"/>
        </w:rPr>
        <w:t>раскрывающих процесс создания приложения.</w:t>
      </w:r>
      <w:r>
        <w:rPr>
          <w:sz w:val="28"/>
          <w:szCs w:val="28"/>
          <w:lang w:val="ru-RU"/>
        </w:rPr>
        <w:t xml:space="preserve"> </w:t>
      </w:r>
      <w:r w:rsidRPr="00A35E98">
        <w:rPr>
          <w:sz w:val="28"/>
          <w:szCs w:val="28"/>
        </w:rPr>
        <w:t xml:space="preserve">В разделе </w:t>
      </w:r>
      <w:r w:rsidRPr="00A35E98">
        <w:rPr>
          <w:rStyle w:val="ac"/>
          <w:b w:val="0"/>
          <w:bCs w:val="0"/>
          <w:sz w:val="28"/>
          <w:szCs w:val="28"/>
        </w:rPr>
        <w:t>«Анализ задачи»</w:t>
      </w:r>
      <w:r w:rsidRPr="00A35E98">
        <w:rPr>
          <w:sz w:val="28"/>
          <w:szCs w:val="28"/>
        </w:rPr>
        <w:t xml:space="preserve"> рассматривается назначение программного продукта, формулируются цели и задачи проекта, приводится постановка задачи, определяются функциональные требования, а также выполняется выбор стратегии разработки и модели жизненного цикла. В составе этого раздела приводятся материалы анализа, включая обоснование архитектурных решений и представление диаграммы вариантов использования.</w:t>
      </w:r>
    </w:p>
    <w:p w14:paraId="53D50EA3" w14:textId="77777777" w:rsidR="00A35E98" w:rsidRPr="00A35E98" w:rsidRDefault="00A35E98" w:rsidP="00A35E9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35E98">
        <w:rPr>
          <w:sz w:val="28"/>
          <w:szCs w:val="28"/>
        </w:rPr>
        <w:t xml:space="preserve">В разделе </w:t>
      </w:r>
      <w:r w:rsidRPr="00A35E98">
        <w:rPr>
          <w:rStyle w:val="ac"/>
          <w:b w:val="0"/>
          <w:bCs w:val="0"/>
          <w:sz w:val="28"/>
          <w:szCs w:val="28"/>
        </w:rPr>
        <w:t>«Проектирование»</w:t>
      </w:r>
      <w:r w:rsidRPr="00A35E98">
        <w:rPr>
          <w:sz w:val="28"/>
          <w:szCs w:val="28"/>
        </w:rPr>
        <w:t xml:space="preserve"> отображается архитектура приложения, структура экранов и игровых сцен, навигация, механика взаимодействия, логическая организация данных и поведение основных сущностей. В разделе содержатся UML-диаграммы, представленные в виде диаграммы последовательности, диаграммы деятельности, диаграммы объектов и модели данных, что обеспечивает формальное представление структуры и поведения компонентов системы.</w:t>
      </w:r>
    </w:p>
    <w:p w14:paraId="2F9F67C5" w14:textId="77777777" w:rsidR="00A35E98" w:rsidRPr="00A35E98" w:rsidRDefault="00A35E98" w:rsidP="00A35E9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35E98">
        <w:rPr>
          <w:sz w:val="28"/>
          <w:szCs w:val="28"/>
        </w:rPr>
        <w:t xml:space="preserve">Раздел </w:t>
      </w:r>
      <w:r w:rsidRPr="00A35E98">
        <w:rPr>
          <w:rStyle w:val="ac"/>
          <w:b w:val="0"/>
          <w:bCs w:val="0"/>
          <w:sz w:val="28"/>
          <w:szCs w:val="28"/>
        </w:rPr>
        <w:t>«Реализация»</w:t>
      </w:r>
      <w:r w:rsidRPr="00A35E98">
        <w:rPr>
          <w:b/>
          <w:bCs/>
          <w:sz w:val="28"/>
          <w:szCs w:val="28"/>
        </w:rPr>
        <w:t xml:space="preserve"> </w:t>
      </w:r>
      <w:r w:rsidRPr="00A35E98">
        <w:rPr>
          <w:sz w:val="28"/>
          <w:szCs w:val="28"/>
        </w:rPr>
        <w:t xml:space="preserve">посвящён описанию ключевых технических решений, структуры проекта, логики работы модулей и применённых технологий. В рамках </w:t>
      </w:r>
      <w:r w:rsidRPr="00A35E98">
        <w:rPr>
          <w:sz w:val="28"/>
          <w:szCs w:val="28"/>
        </w:rPr>
        <w:lastRenderedPageBreak/>
        <w:t xml:space="preserve">данного раздела приводится </w:t>
      </w:r>
      <w:r w:rsidRPr="00A35E98">
        <w:rPr>
          <w:rStyle w:val="ac"/>
          <w:b w:val="0"/>
          <w:bCs w:val="0"/>
          <w:sz w:val="28"/>
          <w:szCs w:val="28"/>
        </w:rPr>
        <w:t>руководство программиста</w:t>
      </w:r>
      <w:r w:rsidRPr="00A35E98">
        <w:rPr>
          <w:sz w:val="28"/>
          <w:szCs w:val="28"/>
        </w:rPr>
        <w:t xml:space="preserve">, включающее описание используемых библиотек, особенностей игровых компонентов и взаимодействия с движком </w:t>
      </w:r>
      <w:proofErr w:type="spellStart"/>
      <w:r w:rsidRPr="00A35E98">
        <w:rPr>
          <w:sz w:val="28"/>
          <w:szCs w:val="28"/>
        </w:rPr>
        <w:t>Unity</w:t>
      </w:r>
      <w:proofErr w:type="spellEnd"/>
      <w:r w:rsidRPr="00A35E98">
        <w:rPr>
          <w:sz w:val="28"/>
          <w:szCs w:val="28"/>
        </w:rPr>
        <w:t>.</w:t>
      </w:r>
    </w:p>
    <w:p w14:paraId="115CC144" w14:textId="77777777" w:rsidR="00A35E98" w:rsidRPr="00A35E98" w:rsidRDefault="00A35E98" w:rsidP="00A35E9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35E98">
        <w:rPr>
          <w:sz w:val="28"/>
          <w:szCs w:val="28"/>
        </w:rPr>
        <w:t xml:space="preserve">В разделе </w:t>
      </w:r>
      <w:r w:rsidRPr="00A35E98">
        <w:rPr>
          <w:rStyle w:val="ac"/>
          <w:b w:val="0"/>
          <w:bCs w:val="0"/>
          <w:sz w:val="28"/>
          <w:szCs w:val="28"/>
        </w:rPr>
        <w:t>«Тестирование»</w:t>
      </w:r>
      <w:r w:rsidRPr="00A35E98">
        <w:rPr>
          <w:b/>
          <w:bCs/>
          <w:sz w:val="28"/>
          <w:szCs w:val="28"/>
        </w:rPr>
        <w:t xml:space="preserve"> </w:t>
      </w:r>
      <w:r w:rsidRPr="00A35E98">
        <w:rPr>
          <w:sz w:val="28"/>
          <w:szCs w:val="28"/>
        </w:rPr>
        <w:t xml:space="preserve">производится проверка работоспособности программного продукта, оценивается корректность выполнения основных функций, приводятся тесты на использование и </w:t>
      </w:r>
      <w:r w:rsidRPr="00A35E98">
        <w:rPr>
          <w:rStyle w:val="ac"/>
          <w:b w:val="0"/>
          <w:bCs w:val="0"/>
          <w:sz w:val="28"/>
          <w:szCs w:val="28"/>
        </w:rPr>
        <w:t>отчёт о результатах тестирования</w:t>
      </w:r>
      <w:r w:rsidRPr="00A35E98">
        <w:rPr>
          <w:sz w:val="28"/>
          <w:szCs w:val="28"/>
        </w:rPr>
        <w:t>, отражающий стабильность и качество работы приложения.</w:t>
      </w:r>
    </w:p>
    <w:p w14:paraId="2E6F193B" w14:textId="77777777" w:rsidR="00A35E98" w:rsidRPr="00A35E98" w:rsidRDefault="00A35E98" w:rsidP="00A35E9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35E98">
        <w:rPr>
          <w:sz w:val="28"/>
          <w:szCs w:val="28"/>
        </w:rPr>
        <w:t xml:space="preserve">Раздел </w:t>
      </w:r>
      <w:r w:rsidRPr="00A35E98">
        <w:rPr>
          <w:rStyle w:val="ac"/>
          <w:b w:val="0"/>
          <w:bCs w:val="0"/>
          <w:sz w:val="28"/>
          <w:szCs w:val="28"/>
        </w:rPr>
        <w:t>«Руководство пользователя»</w:t>
      </w:r>
      <w:r w:rsidRPr="00A35E98">
        <w:rPr>
          <w:sz w:val="28"/>
          <w:szCs w:val="28"/>
        </w:rPr>
        <w:t xml:space="preserve"> содержит инструкции по установке, настройке и запуску игры, описывает элементы интерфейса и способы взаимодействия с системой, что позволяет пользователю корректно и эффективно использовать программный продукт без предварительной технической подготовки.</w:t>
      </w:r>
    </w:p>
    <w:p w14:paraId="7727C9DE" w14:textId="77777777" w:rsidR="00A35E98" w:rsidRPr="00A35E98" w:rsidRDefault="00A35E98" w:rsidP="00A35E98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A35E98">
        <w:rPr>
          <w:sz w:val="28"/>
          <w:szCs w:val="28"/>
        </w:rPr>
        <w:t xml:space="preserve">В </w:t>
      </w:r>
      <w:r w:rsidRPr="00A35E98">
        <w:rPr>
          <w:rStyle w:val="ac"/>
          <w:b w:val="0"/>
          <w:bCs w:val="0"/>
          <w:sz w:val="28"/>
          <w:szCs w:val="28"/>
        </w:rPr>
        <w:t>«Заключении»</w:t>
      </w:r>
      <w:r w:rsidRPr="00A35E98">
        <w:rPr>
          <w:sz w:val="28"/>
          <w:szCs w:val="28"/>
        </w:rPr>
        <w:t xml:space="preserve"> подводятся итоги проделанной работы, оценивается степень достижения поставленных целей, анализируются результаты разработки и определяются направления дальнейшего развития приложения.</w:t>
      </w:r>
    </w:p>
    <w:p w14:paraId="4C7836E5" w14:textId="731A570D" w:rsidR="00A35E98" w:rsidRPr="004C565E" w:rsidRDefault="00A35E98" w:rsidP="004C565E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C565E">
        <w:rPr>
          <w:sz w:val="28"/>
          <w:szCs w:val="28"/>
        </w:rPr>
        <w:t xml:space="preserve">В разделе </w:t>
      </w:r>
      <w:r w:rsidRPr="004C565E">
        <w:rPr>
          <w:rStyle w:val="ac"/>
          <w:b w:val="0"/>
          <w:bCs w:val="0"/>
          <w:sz w:val="28"/>
          <w:szCs w:val="28"/>
        </w:rPr>
        <w:t>«Список использованных источников»</w:t>
      </w:r>
      <w:r w:rsidRPr="004C565E">
        <w:rPr>
          <w:sz w:val="28"/>
          <w:szCs w:val="28"/>
        </w:rPr>
        <w:t xml:space="preserve"> приводятся библиографические материалы, использованные при разработке и оформлении пояснительной записки.</w:t>
      </w:r>
    </w:p>
    <w:p w14:paraId="16F6BCD1" w14:textId="77777777" w:rsidR="004C565E" w:rsidRPr="004C565E" w:rsidRDefault="004C565E" w:rsidP="004C565E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4C565E">
        <w:rPr>
          <w:sz w:val="28"/>
          <w:szCs w:val="28"/>
        </w:rPr>
        <w:t xml:space="preserve">В </w:t>
      </w:r>
      <w:r w:rsidRPr="004C565E">
        <w:rPr>
          <w:rStyle w:val="ac"/>
          <w:b w:val="0"/>
          <w:bCs w:val="0"/>
          <w:sz w:val="28"/>
          <w:szCs w:val="28"/>
        </w:rPr>
        <w:t>приложениях</w:t>
      </w:r>
      <w:r w:rsidRPr="004C565E">
        <w:rPr>
          <w:sz w:val="28"/>
          <w:szCs w:val="28"/>
        </w:rPr>
        <w:t xml:space="preserve"> приведены дополнительные материалы, дополняющие структуру основной документации:</w:t>
      </w:r>
    </w:p>
    <w:p w14:paraId="12B652AE" w14:textId="24E99D2C" w:rsidR="004C565E" w:rsidRPr="004C565E" w:rsidRDefault="004C565E" w:rsidP="004C565E">
      <w:pPr>
        <w:pStyle w:val="ad"/>
        <w:numPr>
          <w:ilvl w:val="0"/>
          <w:numId w:val="50"/>
        </w:numPr>
        <w:tabs>
          <w:tab w:val="left" w:pos="993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C565E">
        <w:rPr>
          <w:rStyle w:val="ac"/>
          <w:b w:val="0"/>
          <w:bCs w:val="0"/>
          <w:sz w:val="28"/>
          <w:szCs w:val="28"/>
        </w:rPr>
        <w:t>Приложение А</w:t>
      </w:r>
      <w:r w:rsidRPr="004C565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4C565E">
        <w:rPr>
          <w:sz w:val="28"/>
          <w:szCs w:val="28"/>
        </w:rPr>
        <w:t xml:space="preserve"> диаграмма вариантов использования (</w:t>
      </w:r>
      <w:proofErr w:type="spellStart"/>
      <w:r w:rsidRPr="004C565E">
        <w:rPr>
          <w:sz w:val="28"/>
          <w:szCs w:val="28"/>
        </w:rPr>
        <w:t>use-case</w:t>
      </w:r>
      <w:proofErr w:type="spellEnd"/>
      <w:r w:rsidRPr="004C565E">
        <w:rPr>
          <w:sz w:val="28"/>
          <w:szCs w:val="28"/>
        </w:rPr>
        <w:t>), отражающая взаимодействие актёра с системой;</w:t>
      </w:r>
    </w:p>
    <w:p w14:paraId="778E8BE3" w14:textId="44630F6D" w:rsidR="004C565E" w:rsidRPr="004C565E" w:rsidRDefault="004C565E" w:rsidP="004C565E">
      <w:pPr>
        <w:pStyle w:val="ad"/>
        <w:numPr>
          <w:ilvl w:val="0"/>
          <w:numId w:val="50"/>
        </w:numPr>
        <w:tabs>
          <w:tab w:val="left" w:pos="993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C565E">
        <w:rPr>
          <w:rStyle w:val="ac"/>
          <w:b w:val="0"/>
          <w:bCs w:val="0"/>
          <w:sz w:val="28"/>
          <w:szCs w:val="28"/>
        </w:rPr>
        <w:t>Приложение Б</w:t>
      </w:r>
      <w:r w:rsidRPr="004C565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4C565E">
        <w:rPr>
          <w:sz w:val="28"/>
          <w:szCs w:val="28"/>
        </w:rPr>
        <w:t xml:space="preserve"> диаграмма классов, представляющая архитектуру программных компонентов;</w:t>
      </w:r>
    </w:p>
    <w:p w14:paraId="329989E3" w14:textId="1F7616A5" w:rsidR="004C565E" w:rsidRPr="004C565E" w:rsidRDefault="004C565E" w:rsidP="004C565E">
      <w:pPr>
        <w:pStyle w:val="ad"/>
        <w:numPr>
          <w:ilvl w:val="0"/>
          <w:numId w:val="50"/>
        </w:numPr>
        <w:tabs>
          <w:tab w:val="left" w:pos="993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C565E">
        <w:rPr>
          <w:rStyle w:val="ac"/>
          <w:b w:val="0"/>
          <w:bCs w:val="0"/>
          <w:sz w:val="28"/>
          <w:szCs w:val="28"/>
        </w:rPr>
        <w:t>Приложение В</w:t>
      </w:r>
      <w:r w:rsidRPr="004C565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4C565E">
        <w:rPr>
          <w:sz w:val="28"/>
          <w:szCs w:val="28"/>
        </w:rPr>
        <w:t xml:space="preserve"> визуальные материалы проекта, включающие 3D-модели персонажей, уровней и интерфейсов;</w:t>
      </w:r>
    </w:p>
    <w:p w14:paraId="474B9E35" w14:textId="4BDC70D2" w:rsidR="004C565E" w:rsidRPr="004C565E" w:rsidRDefault="004C565E" w:rsidP="004C565E">
      <w:pPr>
        <w:pStyle w:val="ad"/>
        <w:numPr>
          <w:ilvl w:val="0"/>
          <w:numId w:val="50"/>
        </w:numPr>
        <w:tabs>
          <w:tab w:val="left" w:pos="993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4C565E">
        <w:rPr>
          <w:rStyle w:val="ac"/>
          <w:b w:val="0"/>
          <w:bCs w:val="0"/>
          <w:sz w:val="28"/>
          <w:szCs w:val="28"/>
        </w:rPr>
        <w:t>Приложение Г</w:t>
      </w:r>
      <w:r w:rsidRPr="004C565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–</w:t>
      </w:r>
      <w:r w:rsidRPr="004C565E">
        <w:rPr>
          <w:sz w:val="28"/>
          <w:szCs w:val="28"/>
        </w:rPr>
        <w:t xml:space="preserve"> листинг программного кода, включающий ключевые части реализации игрового процесса.</w:t>
      </w:r>
    </w:p>
    <w:p w14:paraId="7B48B525" w14:textId="3ADEC2BD" w:rsidR="005B35E0" w:rsidRPr="004C565E" w:rsidRDefault="005B35E0" w:rsidP="004C565E">
      <w:pPr>
        <w:spacing w:line="360" w:lineRule="exact"/>
        <w:ind w:firstLine="851"/>
        <w:jc w:val="both"/>
        <w:rPr>
          <w:rFonts w:cs="Times New Roman"/>
          <w:sz w:val="28"/>
          <w:szCs w:val="28"/>
          <w:lang w:val="ru-BY"/>
        </w:rPr>
      </w:pPr>
    </w:p>
    <w:sectPr w:rsidR="005B35E0" w:rsidRPr="004C565E" w:rsidSect="00881F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567" w:bottom="1701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24736" w14:textId="77777777" w:rsidR="003B5AA2" w:rsidRDefault="003B5AA2" w:rsidP="00BF5AE9">
      <w:r>
        <w:separator/>
      </w:r>
    </w:p>
  </w:endnote>
  <w:endnote w:type="continuationSeparator" w:id="0">
    <w:p w14:paraId="73E362B3" w14:textId="77777777" w:rsidR="003B5AA2" w:rsidRDefault="003B5AA2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775ED" w14:textId="77777777" w:rsidR="00881F89" w:rsidRDefault="00881F8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4CCF" w14:textId="77777777" w:rsidR="00C86C68" w:rsidRDefault="003B5AA2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7777777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14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29F11B3C" w14:textId="3AE3C479" w:rsidR="00C86C68" w:rsidRPr="00046F0D" w:rsidRDefault="00C86C68" w:rsidP="00046F0D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.25 ПЗ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proofErr w:type="spellStart"/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proofErr w:type="spellEnd"/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9C892" w14:textId="77777777" w:rsidR="00881F89" w:rsidRDefault="00881F8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90C27" w14:textId="77777777" w:rsidR="003B5AA2" w:rsidRDefault="003B5AA2" w:rsidP="00BF5AE9">
      <w:r>
        <w:separator/>
      </w:r>
    </w:p>
  </w:footnote>
  <w:footnote w:type="continuationSeparator" w:id="0">
    <w:p w14:paraId="784AE6B0" w14:textId="77777777" w:rsidR="003B5AA2" w:rsidRDefault="003B5AA2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078DB" w14:textId="77777777" w:rsidR="00881F89" w:rsidRDefault="00881F8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E853" w14:textId="6E504A82" w:rsidR="00C86C68" w:rsidRDefault="003B5AA2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54EC9" w14:textId="77777777" w:rsidR="00881F89" w:rsidRDefault="00881F8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F22"/>
    <w:multiLevelType w:val="multilevel"/>
    <w:tmpl w:val="35FED9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35B9"/>
    <w:multiLevelType w:val="hybridMultilevel"/>
    <w:tmpl w:val="6366AF5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A46109"/>
    <w:multiLevelType w:val="hybridMultilevel"/>
    <w:tmpl w:val="DBF0035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6080E5E"/>
    <w:multiLevelType w:val="multilevel"/>
    <w:tmpl w:val="EE8AE4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C6A37"/>
    <w:multiLevelType w:val="multilevel"/>
    <w:tmpl w:val="649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05D10"/>
    <w:multiLevelType w:val="multilevel"/>
    <w:tmpl w:val="CE60EB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30ACA"/>
    <w:multiLevelType w:val="multilevel"/>
    <w:tmpl w:val="29786C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0D2E"/>
    <w:multiLevelType w:val="multilevel"/>
    <w:tmpl w:val="BF56F7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A5A45"/>
    <w:multiLevelType w:val="multilevel"/>
    <w:tmpl w:val="C2C21F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E4186"/>
    <w:multiLevelType w:val="multilevel"/>
    <w:tmpl w:val="0B2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902D8"/>
    <w:multiLevelType w:val="multilevel"/>
    <w:tmpl w:val="9A7C0C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1AB6"/>
    <w:multiLevelType w:val="hybridMultilevel"/>
    <w:tmpl w:val="CCD20C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0AD531C"/>
    <w:multiLevelType w:val="multilevel"/>
    <w:tmpl w:val="DB38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871B7E"/>
    <w:multiLevelType w:val="multilevel"/>
    <w:tmpl w:val="5E7653C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42BC9"/>
    <w:multiLevelType w:val="hybridMultilevel"/>
    <w:tmpl w:val="DF94B0A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B970DCF"/>
    <w:multiLevelType w:val="multilevel"/>
    <w:tmpl w:val="EAD813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C3C84"/>
    <w:multiLevelType w:val="multilevel"/>
    <w:tmpl w:val="67409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810D1"/>
    <w:multiLevelType w:val="hybridMultilevel"/>
    <w:tmpl w:val="A27E38B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DA54F32"/>
    <w:multiLevelType w:val="multilevel"/>
    <w:tmpl w:val="8B04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661B3"/>
    <w:multiLevelType w:val="multilevel"/>
    <w:tmpl w:val="45202D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E4DBB"/>
    <w:multiLevelType w:val="multilevel"/>
    <w:tmpl w:val="F73423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AE376D"/>
    <w:multiLevelType w:val="multilevel"/>
    <w:tmpl w:val="4E80F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745DC"/>
    <w:multiLevelType w:val="hybridMultilevel"/>
    <w:tmpl w:val="ABCEB1C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3C55297"/>
    <w:multiLevelType w:val="multilevel"/>
    <w:tmpl w:val="5B3A16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A2ADF"/>
    <w:multiLevelType w:val="hybridMultilevel"/>
    <w:tmpl w:val="C24EC7B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3BDA5C1A"/>
    <w:multiLevelType w:val="multilevel"/>
    <w:tmpl w:val="45122D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0185E"/>
    <w:multiLevelType w:val="hybridMultilevel"/>
    <w:tmpl w:val="1A2C854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1E53DA5"/>
    <w:multiLevelType w:val="hybridMultilevel"/>
    <w:tmpl w:val="3140B2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49A78B9"/>
    <w:multiLevelType w:val="hybridMultilevel"/>
    <w:tmpl w:val="6D6EAD0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609161C"/>
    <w:multiLevelType w:val="hybridMultilevel"/>
    <w:tmpl w:val="DD7425D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464A5617"/>
    <w:multiLevelType w:val="multilevel"/>
    <w:tmpl w:val="419C7C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0152B"/>
    <w:multiLevelType w:val="multilevel"/>
    <w:tmpl w:val="F5A45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0B0A5E"/>
    <w:multiLevelType w:val="multilevel"/>
    <w:tmpl w:val="5238B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1096F"/>
    <w:multiLevelType w:val="hybridMultilevel"/>
    <w:tmpl w:val="350A516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D207A6B"/>
    <w:multiLevelType w:val="multilevel"/>
    <w:tmpl w:val="6A8871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2351E"/>
    <w:multiLevelType w:val="hybridMultilevel"/>
    <w:tmpl w:val="F3F0C19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8237DC8"/>
    <w:multiLevelType w:val="hybridMultilevel"/>
    <w:tmpl w:val="A4C4627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5A4F5637"/>
    <w:multiLevelType w:val="multilevel"/>
    <w:tmpl w:val="D16CAB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83A1A"/>
    <w:multiLevelType w:val="multilevel"/>
    <w:tmpl w:val="9312AAD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16C52"/>
    <w:multiLevelType w:val="multilevel"/>
    <w:tmpl w:val="1A129A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5D54A0"/>
    <w:multiLevelType w:val="hybridMultilevel"/>
    <w:tmpl w:val="6B5C1EB2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6DD541B2"/>
    <w:multiLevelType w:val="multilevel"/>
    <w:tmpl w:val="E8E2E2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D253D"/>
    <w:multiLevelType w:val="hybridMultilevel"/>
    <w:tmpl w:val="7F1E32A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3" w15:restartNumberingAfterBreak="0">
    <w:nsid w:val="70AE1F97"/>
    <w:multiLevelType w:val="multilevel"/>
    <w:tmpl w:val="D2A6C6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450B6"/>
    <w:multiLevelType w:val="multilevel"/>
    <w:tmpl w:val="914EC1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503ED"/>
    <w:multiLevelType w:val="multilevel"/>
    <w:tmpl w:val="A52AA5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12B2F"/>
    <w:multiLevelType w:val="multilevel"/>
    <w:tmpl w:val="77706A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F77FC8"/>
    <w:multiLevelType w:val="multilevel"/>
    <w:tmpl w:val="83F032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47F9A"/>
    <w:multiLevelType w:val="hybridMultilevel"/>
    <w:tmpl w:val="2CDC5EA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9337B8"/>
    <w:multiLevelType w:val="hybridMultilevel"/>
    <w:tmpl w:val="BECC328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48"/>
  </w:num>
  <w:num w:numId="2">
    <w:abstractNumId w:val="26"/>
  </w:num>
  <w:num w:numId="3">
    <w:abstractNumId w:val="27"/>
  </w:num>
  <w:num w:numId="4">
    <w:abstractNumId w:val="14"/>
  </w:num>
  <w:num w:numId="5">
    <w:abstractNumId w:val="22"/>
  </w:num>
  <w:num w:numId="6">
    <w:abstractNumId w:val="33"/>
  </w:num>
  <w:num w:numId="7">
    <w:abstractNumId w:val="29"/>
  </w:num>
  <w:num w:numId="8">
    <w:abstractNumId w:val="11"/>
  </w:num>
  <w:num w:numId="9">
    <w:abstractNumId w:val="42"/>
  </w:num>
  <w:num w:numId="10">
    <w:abstractNumId w:val="35"/>
  </w:num>
  <w:num w:numId="11">
    <w:abstractNumId w:val="28"/>
  </w:num>
  <w:num w:numId="12">
    <w:abstractNumId w:val="17"/>
  </w:num>
  <w:num w:numId="13">
    <w:abstractNumId w:val="24"/>
  </w:num>
  <w:num w:numId="14">
    <w:abstractNumId w:val="1"/>
  </w:num>
  <w:num w:numId="15">
    <w:abstractNumId w:val="2"/>
  </w:num>
  <w:num w:numId="16">
    <w:abstractNumId w:val="36"/>
  </w:num>
  <w:num w:numId="17">
    <w:abstractNumId w:val="49"/>
  </w:num>
  <w:num w:numId="18">
    <w:abstractNumId w:val="12"/>
  </w:num>
  <w:num w:numId="19">
    <w:abstractNumId w:val="3"/>
  </w:num>
  <w:num w:numId="20">
    <w:abstractNumId w:val="25"/>
  </w:num>
  <w:num w:numId="21">
    <w:abstractNumId w:val="9"/>
  </w:num>
  <w:num w:numId="22">
    <w:abstractNumId w:val="43"/>
  </w:num>
  <w:num w:numId="23">
    <w:abstractNumId w:val="0"/>
  </w:num>
  <w:num w:numId="24">
    <w:abstractNumId w:val="13"/>
  </w:num>
  <w:num w:numId="25">
    <w:abstractNumId w:val="7"/>
  </w:num>
  <w:num w:numId="26">
    <w:abstractNumId w:val="39"/>
  </w:num>
  <w:num w:numId="27">
    <w:abstractNumId w:val="16"/>
  </w:num>
  <w:num w:numId="28">
    <w:abstractNumId w:val="38"/>
  </w:num>
  <w:num w:numId="29">
    <w:abstractNumId w:val="10"/>
  </w:num>
  <w:num w:numId="30">
    <w:abstractNumId w:val="5"/>
  </w:num>
  <w:num w:numId="31">
    <w:abstractNumId w:val="15"/>
  </w:num>
  <w:num w:numId="32">
    <w:abstractNumId w:val="45"/>
  </w:num>
  <w:num w:numId="33">
    <w:abstractNumId w:val="21"/>
  </w:num>
  <w:num w:numId="34">
    <w:abstractNumId w:val="40"/>
  </w:num>
  <w:num w:numId="35">
    <w:abstractNumId w:val="46"/>
  </w:num>
  <w:num w:numId="36">
    <w:abstractNumId w:val="32"/>
  </w:num>
  <w:num w:numId="37">
    <w:abstractNumId w:val="4"/>
  </w:num>
  <w:num w:numId="38">
    <w:abstractNumId w:val="23"/>
  </w:num>
  <w:num w:numId="39">
    <w:abstractNumId w:val="19"/>
  </w:num>
  <w:num w:numId="40">
    <w:abstractNumId w:val="30"/>
  </w:num>
  <w:num w:numId="41">
    <w:abstractNumId w:val="31"/>
  </w:num>
  <w:num w:numId="42">
    <w:abstractNumId w:val="20"/>
  </w:num>
  <w:num w:numId="43">
    <w:abstractNumId w:val="18"/>
  </w:num>
  <w:num w:numId="44">
    <w:abstractNumId w:val="6"/>
  </w:num>
  <w:num w:numId="45">
    <w:abstractNumId w:val="41"/>
  </w:num>
  <w:num w:numId="46">
    <w:abstractNumId w:val="44"/>
  </w:num>
  <w:num w:numId="47">
    <w:abstractNumId w:val="34"/>
  </w:num>
  <w:num w:numId="48">
    <w:abstractNumId w:val="37"/>
  </w:num>
  <w:num w:numId="49">
    <w:abstractNumId w:val="8"/>
  </w:num>
  <w:num w:numId="50">
    <w:abstractNumId w:val="4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AE9"/>
    <w:rsid w:val="000207DE"/>
    <w:rsid w:val="000310FE"/>
    <w:rsid w:val="00044302"/>
    <w:rsid w:val="00046F0D"/>
    <w:rsid w:val="0005343F"/>
    <w:rsid w:val="00055756"/>
    <w:rsid w:val="00076E23"/>
    <w:rsid w:val="00081FDF"/>
    <w:rsid w:val="000B5314"/>
    <w:rsid w:val="00116B59"/>
    <w:rsid w:val="00124041"/>
    <w:rsid w:val="00146FAC"/>
    <w:rsid w:val="001517F2"/>
    <w:rsid w:val="001C6A85"/>
    <w:rsid w:val="001E35F3"/>
    <w:rsid w:val="00227FB9"/>
    <w:rsid w:val="00253321"/>
    <w:rsid w:val="002850F9"/>
    <w:rsid w:val="002B3FFB"/>
    <w:rsid w:val="002C0DEB"/>
    <w:rsid w:val="0030692D"/>
    <w:rsid w:val="00345A7A"/>
    <w:rsid w:val="00371039"/>
    <w:rsid w:val="00376873"/>
    <w:rsid w:val="003874CF"/>
    <w:rsid w:val="003A1855"/>
    <w:rsid w:val="003A73FE"/>
    <w:rsid w:val="003B5AA2"/>
    <w:rsid w:val="003E5869"/>
    <w:rsid w:val="003F7632"/>
    <w:rsid w:val="00404255"/>
    <w:rsid w:val="004078C8"/>
    <w:rsid w:val="0045785A"/>
    <w:rsid w:val="004A1CDD"/>
    <w:rsid w:val="004A4DBE"/>
    <w:rsid w:val="004C565E"/>
    <w:rsid w:val="005046D3"/>
    <w:rsid w:val="00521721"/>
    <w:rsid w:val="00527A1B"/>
    <w:rsid w:val="00531C34"/>
    <w:rsid w:val="00562A1E"/>
    <w:rsid w:val="00564B53"/>
    <w:rsid w:val="005B35E0"/>
    <w:rsid w:val="005E3FF5"/>
    <w:rsid w:val="005F029D"/>
    <w:rsid w:val="005F6622"/>
    <w:rsid w:val="00607E50"/>
    <w:rsid w:val="00636AFA"/>
    <w:rsid w:val="0066618F"/>
    <w:rsid w:val="00686B8B"/>
    <w:rsid w:val="006C0A9E"/>
    <w:rsid w:val="007139C6"/>
    <w:rsid w:val="00716665"/>
    <w:rsid w:val="00716E42"/>
    <w:rsid w:val="00726DDD"/>
    <w:rsid w:val="00727DF2"/>
    <w:rsid w:val="00727E43"/>
    <w:rsid w:val="007459B4"/>
    <w:rsid w:val="00745E64"/>
    <w:rsid w:val="0075611D"/>
    <w:rsid w:val="007575C4"/>
    <w:rsid w:val="007950F5"/>
    <w:rsid w:val="00796BBA"/>
    <w:rsid w:val="007C147D"/>
    <w:rsid w:val="007D1C63"/>
    <w:rsid w:val="007D4FD6"/>
    <w:rsid w:val="007F365C"/>
    <w:rsid w:val="00823063"/>
    <w:rsid w:val="008370AC"/>
    <w:rsid w:val="0084428F"/>
    <w:rsid w:val="008527E4"/>
    <w:rsid w:val="0085750E"/>
    <w:rsid w:val="00867F5E"/>
    <w:rsid w:val="00874D70"/>
    <w:rsid w:val="00881F89"/>
    <w:rsid w:val="00892485"/>
    <w:rsid w:val="008A5F9C"/>
    <w:rsid w:val="008D44D9"/>
    <w:rsid w:val="008D5ADE"/>
    <w:rsid w:val="008D5C34"/>
    <w:rsid w:val="0090752F"/>
    <w:rsid w:val="00924872"/>
    <w:rsid w:val="00930E0E"/>
    <w:rsid w:val="00946144"/>
    <w:rsid w:val="00971421"/>
    <w:rsid w:val="009A2280"/>
    <w:rsid w:val="009D09B5"/>
    <w:rsid w:val="009D1890"/>
    <w:rsid w:val="009F501E"/>
    <w:rsid w:val="00A35E98"/>
    <w:rsid w:val="00A44AE9"/>
    <w:rsid w:val="00A66D3B"/>
    <w:rsid w:val="00A73E36"/>
    <w:rsid w:val="00A92A50"/>
    <w:rsid w:val="00AF3D05"/>
    <w:rsid w:val="00B14336"/>
    <w:rsid w:val="00B255D1"/>
    <w:rsid w:val="00B26F53"/>
    <w:rsid w:val="00B975F3"/>
    <w:rsid w:val="00BA6431"/>
    <w:rsid w:val="00BC177B"/>
    <w:rsid w:val="00BF5924"/>
    <w:rsid w:val="00BF5AE9"/>
    <w:rsid w:val="00C01351"/>
    <w:rsid w:val="00C33C26"/>
    <w:rsid w:val="00C54516"/>
    <w:rsid w:val="00C62954"/>
    <w:rsid w:val="00C86C68"/>
    <w:rsid w:val="00CB372C"/>
    <w:rsid w:val="00CC55BE"/>
    <w:rsid w:val="00CF4B2B"/>
    <w:rsid w:val="00D00715"/>
    <w:rsid w:val="00D017E1"/>
    <w:rsid w:val="00D02C20"/>
    <w:rsid w:val="00D14F35"/>
    <w:rsid w:val="00D60098"/>
    <w:rsid w:val="00DD5E6E"/>
    <w:rsid w:val="00DF3E80"/>
    <w:rsid w:val="00E46A28"/>
    <w:rsid w:val="00E767B0"/>
    <w:rsid w:val="00EA6A18"/>
    <w:rsid w:val="00EC3E16"/>
    <w:rsid w:val="00F02F5F"/>
    <w:rsid w:val="00F66D42"/>
    <w:rsid w:val="00FD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872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DB97-F6D3-4A49-9DB8-16B8808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2249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XXX-XXX</cp:lastModifiedBy>
  <cp:revision>30</cp:revision>
  <cp:lastPrinted>2025-12-04T19:51:00Z</cp:lastPrinted>
  <dcterms:created xsi:type="dcterms:W3CDTF">2025-11-19T20:36:00Z</dcterms:created>
  <dcterms:modified xsi:type="dcterms:W3CDTF">2026-01-09T16:22:00Z</dcterms:modified>
</cp:coreProperties>
</file>