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D0387" w14:textId="2920BB2B" w:rsidR="00C003F1" w:rsidRPr="007B0F18" w:rsidRDefault="007B0F18" w:rsidP="00D136E5">
      <w:pPr>
        <w:spacing w:line="360" w:lineRule="auto"/>
        <w:jc w:val="center"/>
        <w:rPr>
          <w:color w:val="4472C4" w:themeColor="accent1"/>
          <w:sz w:val="28"/>
          <w:szCs w:val="28"/>
        </w:rPr>
      </w:pPr>
      <w:r w:rsidRPr="007B0F18">
        <w:rPr>
          <w:color w:val="4472C4" w:themeColor="accent1"/>
          <w:sz w:val="28"/>
          <w:szCs w:val="28"/>
        </w:rPr>
        <w:t xml:space="preserve">ANALISIS EKSPOR TEBU INDONESIA TERHADAP </w:t>
      </w:r>
      <w:r w:rsidR="00047E66">
        <w:rPr>
          <w:color w:val="4472C4" w:themeColor="accent1"/>
          <w:sz w:val="28"/>
          <w:szCs w:val="28"/>
        </w:rPr>
        <w:t>ASEAN</w:t>
      </w:r>
      <w:r w:rsidRPr="007B0F18">
        <w:rPr>
          <w:color w:val="4472C4" w:themeColor="accent1"/>
          <w:sz w:val="28"/>
          <w:szCs w:val="28"/>
        </w:rPr>
        <w:t xml:space="preserve"> DALAM 10 TAHUN TERAKHIR</w:t>
      </w:r>
    </w:p>
    <w:p w14:paraId="3D991D43" w14:textId="5DAB5A4C" w:rsidR="007B0F18" w:rsidRPr="007B0F18" w:rsidRDefault="007B0F18" w:rsidP="00D136E5">
      <w:pPr>
        <w:spacing w:line="360" w:lineRule="auto"/>
        <w:jc w:val="center"/>
        <w:rPr>
          <w:color w:val="4472C4" w:themeColor="accent1"/>
          <w:sz w:val="27"/>
          <w:szCs w:val="27"/>
        </w:rPr>
      </w:pPr>
      <w:r w:rsidRPr="007B0F18">
        <w:rPr>
          <w:color w:val="4472C4" w:themeColor="accent1"/>
          <w:sz w:val="27"/>
          <w:szCs w:val="27"/>
        </w:rPr>
        <w:t>Metode Penelitian Politeknik APP Jakarta</w:t>
      </w:r>
    </w:p>
    <w:p w14:paraId="11B3EB55" w14:textId="4FEA965F" w:rsidR="007B0F18" w:rsidRDefault="007B0F18" w:rsidP="00D136E5">
      <w:pPr>
        <w:spacing w:line="360" w:lineRule="auto"/>
        <w:jc w:val="center"/>
        <w:rPr>
          <w:szCs w:val="24"/>
        </w:rPr>
      </w:pPr>
      <w:r>
        <w:rPr>
          <w:szCs w:val="24"/>
        </w:rPr>
        <w:t>Muhammad D Prayoga</w:t>
      </w:r>
    </w:p>
    <w:p w14:paraId="75979AF1" w14:textId="11B53914" w:rsidR="007B0F18" w:rsidRDefault="007B0F18" w:rsidP="00D136E5">
      <w:pPr>
        <w:spacing w:line="360" w:lineRule="auto"/>
        <w:jc w:val="center"/>
        <w:rPr>
          <w:szCs w:val="24"/>
        </w:rPr>
      </w:pPr>
      <w:r>
        <w:rPr>
          <w:szCs w:val="24"/>
        </w:rPr>
        <w:t>30/12/2024</w:t>
      </w:r>
    </w:p>
    <w:p w14:paraId="741C20B0" w14:textId="7011555A" w:rsidR="00C21C9A" w:rsidRPr="00816C94" w:rsidRDefault="00C21C9A" w:rsidP="00816C94">
      <w:pPr>
        <w:spacing w:line="360" w:lineRule="auto"/>
        <w:rPr>
          <w:b/>
          <w:bCs/>
          <w:color w:val="4472C4" w:themeColor="accent1"/>
          <w:szCs w:val="24"/>
        </w:rPr>
      </w:pPr>
    </w:p>
    <w:p w14:paraId="1DEDBB7C" w14:textId="2256B5F0" w:rsidR="00C21C9A" w:rsidRDefault="00C21C9A" w:rsidP="00C21C9A">
      <w:pPr>
        <w:pStyle w:val="DaftarParagraf"/>
        <w:numPr>
          <w:ilvl w:val="0"/>
          <w:numId w:val="1"/>
        </w:numPr>
        <w:spacing w:line="360" w:lineRule="auto"/>
        <w:jc w:val="both"/>
        <w:rPr>
          <w:b/>
          <w:bCs/>
          <w:color w:val="4472C4" w:themeColor="accent1"/>
          <w:szCs w:val="24"/>
        </w:rPr>
      </w:pPr>
      <w:r w:rsidRPr="00C21C9A">
        <w:rPr>
          <w:b/>
          <w:bCs/>
          <w:color w:val="4472C4" w:themeColor="accent1"/>
          <w:szCs w:val="24"/>
        </w:rPr>
        <w:t xml:space="preserve">Pendahuluan </w:t>
      </w:r>
    </w:p>
    <w:p w14:paraId="738E7BD8" w14:textId="3A4D9E88" w:rsidR="00C21C9A" w:rsidRDefault="00C21C9A" w:rsidP="00C21C9A">
      <w:pPr>
        <w:pStyle w:val="DaftarParagraf"/>
        <w:numPr>
          <w:ilvl w:val="0"/>
          <w:numId w:val="2"/>
        </w:numPr>
        <w:spacing w:line="360" w:lineRule="auto"/>
        <w:jc w:val="both"/>
        <w:rPr>
          <w:b/>
          <w:bCs/>
          <w:color w:val="4472C4" w:themeColor="accent1"/>
          <w:szCs w:val="24"/>
        </w:rPr>
      </w:pPr>
      <w:r>
        <w:rPr>
          <w:b/>
          <w:bCs/>
          <w:color w:val="4472C4" w:themeColor="accent1"/>
          <w:szCs w:val="24"/>
        </w:rPr>
        <w:t>Latar Belakang</w:t>
      </w:r>
    </w:p>
    <w:p w14:paraId="64045F65" w14:textId="354B8307" w:rsidR="00816C94" w:rsidRPr="00816C94" w:rsidRDefault="00816C94" w:rsidP="00816C94">
      <w:pPr>
        <w:pStyle w:val="DaftarParagraf"/>
        <w:spacing w:line="360" w:lineRule="auto"/>
        <w:ind w:firstLine="720"/>
        <w:jc w:val="both"/>
        <w:rPr>
          <w:szCs w:val="24"/>
        </w:rPr>
      </w:pPr>
      <w:r w:rsidRPr="00816C94">
        <w:rPr>
          <w:szCs w:val="24"/>
        </w:rPr>
        <w:t xml:space="preserve">Tebu termasuk ke dalam komoditas utama yang berperan penting pada sektor agribisnis global, khususnya sebagai bahan baku gula dan produk turunan lainnya. Dalam beberapa tahun terakhir ini, perdagangan internasional tebu menunjukan sebuah dinamika yang dipengaruhi oleh berbagai faktor sebagai contohnya seperti permintaan pasar global, kebijakan perdagangan, perubahan iklim, dan inovasi teknologi di sektor pertanian. Negara ASEAN seperti Thailand, Indonesia, dan Filiphina memainkan peran signifikan dalam memproduksi serta mengekspor tebu di kawasan ini. Penelitian ini bertujuan untuk menganalisis pola ekspor tebu, mengidentifikasi tantangan utama dalam perdagangan internasional terutama di wilayah ASEAN. Dengan menggunakan data perdagangan internasional dan kebijakan agribisnis, hasil penelitian memnunjukkan bahwa Thailand menjadi eksportir tebu utama di ASEAN, berkontribusi besar terhadap pasar dunia, sedangkan negara lain seperti Indonesia dan Filiphina lebih fokus pada pemenuhan kebutuhan domestik akibat keterbatasan pada produktivitas negara dan efisiensi rantai pasoknya. </w:t>
      </w:r>
    </w:p>
    <w:p w14:paraId="4EC7975B" w14:textId="77777777" w:rsidR="00816C94" w:rsidRDefault="00816C94" w:rsidP="00816C94">
      <w:pPr>
        <w:pStyle w:val="DaftarParagraf"/>
        <w:spacing w:line="360" w:lineRule="auto"/>
        <w:jc w:val="both"/>
        <w:rPr>
          <w:b/>
          <w:bCs/>
          <w:color w:val="4472C4" w:themeColor="accent1"/>
          <w:szCs w:val="24"/>
        </w:rPr>
      </w:pPr>
    </w:p>
    <w:p w14:paraId="6EAB4DE7" w14:textId="356E59EC" w:rsidR="00816C94" w:rsidRDefault="00C21C9A" w:rsidP="00816C94">
      <w:pPr>
        <w:pStyle w:val="DaftarParagraf"/>
        <w:numPr>
          <w:ilvl w:val="0"/>
          <w:numId w:val="2"/>
        </w:numPr>
        <w:spacing w:line="360" w:lineRule="auto"/>
        <w:jc w:val="both"/>
        <w:rPr>
          <w:b/>
          <w:bCs/>
          <w:color w:val="4472C4" w:themeColor="accent1"/>
          <w:szCs w:val="24"/>
        </w:rPr>
      </w:pPr>
      <w:r>
        <w:rPr>
          <w:b/>
          <w:bCs/>
          <w:color w:val="4472C4" w:themeColor="accent1"/>
          <w:szCs w:val="24"/>
        </w:rPr>
        <w:t>Ruang Lingkup</w:t>
      </w:r>
    </w:p>
    <w:p w14:paraId="657C7592" w14:textId="450856A3" w:rsidR="00816C94" w:rsidRPr="00816C94" w:rsidRDefault="00816C94" w:rsidP="00816C94">
      <w:pPr>
        <w:pStyle w:val="DaftarParagraf"/>
        <w:spacing w:line="360" w:lineRule="auto"/>
        <w:ind w:firstLine="720"/>
        <w:jc w:val="both"/>
        <w:rPr>
          <w:szCs w:val="24"/>
        </w:rPr>
      </w:pPr>
      <w:r>
        <w:rPr>
          <w:szCs w:val="24"/>
        </w:rPr>
        <w:t xml:space="preserve">Ruang lingkup pada penelitian kali ini adalah wilayah Indonesia dengan wilayah ASEAN. </w:t>
      </w:r>
      <w:r w:rsidR="00044E60">
        <w:rPr>
          <w:szCs w:val="24"/>
        </w:rPr>
        <w:t xml:space="preserve">Lingkup tersebut telah kita peroleh datanya berdasarkan Badan Pusat Statistik dari tahun 2012 hingga tahun 2021. Data yang diperoleh menunjukkan bahwa ekspor Indonesia jauh lebih tinggi daripada ekspor ASEAN terhadap Internasional. Namun kenyataannya bahwa Indonesia hanya mengekspor ke wilayah ASEAN saja, dan yang mengekspor ke negara diluar terbesar diperoleh oleh Thailand. Maka dari itu kita mengambil wilayah Indonesia untuk dibandingkan dengan ASEAN. </w:t>
      </w:r>
      <w:r>
        <w:rPr>
          <w:szCs w:val="24"/>
        </w:rPr>
        <w:t xml:space="preserve"> </w:t>
      </w:r>
    </w:p>
    <w:p w14:paraId="702A0055" w14:textId="3A9BA643" w:rsidR="00C21C9A" w:rsidRDefault="00C21C9A" w:rsidP="00C21C9A">
      <w:pPr>
        <w:pStyle w:val="DaftarParagraf"/>
        <w:numPr>
          <w:ilvl w:val="0"/>
          <w:numId w:val="2"/>
        </w:numPr>
        <w:spacing w:line="360" w:lineRule="auto"/>
        <w:jc w:val="both"/>
        <w:rPr>
          <w:b/>
          <w:bCs/>
          <w:color w:val="4472C4" w:themeColor="accent1"/>
          <w:szCs w:val="24"/>
        </w:rPr>
      </w:pPr>
      <w:r>
        <w:rPr>
          <w:b/>
          <w:bCs/>
          <w:color w:val="4472C4" w:themeColor="accent1"/>
          <w:szCs w:val="24"/>
        </w:rPr>
        <w:lastRenderedPageBreak/>
        <w:t>Rumusan Masalah</w:t>
      </w:r>
    </w:p>
    <w:p w14:paraId="0046266B" w14:textId="77C60B01" w:rsidR="00C91131" w:rsidRDefault="00C91131" w:rsidP="00C91131">
      <w:pPr>
        <w:pStyle w:val="DaftarParagraf"/>
        <w:numPr>
          <w:ilvl w:val="0"/>
          <w:numId w:val="5"/>
        </w:numPr>
        <w:spacing w:line="360" w:lineRule="auto"/>
        <w:jc w:val="both"/>
        <w:rPr>
          <w:szCs w:val="24"/>
        </w:rPr>
      </w:pPr>
      <w:r>
        <w:rPr>
          <w:szCs w:val="24"/>
        </w:rPr>
        <w:t>Bagaimana pola dan tren ekspor tebu Indonesia periode 2012-2021</w:t>
      </w:r>
    </w:p>
    <w:p w14:paraId="232303AC" w14:textId="4DF8305C" w:rsidR="00C91131" w:rsidRDefault="00C91131" w:rsidP="00C91131">
      <w:pPr>
        <w:pStyle w:val="DaftarParagraf"/>
        <w:numPr>
          <w:ilvl w:val="0"/>
          <w:numId w:val="5"/>
        </w:numPr>
        <w:spacing w:line="360" w:lineRule="auto"/>
        <w:jc w:val="both"/>
        <w:rPr>
          <w:szCs w:val="24"/>
        </w:rPr>
      </w:pPr>
      <w:r>
        <w:rPr>
          <w:szCs w:val="24"/>
        </w:rPr>
        <w:t>Pengaruh Ekpor tebu Indonesia Terhadap ASEAN</w:t>
      </w:r>
    </w:p>
    <w:p w14:paraId="45640FF7" w14:textId="77777777" w:rsidR="00C91131" w:rsidRPr="00C91131" w:rsidRDefault="00C91131" w:rsidP="00C91131">
      <w:pPr>
        <w:spacing w:line="360" w:lineRule="auto"/>
        <w:jc w:val="both"/>
        <w:rPr>
          <w:szCs w:val="24"/>
        </w:rPr>
      </w:pPr>
    </w:p>
    <w:p w14:paraId="2126532F" w14:textId="007D52FF" w:rsidR="00C21C9A" w:rsidRDefault="00C21C9A" w:rsidP="00C21C9A">
      <w:pPr>
        <w:pStyle w:val="DaftarParagraf"/>
        <w:numPr>
          <w:ilvl w:val="0"/>
          <w:numId w:val="2"/>
        </w:numPr>
        <w:spacing w:line="360" w:lineRule="auto"/>
        <w:jc w:val="both"/>
        <w:rPr>
          <w:b/>
          <w:bCs/>
          <w:color w:val="4472C4" w:themeColor="accent1"/>
          <w:szCs w:val="24"/>
        </w:rPr>
      </w:pPr>
      <w:r>
        <w:rPr>
          <w:b/>
          <w:bCs/>
          <w:color w:val="4472C4" w:themeColor="accent1"/>
          <w:szCs w:val="24"/>
        </w:rPr>
        <w:t>Tujuan Dan Manfaat Penelitian</w:t>
      </w:r>
    </w:p>
    <w:p w14:paraId="255240B1" w14:textId="77777777" w:rsidR="00A33BC1" w:rsidRDefault="00A33BC1" w:rsidP="00A33BC1">
      <w:pPr>
        <w:pStyle w:val="DaftarParagraf"/>
        <w:spacing w:line="360" w:lineRule="auto"/>
        <w:jc w:val="both"/>
        <w:rPr>
          <w:b/>
          <w:bCs/>
          <w:color w:val="4472C4" w:themeColor="accent1"/>
          <w:szCs w:val="24"/>
        </w:rPr>
      </w:pPr>
      <w:r>
        <w:rPr>
          <w:b/>
          <w:bCs/>
          <w:color w:val="4472C4" w:themeColor="accent1"/>
          <w:szCs w:val="24"/>
        </w:rPr>
        <w:t xml:space="preserve">Tujuan </w:t>
      </w:r>
    </w:p>
    <w:p w14:paraId="00A757B1" w14:textId="4D3C4F34" w:rsidR="00A33BC1" w:rsidRPr="00A33BC1" w:rsidRDefault="00A33BC1" w:rsidP="00A33BC1">
      <w:pPr>
        <w:pStyle w:val="DaftarParagraf"/>
        <w:numPr>
          <w:ilvl w:val="0"/>
          <w:numId w:val="7"/>
        </w:numPr>
        <w:spacing w:line="360" w:lineRule="auto"/>
        <w:jc w:val="both"/>
        <w:rPr>
          <w:b/>
          <w:bCs/>
          <w:color w:val="4472C4" w:themeColor="accent1"/>
          <w:szCs w:val="24"/>
        </w:rPr>
      </w:pPr>
      <w:r w:rsidRPr="00A33BC1">
        <w:rPr>
          <w:szCs w:val="24"/>
        </w:rPr>
        <w:t xml:space="preserve">Memahami pola dan tren ekspor </w:t>
      </w:r>
      <w:r>
        <w:rPr>
          <w:szCs w:val="24"/>
        </w:rPr>
        <w:t>ekspor tebu Indonesia periode 2010-2021</w:t>
      </w:r>
    </w:p>
    <w:p w14:paraId="1DB76E6F" w14:textId="3922965E" w:rsidR="00A33BC1" w:rsidRPr="00A33BC1" w:rsidRDefault="00A33BC1" w:rsidP="00A33BC1">
      <w:pPr>
        <w:pStyle w:val="DaftarParagraf"/>
        <w:numPr>
          <w:ilvl w:val="0"/>
          <w:numId w:val="7"/>
        </w:numPr>
        <w:spacing w:line="360" w:lineRule="auto"/>
        <w:jc w:val="both"/>
        <w:rPr>
          <w:b/>
          <w:bCs/>
          <w:color w:val="4472C4" w:themeColor="accent1"/>
          <w:szCs w:val="24"/>
        </w:rPr>
      </w:pPr>
      <w:r>
        <w:rPr>
          <w:szCs w:val="24"/>
        </w:rPr>
        <w:t>Mengidentifikasi ekspor tebu Indonesia terhadap ASEAN</w:t>
      </w:r>
    </w:p>
    <w:p w14:paraId="3FEEA67F" w14:textId="7EEF6465" w:rsidR="00A33BC1" w:rsidRDefault="00A33BC1" w:rsidP="00C91131">
      <w:pPr>
        <w:pStyle w:val="DaftarParagraf"/>
        <w:spacing w:line="360" w:lineRule="auto"/>
        <w:jc w:val="both"/>
        <w:rPr>
          <w:b/>
          <w:bCs/>
          <w:color w:val="4472C4" w:themeColor="accent1"/>
          <w:szCs w:val="24"/>
        </w:rPr>
      </w:pPr>
      <w:r>
        <w:rPr>
          <w:b/>
          <w:bCs/>
          <w:color w:val="4472C4" w:themeColor="accent1"/>
          <w:szCs w:val="24"/>
        </w:rPr>
        <w:t xml:space="preserve">Manfaat </w:t>
      </w:r>
    </w:p>
    <w:p w14:paraId="40EB6523" w14:textId="6B19838C" w:rsidR="00A33BC1" w:rsidRDefault="00A33BC1" w:rsidP="00A33BC1">
      <w:pPr>
        <w:pStyle w:val="DaftarParagraf"/>
        <w:numPr>
          <w:ilvl w:val="0"/>
          <w:numId w:val="8"/>
        </w:numPr>
        <w:spacing w:line="360" w:lineRule="auto"/>
        <w:jc w:val="both"/>
        <w:rPr>
          <w:szCs w:val="24"/>
        </w:rPr>
      </w:pPr>
      <w:r>
        <w:rPr>
          <w:szCs w:val="24"/>
        </w:rPr>
        <w:t>Menyediakan kerangka analitis terkait ekspor tebu Indonesia untuk dipahami</w:t>
      </w:r>
    </w:p>
    <w:p w14:paraId="4CD8907D" w14:textId="3AE06F83" w:rsidR="00A33BC1" w:rsidRDefault="00A33BC1" w:rsidP="00A33BC1">
      <w:pPr>
        <w:pStyle w:val="DaftarParagraf"/>
        <w:numPr>
          <w:ilvl w:val="0"/>
          <w:numId w:val="8"/>
        </w:numPr>
        <w:spacing w:line="360" w:lineRule="auto"/>
        <w:jc w:val="both"/>
        <w:rPr>
          <w:szCs w:val="24"/>
        </w:rPr>
      </w:pPr>
      <w:r>
        <w:rPr>
          <w:szCs w:val="24"/>
        </w:rPr>
        <w:t>Memberikan gambaran terkait peluang dan tantangan ekspor tebu di pasar Internasional</w:t>
      </w:r>
    </w:p>
    <w:p w14:paraId="4F22BFD1" w14:textId="77777777" w:rsidR="00A33BC1" w:rsidRPr="00A33BC1" w:rsidRDefault="00A33BC1" w:rsidP="00A33BC1">
      <w:pPr>
        <w:spacing w:line="360" w:lineRule="auto"/>
        <w:jc w:val="both"/>
        <w:rPr>
          <w:szCs w:val="24"/>
        </w:rPr>
      </w:pPr>
    </w:p>
    <w:p w14:paraId="4F4D9FE8" w14:textId="12BB2F4E" w:rsidR="00C21C9A" w:rsidRDefault="00C21C9A" w:rsidP="00C21C9A">
      <w:pPr>
        <w:pStyle w:val="DaftarParagraf"/>
        <w:numPr>
          <w:ilvl w:val="0"/>
          <w:numId w:val="2"/>
        </w:numPr>
        <w:spacing w:line="360" w:lineRule="auto"/>
        <w:jc w:val="both"/>
        <w:rPr>
          <w:b/>
          <w:bCs/>
          <w:color w:val="4472C4" w:themeColor="accent1"/>
          <w:szCs w:val="24"/>
        </w:rPr>
      </w:pPr>
      <w:r>
        <w:rPr>
          <w:b/>
          <w:bCs/>
          <w:color w:val="4472C4" w:themeColor="accent1"/>
          <w:szCs w:val="24"/>
        </w:rPr>
        <w:t>Package</w:t>
      </w:r>
    </w:p>
    <w:p w14:paraId="321284AD" w14:textId="7E3F3F16" w:rsidR="00A33BC1" w:rsidRDefault="00C55B46" w:rsidP="00A33BC1">
      <w:pPr>
        <w:pStyle w:val="DaftarParagraf"/>
        <w:spacing w:line="360" w:lineRule="auto"/>
        <w:jc w:val="both"/>
        <w:rPr>
          <w:b/>
          <w:bCs/>
          <w:color w:val="4472C4" w:themeColor="accent1"/>
          <w:szCs w:val="24"/>
        </w:rPr>
      </w:pPr>
      <w:r w:rsidRPr="00C55B46">
        <w:rPr>
          <w:b/>
          <w:bCs/>
          <w:color w:val="4472C4" w:themeColor="accent1"/>
          <w:szCs w:val="24"/>
        </w:rPr>
        <w:drawing>
          <wp:inline distT="0" distB="0" distL="0" distR="0" wp14:anchorId="406498C0" wp14:editId="69019F0A">
            <wp:extent cx="5731510" cy="1863090"/>
            <wp:effectExtent l="0" t="0" r="2540" b="381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63090"/>
                    </a:xfrm>
                    <a:prstGeom prst="rect">
                      <a:avLst/>
                    </a:prstGeom>
                  </pic:spPr>
                </pic:pic>
              </a:graphicData>
            </a:graphic>
          </wp:inline>
        </w:drawing>
      </w:r>
    </w:p>
    <w:p w14:paraId="527CEBCD" w14:textId="77777777" w:rsidR="00C55B46" w:rsidRPr="00C55B46" w:rsidRDefault="00C55B46" w:rsidP="00C55B46">
      <w:pPr>
        <w:pStyle w:val="DaftarParagraf"/>
        <w:spacing w:line="360" w:lineRule="auto"/>
        <w:jc w:val="both"/>
        <w:rPr>
          <w:rFonts w:asciiTheme="minorHAnsi" w:hAnsiTheme="minorHAnsi" w:cstheme="minorHAnsi"/>
          <w:color w:val="4472C4" w:themeColor="accent1"/>
          <w:szCs w:val="24"/>
        </w:rPr>
      </w:pPr>
      <w:r w:rsidRPr="00C55B46">
        <w:rPr>
          <w:rFonts w:asciiTheme="minorHAnsi" w:hAnsiTheme="minorHAnsi" w:cstheme="minorHAnsi"/>
          <w:color w:val="4472C4" w:themeColor="accent1"/>
          <w:szCs w:val="24"/>
        </w:rPr>
        <w:t>library</w:t>
      </w:r>
      <w:r w:rsidRPr="00C55B46">
        <w:rPr>
          <w:rFonts w:asciiTheme="minorHAnsi" w:hAnsiTheme="minorHAnsi" w:cstheme="minorHAnsi"/>
          <w:szCs w:val="24"/>
        </w:rPr>
        <w:t>('readxl')</w:t>
      </w:r>
    </w:p>
    <w:p w14:paraId="5B6423E1" w14:textId="18797B1F" w:rsidR="00C55B46" w:rsidRPr="00C55B46" w:rsidRDefault="00C55B46" w:rsidP="00C55B46">
      <w:pPr>
        <w:pStyle w:val="DaftarParagraf"/>
        <w:spacing w:line="360" w:lineRule="auto"/>
        <w:jc w:val="both"/>
        <w:rPr>
          <w:rFonts w:asciiTheme="minorHAnsi" w:hAnsiTheme="minorHAnsi" w:cstheme="minorHAnsi"/>
          <w:color w:val="4472C4" w:themeColor="accent1"/>
          <w:szCs w:val="24"/>
        </w:rPr>
      </w:pPr>
      <w:r w:rsidRPr="00C55B46">
        <w:rPr>
          <w:rFonts w:asciiTheme="minorHAnsi" w:hAnsiTheme="minorHAnsi" w:cstheme="minorHAnsi"/>
          <w:color w:val="4472C4" w:themeColor="accent1"/>
          <w:szCs w:val="24"/>
        </w:rPr>
        <w:t>library</w:t>
      </w:r>
      <w:r w:rsidRPr="00C55B46">
        <w:rPr>
          <w:rFonts w:asciiTheme="minorHAnsi" w:hAnsiTheme="minorHAnsi" w:cstheme="minorHAnsi"/>
          <w:szCs w:val="24"/>
        </w:rPr>
        <w:t>('tidyverse')</w:t>
      </w:r>
    </w:p>
    <w:p w14:paraId="7C8F45D2" w14:textId="77777777" w:rsidR="006B63DF" w:rsidRPr="006B63DF" w:rsidRDefault="006B63DF" w:rsidP="006B63DF">
      <w:pPr>
        <w:spacing w:line="360" w:lineRule="auto"/>
        <w:jc w:val="both"/>
        <w:rPr>
          <w:b/>
          <w:bCs/>
          <w:color w:val="4472C4" w:themeColor="accent1"/>
          <w:szCs w:val="24"/>
        </w:rPr>
      </w:pPr>
    </w:p>
    <w:p w14:paraId="1A073A5D" w14:textId="1CB2C083" w:rsidR="00C21C9A" w:rsidRDefault="00C21C9A" w:rsidP="00C21C9A">
      <w:pPr>
        <w:pStyle w:val="DaftarParagraf"/>
        <w:numPr>
          <w:ilvl w:val="0"/>
          <w:numId w:val="1"/>
        </w:numPr>
        <w:spacing w:line="360" w:lineRule="auto"/>
        <w:jc w:val="both"/>
        <w:rPr>
          <w:b/>
          <w:bCs/>
          <w:color w:val="4472C4" w:themeColor="accent1"/>
          <w:szCs w:val="24"/>
        </w:rPr>
      </w:pPr>
      <w:r>
        <w:rPr>
          <w:b/>
          <w:bCs/>
          <w:color w:val="4472C4" w:themeColor="accent1"/>
          <w:szCs w:val="24"/>
        </w:rPr>
        <w:t>Studi Pustaka</w:t>
      </w:r>
    </w:p>
    <w:p w14:paraId="10901BF6" w14:textId="088931D7" w:rsidR="006B63DF" w:rsidRDefault="006B63DF" w:rsidP="006B63DF">
      <w:pPr>
        <w:spacing w:line="360" w:lineRule="auto"/>
        <w:jc w:val="both"/>
        <w:rPr>
          <w:b/>
          <w:bCs/>
          <w:color w:val="4472C4" w:themeColor="accent1"/>
          <w:szCs w:val="24"/>
        </w:rPr>
      </w:pPr>
    </w:p>
    <w:p w14:paraId="1249C193" w14:textId="3293EE48" w:rsidR="00556F4F" w:rsidRDefault="00556F4F" w:rsidP="006B63DF">
      <w:pPr>
        <w:spacing w:line="360" w:lineRule="auto"/>
        <w:jc w:val="both"/>
        <w:rPr>
          <w:b/>
          <w:bCs/>
          <w:color w:val="4472C4" w:themeColor="accent1"/>
          <w:szCs w:val="24"/>
        </w:rPr>
      </w:pPr>
    </w:p>
    <w:p w14:paraId="70291DBD" w14:textId="7466D6D7" w:rsidR="00556F4F" w:rsidRDefault="00556F4F" w:rsidP="006B63DF">
      <w:pPr>
        <w:spacing w:line="360" w:lineRule="auto"/>
        <w:jc w:val="both"/>
        <w:rPr>
          <w:b/>
          <w:bCs/>
          <w:color w:val="4472C4" w:themeColor="accent1"/>
          <w:szCs w:val="24"/>
        </w:rPr>
      </w:pPr>
    </w:p>
    <w:p w14:paraId="284CE7A0" w14:textId="77777777" w:rsidR="00556F4F" w:rsidRPr="006B63DF" w:rsidRDefault="00556F4F" w:rsidP="006B63DF">
      <w:pPr>
        <w:spacing w:line="360" w:lineRule="auto"/>
        <w:jc w:val="both"/>
        <w:rPr>
          <w:b/>
          <w:bCs/>
          <w:color w:val="4472C4" w:themeColor="accent1"/>
          <w:szCs w:val="24"/>
        </w:rPr>
      </w:pPr>
    </w:p>
    <w:p w14:paraId="1844D657" w14:textId="1FC09C62" w:rsidR="00C21C9A" w:rsidRDefault="00C21C9A" w:rsidP="00C21C9A">
      <w:pPr>
        <w:pStyle w:val="DaftarParagraf"/>
        <w:numPr>
          <w:ilvl w:val="0"/>
          <w:numId w:val="1"/>
        </w:numPr>
        <w:spacing w:line="360" w:lineRule="auto"/>
        <w:jc w:val="both"/>
        <w:rPr>
          <w:b/>
          <w:bCs/>
          <w:color w:val="4472C4" w:themeColor="accent1"/>
          <w:szCs w:val="24"/>
        </w:rPr>
      </w:pPr>
      <w:r>
        <w:rPr>
          <w:b/>
          <w:bCs/>
          <w:color w:val="4472C4" w:themeColor="accent1"/>
          <w:szCs w:val="24"/>
        </w:rPr>
        <w:lastRenderedPageBreak/>
        <w:t>Metode Penelitian</w:t>
      </w:r>
    </w:p>
    <w:p w14:paraId="7570EEE1" w14:textId="577C38F5" w:rsidR="00556F4F" w:rsidRPr="00556F4F" w:rsidRDefault="00C21C9A" w:rsidP="00556F4F">
      <w:pPr>
        <w:pStyle w:val="DaftarParagraf"/>
        <w:numPr>
          <w:ilvl w:val="0"/>
          <w:numId w:val="3"/>
        </w:numPr>
        <w:spacing w:line="360" w:lineRule="auto"/>
        <w:jc w:val="both"/>
        <w:rPr>
          <w:b/>
          <w:bCs/>
          <w:color w:val="4472C4" w:themeColor="accent1"/>
          <w:szCs w:val="24"/>
        </w:rPr>
      </w:pPr>
      <w:r>
        <w:rPr>
          <w:b/>
          <w:bCs/>
          <w:color w:val="4472C4" w:themeColor="accent1"/>
          <w:szCs w:val="24"/>
        </w:rPr>
        <w:t xml:space="preserve">Data </w:t>
      </w:r>
      <w:r w:rsidR="00556F4F">
        <w:fldChar w:fldCharType="begin"/>
      </w:r>
      <w:r w:rsidR="00556F4F">
        <w:instrText xml:space="preserve"> LINK Excel.Sheet.12 "C:\\KULIAHAN\\smstr 3\\minni ta\\data ekspor tebu indo dan dunia.xlsx" "Lembar1!R1C1:R11C2" \a \f 4 \h  \* MERGEFORMAT </w:instrText>
      </w:r>
      <w:r w:rsidR="00556F4F">
        <w:fldChar w:fldCharType="separate"/>
      </w:r>
    </w:p>
    <w:tbl>
      <w:tblPr>
        <w:tblW w:w="4160" w:type="dxa"/>
        <w:tblInd w:w="607" w:type="dxa"/>
        <w:tblLook w:val="04A0" w:firstRow="1" w:lastRow="0" w:firstColumn="1" w:lastColumn="0" w:noHBand="0" w:noVBand="1"/>
      </w:tblPr>
      <w:tblGrid>
        <w:gridCol w:w="2220"/>
        <w:gridCol w:w="1940"/>
      </w:tblGrid>
      <w:tr w:rsidR="00556F4F" w:rsidRPr="00556F4F" w14:paraId="26A13877" w14:textId="77777777" w:rsidTr="00556F4F">
        <w:trPr>
          <w:trHeight w:val="300"/>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7462D" w14:textId="14FE28D3" w:rsidR="00556F4F" w:rsidRPr="00556F4F" w:rsidRDefault="00556F4F" w:rsidP="00556F4F">
            <w:pPr>
              <w:spacing w:after="0" w:line="240" w:lineRule="auto"/>
              <w:jc w:val="center"/>
              <w:rPr>
                <w:rFonts w:ascii="Calibri" w:eastAsia="Times New Roman" w:hAnsi="Calibri" w:cs="Calibri"/>
                <w:color w:val="000000"/>
                <w:kern w:val="0"/>
                <w:sz w:val="22"/>
                <w:lang w:eastAsia="en-ID"/>
                <w14:ligatures w14:val="none"/>
              </w:rPr>
            </w:pPr>
            <w:r w:rsidRPr="00556F4F">
              <w:rPr>
                <w:rFonts w:ascii="Calibri" w:eastAsia="Times New Roman" w:hAnsi="Calibri" w:cs="Calibri"/>
                <w:color w:val="000000"/>
                <w:kern w:val="0"/>
                <w:sz w:val="22"/>
                <w:lang w:eastAsia="en-ID"/>
                <w14:ligatures w14:val="none"/>
              </w:rPr>
              <w:t>Ekspor Tebu Indonesia</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48EC2701" w14:textId="77777777" w:rsidR="00556F4F" w:rsidRPr="00556F4F" w:rsidRDefault="00556F4F" w:rsidP="00556F4F">
            <w:pPr>
              <w:spacing w:after="0" w:line="240" w:lineRule="auto"/>
              <w:jc w:val="center"/>
              <w:rPr>
                <w:rFonts w:ascii="Calibri" w:eastAsia="Times New Roman" w:hAnsi="Calibri" w:cs="Calibri"/>
                <w:kern w:val="0"/>
                <w:sz w:val="22"/>
                <w:lang w:eastAsia="en-ID"/>
                <w14:ligatures w14:val="none"/>
              </w:rPr>
            </w:pPr>
            <w:r w:rsidRPr="00556F4F">
              <w:rPr>
                <w:rFonts w:ascii="Calibri" w:eastAsia="Times New Roman" w:hAnsi="Calibri" w:cs="Calibri"/>
                <w:kern w:val="0"/>
                <w:sz w:val="22"/>
                <w:lang w:eastAsia="en-ID"/>
                <w14:ligatures w14:val="none"/>
              </w:rPr>
              <w:t>Ekspor Tebu ASEAN</w:t>
            </w:r>
          </w:p>
        </w:tc>
      </w:tr>
      <w:tr w:rsidR="00556F4F" w:rsidRPr="00556F4F" w14:paraId="54B32781" w14:textId="77777777" w:rsidTr="00556F4F">
        <w:trPr>
          <w:trHeight w:val="300"/>
        </w:trPr>
        <w:tc>
          <w:tcPr>
            <w:tcW w:w="2220" w:type="dxa"/>
            <w:tcBorders>
              <w:top w:val="single" w:sz="4" w:space="0" w:color="002B54"/>
              <w:left w:val="single" w:sz="4" w:space="0" w:color="002B54"/>
              <w:bottom w:val="single" w:sz="4" w:space="0" w:color="002B54"/>
              <w:right w:val="single" w:sz="4" w:space="0" w:color="000000"/>
            </w:tcBorders>
            <w:shd w:val="clear" w:color="auto" w:fill="auto"/>
            <w:vAlign w:val="center"/>
            <w:hideMark/>
          </w:tcPr>
          <w:p w14:paraId="120004AD" w14:textId="77777777" w:rsidR="00556F4F" w:rsidRPr="00556F4F" w:rsidRDefault="00556F4F" w:rsidP="00556F4F">
            <w:pPr>
              <w:spacing w:after="0" w:line="240" w:lineRule="auto"/>
              <w:jc w:val="right"/>
              <w:rPr>
                <w:rFonts w:ascii="Arial" w:eastAsia="Times New Roman" w:hAnsi="Arial" w:cs="Arial"/>
                <w:kern w:val="0"/>
                <w:sz w:val="22"/>
                <w:lang w:eastAsia="en-ID"/>
                <w14:ligatures w14:val="none"/>
              </w:rPr>
            </w:pPr>
            <w:r w:rsidRPr="00556F4F">
              <w:rPr>
                <w:rFonts w:ascii="Arial" w:eastAsia="Times New Roman" w:hAnsi="Arial" w:cs="Arial"/>
                <w:kern w:val="0"/>
                <w:sz w:val="22"/>
                <w:lang w:eastAsia="en-ID"/>
                <w14:ligatures w14:val="none"/>
              </w:rPr>
              <w:t>1</w:t>
            </w:r>
          </w:p>
        </w:tc>
        <w:tc>
          <w:tcPr>
            <w:tcW w:w="1940" w:type="dxa"/>
            <w:tcBorders>
              <w:top w:val="single" w:sz="4" w:space="0" w:color="002B54"/>
              <w:left w:val="single" w:sz="4" w:space="0" w:color="002B54"/>
              <w:bottom w:val="single" w:sz="4" w:space="0" w:color="002B54"/>
              <w:right w:val="single" w:sz="4" w:space="0" w:color="002B54"/>
            </w:tcBorders>
            <w:shd w:val="clear" w:color="auto" w:fill="auto"/>
            <w:vAlign w:val="center"/>
            <w:hideMark/>
          </w:tcPr>
          <w:p w14:paraId="25C0135A" w14:textId="77777777" w:rsidR="00556F4F" w:rsidRPr="00556F4F" w:rsidRDefault="00556F4F" w:rsidP="00556F4F">
            <w:pPr>
              <w:spacing w:after="0" w:line="240" w:lineRule="auto"/>
              <w:jc w:val="right"/>
              <w:rPr>
                <w:rFonts w:ascii="Calibri" w:eastAsia="Times New Roman" w:hAnsi="Calibri" w:cs="Calibri"/>
                <w:kern w:val="0"/>
                <w:sz w:val="22"/>
                <w:lang w:eastAsia="en-ID"/>
                <w14:ligatures w14:val="none"/>
              </w:rPr>
            </w:pPr>
            <w:r w:rsidRPr="00556F4F">
              <w:rPr>
                <w:rFonts w:ascii="Calibri" w:eastAsia="Times New Roman" w:hAnsi="Calibri" w:cs="Calibri"/>
                <w:kern w:val="0"/>
                <w:sz w:val="22"/>
                <w:lang w:eastAsia="en-ID"/>
                <w14:ligatures w14:val="none"/>
              </w:rPr>
              <w:t>2,164</w:t>
            </w:r>
          </w:p>
        </w:tc>
      </w:tr>
      <w:tr w:rsidR="00556F4F" w:rsidRPr="00556F4F" w14:paraId="60075BBC" w14:textId="77777777" w:rsidTr="00556F4F">
        <w:trPr>
          <w:trHeight w:val="300"/>
        </w:trPr>
        <w:tc>
          <w:tcPr>
            <w:tcW w:w="2220" w:type="dxa"/>
            <w:tcBorders>
              <w:top w:val="nil"/>
              <w:left w:val="single" w:sz="4" w:space="0" w:color="000000"/>
              <w:bottom w:val="single" w:sz="4" w:space="0" w:color="002B54"/>
              <w:right w:val="single" w:sz="4" w:space="0" w:color="000000"/>
            </w:tcBorders>
            <w:shd w:val="clear" w:color="auto" w:fill="auto"/>
            <w:vAlign w:val="center"/>
            <w:hideMark/>
          </w:tcPr>
          <w:p w14:paraId="77FF6876" w14:textId="77777777" w:rsidR="00556F4F" w:rsidRPr="00556F4F" w:rsidRDefault="00556F4F" w:rsidP="00556F4F">
            <w:pPr>
              <w:spacing w:after="0" w:line="240" w:lineRule="auto"/>
              <w:jc w:val="right"/>
              <w:rPr>
                <w:rFonts w:ascii="Arial" w:eastAsia="Times New Roman" w:hAnsi="Arial" w:cs="Arial"/>
                <w:kern w:val="0"/>
                <w:sz w:val="22"/>
                <w:lang w:eastAsia="en-ID"/>
                <w14:ligatures w14:val="none"/>
              </w:rPr>
            </w:pPr>
            <w:r w:rsidRPr="00556F4F">
              <w:rPr>
                <w:rFonts w:ascii="Arial" w:eastAsia="Times New Roman" w:hAnsi="Arial" w:cs="Arial"/>
                <w:kern w:val="0"/>
                <w:sz w:val="22"/>
                <w:lang w:eastAsia="en-ID"/>
                <w14:ligatures w14:val="none"/>
              </w:rPr>
              <w:t>92</w:t>
            </w:r>
          </w:p>
        </w:tc>
        <w:tc>
          <w:tcPr>
            <w:tcW w:w="1940" w:type="dxa"/>
            <w:tcBorders>
              <w:top w:val="nil"/>
              <w:left w:val="single" w:sz="4" w:space="0" w:color="002B54"/>
              <w:bottom w:val="single" w:sz="4" w:space="0" w:color="002B54"/>
              <w:right w:val="single" w:sz="4" w:space="0" w:color="002B54"/>
            </w:tcBorders>
            <w:shd w:val="clear" w:color="auto" w:fill="auto"/>
            <w:vAlign w:val="center"/>
            <w:hideMark/>
          </w:tcPr>
          <w:p w14:paraId="1C576696" w14:textId="77777777" w:rsidR="00556F4F" w:rsidRPr="00556F4F" w:rsidRDefault="00556F4F" w:rsidP="00556F4F">
            <w:pPr>
              <w:spacing w:after="0" w:line="240" w:lineRule="auto"/>
              <w:jc w:val="right"/>
              <w:rPr>
                <w:rFonts w:ascii="Calibri" w:eastAsia="Times New Roman" w:hAnsi="Calibri" w:cs="Calibri"/>
                <w:kern w:val="0"/>
                <w:sz w:val="22"/>
                <w:lang w:eastAsia="en-ID"/>
                <w14:ligatures w14:val="none"/>
              </w:rPr>
            </w:pPr>
            <w:r w:rsidRPr="00556F4F">
              <w:rPr>
                <w:rFonts w:ascii="Calibri" w:eastAsia="Times New Roman" w:hAnsi="Calibri" w:cs="Calibri"/>
                <w:kern w:val="0"/>
                <w:sz w:val="22"/>
                <w:lang w:eastAsia="en-ID"/>
                <w14:ligatures w14:val="none"/>
              </w:rPr>
              <w:t>5,533</w:t>
            </w:r>
          </w:p>
        </w:tc>
      </w:tr>
      <w:tr w:rsidR="00556F4F" w:rsidRPr="00556F4F" w14:paraId="60F7FD6A" w14:textId="77777777" w:rsidTr="00556F4F">
        <w:trPr>
          <w:trHeight w:val="300"/>
        </w:trPr>
        <w:tc>
          <w:tcPr>
            <w:tcW w:w="2220" w:type="dxa"/>
            <w:tcBorders>
              <w:top w:val="nil"/>
              <w:left w:val="single" w:sz="4" w:space="0" w:color="000000"/>
              <w:bottom w:val="single" w:sz="4" w:space="0" w:color="002B54"/>
              <w:right w:val="single" w:sz="4" w:space="0" w:color="000000"/>
            </w:tcBorders>
            <w:shd w:val="clear" w:color="auto" w:fill="auto"/>
            <w:vAlign w:val="center"/>
            <w:hideMark/>
          </w:tcPr>
          <w:p w14:paraId="155733EF" w14:textId="77777777" w:rsidR="00556F4F" w:rsidRPr="00556F4F" w:rsidRDefault="00556F4F" w:rsidP="00556F4F">
            <w:pPr>
              <w:spacing w:after="0" w:line="240" w:lineRule="auto"/>
              <w:jc w:val="right"/>
              <w:rPr>
                <w:rFonts w:ascii="Arial" w:eastAsia="Times New Roman" w:hAnsi="Arial" w:cs="Arial"/>
                <w:kern w:val="0"/>
                <w:sz w:val="22"/>
                <w:lang w:eastAsia="en-ID"/>
                <w14:ligatures w14:val="none"/>
              </w:rPr>
            </w:pPr>
            <w:r w:rsidRPr="00556F4F">
              <w:rPr>
                <w:rFonts w:ascii="Arial" w:eastAsia="Times New Roman" w:hAnsi="Arial" w:cs="Arial"/>
                <w:kern w:val="0"/>
                <w:sz w:val="22"/>
                <w:lang w:eastAsia="en-ID"/>
                <w14:ligatures w14:val="none"/>
              </w:rPr>
              <w:t>183</w:t>
            </w:r>
          </w:p>
        </w:tc>
        <w:tc>
          <w:tcPr>
            <w:tcW w:w="1940" w:type="dxa"/>
            <w:tcBorders>
              <w:top w:val="nil"/>
              <w:left w:val="single" w:sz="4" w:space="0" w:color="002B54"/>
              <w:bottom w:val="single" w:sz="4" w:space="0" w:color="002B54"/>
              <w:right w:val="single" w:sz="4" w:space="0" w:color="002B54"/>
            </w:tcBorders>
            <w:shd w:val="clear" w:color="auto" w:fill="auto"/>
            <w:vAlign w:val="center"/>
            <w:hideMark/>
          </w:tcPr>
          <w:p w14:paraId="4D701C3C" w14:textId="77777777" w:rsidR="00556F4F" w:rsidRPr="00556F4F" w:rsidRDefault="00556F4F" w:rsidP="00556F4F">
            <w:pPr>
              <w:spacing w:after="0" w:line="240" w:lineRule="auto"/>
              <w:jc w:val="right"/>
              <w:rPr>
                <w:rFonts w:ascii="Calibri" w:eastAsia="Times New Roman" w:hAnsi="Calibri" w:cs="Calibri"/>
                <w:kern w:val="0"/>
                <w:sz w:val="22"/>
                <w:lang w:eastAsia="en-ID"/>
                <w14:ligatures w14:val="none"/>
              </w:rPr>
            </w:pPr>
            <w:r w:rsidRPr="00556F4F">
              <w:rPr>
                <w:rFonts w:ascii="Calibri" w:eastAsia="Times New Roman" w:hAnsi="Calibri" w:cs="Calibri"/>
                <w:kern w:val="0"/>
                <w:sz w:val="22"/>
                <w:lang w:eastAsia="en-ID"/>
                <w14:ligatures w14:val="none"/>
              </w:rPr>
              <w:t>8,495</w:t>
            </w:r>
          </w:p>
        </w:tc>
      </w:tr>
      <w:tr w:rsidR="00556F4F" w:rsidRPr="00556F4F" w14:paraId="0F77A4F5" w14:textId="77777777" w:rsidTr="00556F4F">
        <w:trPr>
          <w:trHeight w:val="300"/>
        </w:trPr>
        <w:tc>
          <w:tcPr>
            <w:tcW w:w="2220" w:type="dxa"/>
            <w:tcBorders>
              <w:top w:val="nil"/>
              <w:left w:val="single" w:sz="4" w:space="0" w:color="000000"/>
              <w:bottom w:val="single" w:sz="4" w:space="0" w:color="002B54"/>
              <w:right w:val="single" w:sz="4" w:space="0" w:color="000000"/>
            </w:tcBorders>
            <w:shd w:val="clear" w:color="auto" w:fill="auto"/>
            <w:vAlign w:val="center"/>
            <w:hideMark/>
          </w:tcPr>
          <w:p w14:paraId="24C1C09F" w14:textId="77777777" w:rsidR="00556F4F" w:rsidRPr="00556F4F" w:rsidRDefault="00556F4F" w:rsidP="00556F4F">
            <w:pPr>
              <w:spacing w:after="0" w:line="240" w:lineRule="auto"/>
              <w:jc w:val="right"/>
              <w:rPr>
                <w:rFonts w:ascii="Arial" w:eastAsia="Times New Roman" w:hAnsi="Arial" w:cs="Arial"/>
                <w:kern w:val="0"/>
                <w:sz w:val="22"/>
                <w:lang w:eastAsia="en-ID"/>
                <w14:ligatures w14:val="none"/>
              </w:rPr>
            </w:pPr>
            <w:r w:rsidRPr="00556F4F">
              <w:rPr>
                <w:rFonts w:ascii="Arial" w:eastAsia="Times New Roman" w:hAnsi="Arial" w:cs="Arial"/>
                <w:kern w:val="0"/>
                <w:sz w:val="22"/>
                <w:lang w:eastAsia="en-ID"/>
                <w14:ligatures w14:val="none"/>
              </w:rPr>
              <w:t>269</w:t>
            </w:r>
          </w:p>
        </w:tc>
        <w:tc>
          <w:tcPr>
            <w:tcW w:w="1940" w:type="dxa"/>
            <w:tcBorders>
              <w:top w:val="nil"/>
              <w:left w:val="single" w:sz="4" w:space="0" w:color="002B54"/>
              <w:bottom w:val="single" w:sz="4" w:space="0" w:color="002B54"/>
              <w:right w:val="single" w:sz="4" w:space="0" w:color="002B54"/>
            </w:tcBorders>
            <w:shd w:val="clear" w:color="auto" w:fill="auto"/>
            <w:vAlign w:val="center"/>
            <w:hideMark/>
          </w:tcPr>
          <w:p w14:paraId="380769EE" w14:textId="77777777" w:rsidR="00556F4F" w:rsidRPr="00556F4F" w:rsidRDefault="00556F4F" w:rsidP="00556F4F">
            <w:pPr>
              <w:spacing w:after="0" w:line="240" w:lineRule="auto"/>
              <w:jc w:val="right"/>
              <w:rPr>
                <w:rFonts w:ascii="Calibri" w:eastAsia="Times New Roman" w:hAnsi="Calibri" w:cs="Calibri"/>
                <w:kern w:val="0"/>
                <w:sz w:val="22"/>
                <w:lang w:eastAsia="en-ID"/>
                <w14:ligatures w14:val="none"/>
              </w:rPr>
            </w:pPr>
            <w:r w:rsidRPr="00556F4F">
              <w:rPr>
                <w:rFonts w:ascii="Calibri" w:eastAsia="Times New Roman" w:hAnsi="Calibri" w:cs="Calibri"/>
                <w:kern w:val="0"/>
                <w:sz w:val="22"/>
                <w:lang w:eastAsia="en-ID"/>
                <w14:ligatures w14:val="none"/>
              </w:rPr>
              <w:t>10,183</w:t>
            </w:r>
          </w:p>
        </w:tc>
      </w:tr>
      <w:tr w:rsidR="00556F4F" w:rsidRPr="00556F4F" w14:paraId="06F4866C" w14:textId="77777777" w:rsidTr="00556F4F">
        <w:trPr>
          <w:trHeight w:val="300"/>
        </w:trPr>
        <w:tc>
          <w:tcPr>
            <w:tcW w:w="2220" w:type="dxa"/>
            <w:tcBorders>
              <w:top w:val="nil"/>
              <w:left w:val="single" w:sz="4" w:space="0" w:color="000000"/>
              <w:bottom w:val="single" w:sz="4" w:space="0" w:color="002B54"/>
              <w:right w:val="single" w:sz="4" w:space="0" w:color="000000"/>
            </w:tcBorders>
            <w:shd w:val="clear" w:color="auto" w:fill="auto"/>
            <w:vAlign w:val="center"/>
            <w:hideMark/>
          </w:tcPr>
          <w:p w14:paraId="7C000824" w14:textId="77777777" w:rsidR="00556F4F" w:rsidRPr="00556F4F" w:rsidRDefault="00556F4F" w:rsidP="00556F4F">
            <w:pPr>
              <w:spacing w:after="0" w:line="240" w:lineRule="auto"/>
              <w:jc w:val="right"/>
              <w:rPr>
                <w:rFonts w:ascii="Arial" w:eastAsia="Times New Roman" w:hAnsi="Arial" w:cs="Arial"/>
                <w:kern w:val="0"/>
                <w:sz w:val="22"/>
                <w:lang w:eastAsia="en-ID"/>
                <w14:ligatures w14:val="none"/>
              </w:rPr>
            </w:pPr>
            <w:r w:rsidRPr="00556F4F">
              <w:rPr>
                <w:rFonts w:ascii="Arial" w:eastAsia="Times New Roman" w:hAnsi="Arial" w:cs="Arial"/>
                <w:kern w:val="0"/>
                <w:sz w:val="22"/>
                <w:lang w:eastAsia="en-ID"/>
                <w14:ligatures w14:val="none"/>
              </w:rPr>
              <w:t>150</w:t>
            </w:r>
          </w:p>
        </w:tc>
        <w:tc>
          <w:tcPr>
            <w:tcW w:w="1940" w:type="dxa"/>
            <w:tcBorders>
              <w:top w:val="nil"/>
              <w:left w:val="single" w:sz="4" w:space="0" w:color="002B54"/>
              <w:bottom w:val="single" w:sz="4" w:space="0" w:color="002B54"/>
              <w:right w:val="single" w:sz="4" w:space="0" w:color="002B54"/>
            </w:tcBorders>
            <w:shd w:val="clear" w:color="auto" w:fill="auto"/>
            <w:vAlign w:val="center"/>
            <w:hideMark/>
          </w:tcPr>
          <w:p w14:paraId="284555AD" w14:textId="77777777" w:rsidR="00556F4F" w:rsidRPr="00556F4F" w:rsidRDefault="00556F4F" w:rsidP="00556F4F">
            <w:pPr>
              <w:spacing w:after="0" w:line="240" w:lineRule="auto"/>
              <w:jc w:val="right"/>
              <w:rPr>
                <w:rFonts w:ascii="Calibri" w:eastAsia="Times New Roman" w:hAnsi="Calibri" w:cs="Calibri"/>
                <w:kern w:val="0"/>
                <w:sz w:val="22"/>
                <w:lang w:eastAsia="en-ID"/>
                <w14:ligatures w14:val="none"/>
              </w:rPr>
            </w:pPr>
            <w:r w:rsidRPr="00556F4F">
              <w:rPr>
                <w:rFonts w:ascii="Calibri" w:eastAsia="Times New Roman" w:hAnsi="Calibri" w:cs="Calibri"/>
                <w:kern w:val="0"/>
                <w:sz w:val="22"/>
                <w:lang w:eastAsia="en-ID"/>
                <w14:ligatures w14:val="none"/>
              </w:rPr>
              <w:t>13,4</w:t>
            </w:r>
          </w:p>
        </w:tc>
      </w:tr>
      <w:tr w:rsidR="00556F4F" w:rsidRPr="00556F4F" w14:paraId="59AAE815" w14:textId="77777777" w:rsidTr="00556F4F">
        <w:trPr>
          <w:trHeight w:val="300"/>
        </w:trPr>
        <w:tc>
          <w:tcPr>
            <w:tcW w:w="2220" w:type="dxa"/>
            <w:tcBorders>
              <w:top w:val="nil"/>
              <w:left w:val="single" w:sz="4" w:space="0" w:color="000000"/>
              <w:bottom w:val="single" w:sz="4" w:space="0" w:color="002B54"/>
              <w:right w:val="single" w:sz="4" w:space="0" w:color="000000"/>
            </w:tcBorders>
            <w:shd w:val="clear" w:color="auto" w:fill="auto"/>
            <w:vAlign w:val="center"/>
            <w:hideMark/>
          </w:tcPr>
          <w:p w14:paraId="6DD59607" w14:textId="77777777" w:rsidR="00556F4F" w:rsidRPr="00556F4F" w:rsidRDefault="00556F4F" w:rsidP="00556F4F">
            <w:pPr>
              <w:spacing w:after="0" w:line="240" w:lineRule="auto"/>
              <w:jc w:val="right"/>
              <w:rPr>
                <w:rFonts w:ascii="Arial" w:eastAsia="Times New Roman" w:hAnsi="Arial" w:cs="Arial"/>
                <w:kern w:val="0"/>
                <w:sz w:val="22"/>
                <w:lang w:eastAsia="en-ID"/>
                <w14:ligatures w14:val="none"/>
              </w:rPr>
            </w:pPr>
            <w:r w:rsidRPr="00556F4F">
              <w:rPr>
                <w:rFonts w:ascii="Arial" w:eastAsia="Times New Roman" w:hAnsi="Arial" w:cs="Arial"/>
                <w:kern w:val="0"/>
                <w:sz w:val="22"/>
                <w:lang w:eastAsia="en-ID"/>
                <w14:ligatures w14:val="none"/>
              </w:rPr>
              <w:t>133</w:t>
            </w:r>
          </w:p>
        </w:tc>
        <w:tc>
          <w:tcPr>
            <w:tcW w:w="1940" w:type="dxa"/>
            <w:tcBorders>
              <w:top w:val="nil"/>
              <w:left w:val="single" w:sz="4" w:space="0" w:color="002B54"/>
              <w:bottom w:val="single" w:sz="4" w:space="0" w:color="002B54"/>
              <w:right w:val="single" w:sz="4" w:space="0" w:color="002B54"/>
            </w:tcBorders>
            <w:shd w:val="clear" w:color="auto" w:fill="auto"/>
            <w:vAlign w:val="center"/>
            <w:hideMark/>
          </w:tcPr>
          <w:p w14:paraId="35E97E9C" w14:textId="77777777" w:rsidR="00556F4F" w:rsidRPr="00556F4F" w:rsidRDefault="00556F4F" w:rsidP="00556F4F">
            <w:pPr>
              <w:spacing w:after="0" w:line="240" w:lineRule="auto"/>
              <w:jc w:val="right"/>
              <w:rPr>
                <w:rFonts w:ascii="Calibri" w:eastAsia="Times New Roman" w:hAnsi="Calibri" w:cs="Calibri"/>
                <w:kern w:val="0"/>
                <w:sz w:val="22"/>
                <w:lang w:eastAsia="en-ID"/>
                <w14:ligatures w14:val="none"/>
              </w:rPr>
            </w:pPr>
            <w:r w:rsidRPr="00556F4F">
              <w:rPr>
                <w:rFonts w:ascii="Calibri" w:eastAsia="Times New Roman" w:hAnsi="Calibri" w:cs="Calibri"/>
                <w:kern w:val="0"/>
                <w:sz w:val="22"/>
                <w:lang w:eastAsia="en-ID"/>
                <w14:ligatures w14:val="none"/>
              </w:rPr>
              <w:t>13,034</w:t>
            </w:r>
          </w:p>
        </w:tc>
      </w:tr>
      <w:tr w:rsidR="00556F4F" w:rsidRPr="00556F4F" w14:paraId="0BB5740F" w14:textId="77777777" w:rsidTr="00556F4F">
        <w:trPr>
          <w:trHeight w:val="300"/>
        </w:trPr>
        <w:tc>
          <w:tcPr>
            <w:tcW w:w="2220" w:type="dxa"/>
            <w:tcBorders>
              <w:top w:val="nil"/>
              <w:left w:val="single" w:sz="4" w:space="0" w:color="000000"/>
              <w:bottom w:val="single" w:sz="4" w:space="0" w:color="002B54"/>
              <w:right w:val="single" w:sz="4" w:space="0" w:color="000000"/>
            </w:tcBorders>
            <w:shd w:val="clear" w:color="auto" w:fill="auto"/>
            <w:vAlign w:val="center"/>
            <w:hideMark/>
          </w:tcPr>
          <w:p w14:paraId="0C965D6D" w14:textId="77777777" w:rsidR="00556F4F" w:rsidRPr="00556F4F" w:rsidRDefault="00556F4F" w:rsidP="00556F4F">
            <w:pPr>
              <w:spacing w:after="0" w:line="240" w:lineRule="auto"/>
              <w:jc w:val="right"/>
              <w:rPr>
                <w:rFonts w:ascii="Arial" w:eastAsia="Times New Roman" w:hAnsi="Arial" w:cs="Arial"/>
                <w:kern w:val="0"/>
                <w:sz w:val="22"/>
                <w:lang w:eastAsia="en-ID"/>
                <w14:ligatures w14:val="none"/>
              </w:rPr>
            </w:pPr>
            <w:r w:rsidRPr="00556F4F">
              <w:rPr>
                <w:rFonts w:ascii="Arial" w:eastAsia="Times New Roman" w:hAnsi="Arial" w:cs="Arial"/>
                <w:kern w:val="0"/>
                <w:sz w:val="22"/>
                <w:lang w:eastAsia="en-ID"/>
                <w14:ligatures w14:val="none"/>
              </w:rPr>
              <w:t>143</w:t>
            </w:r>
          </w:p>
        </w:tc>
        <w:tc>
          <w:tcPr>
            <w:tcW w:w="1940" w:type="dxa"/>
            <w:tcBorders>
              <w:top w:val="nil"/>
              <w:left w:val="single" w:sz="4" w:space="0" w:color="002B54"/>
              <w:bottom w:val="single" w:sz="4" w:space="0" w:color="002B54"/>
              <w:right w:val="single" w:sz="4" w:space="0" w:color="002B54"/>
            </w:tcBorders>
            <w:shd w:val="clear" w:color="auto" w:fill="auto"/>
            <w:vAlign w:val="center"/>
            <w:hideMark/>
          </w:tcPr>
          <w:p w14:paraId="7F8AD25F" w14:textId="77777777" w:rsidR="00556F4F" w:rsidRPr="00556F4F" w:rsidRDefault="00556F4F" w:rsidP="00556F4F">
            <w:pPr>
              <w:spacing w:after="0" w:line="240" w:lineRule="auto"/>
              <w:jc w:val="right"/>
              <w:rPr>
                <w:rFonts w:ascii="Calibri" w:eastAsia="Times New Roman" w:hAnsi="Calibri" w:cs="Calibri"/>
                <w:kern w:val="0"/>
                <w:sz w:val="22"/>
                <w:lang w:eastAsia="en-ID"/>
                <w14:ligatures w14:val="none"/>
              </w:rPr>
            </w:pPr>
            <w:r w:rsidRPr="00556F4F">
              <w:rPr>
                <w:rFonts w:ascii="Calibri" w:eastAsia="Times New Roman" w:hAnsi="Calibri" w:cs="Calibri"/>
                <w:kern w:val="0"/>
                <w:sz w:val="22"/>
                <w:lang w:eastAsia="en-ID"/>
                <w14:ligatures w14:val="none"/>
              </w:rPr>
              <w:t>18,176</w:t>
            </w:r>
          </w:p>
        </w:tc>
      </w:tr>
      <w:tr w:rsidR="00556F4F" w:rsidRPr="00556F4F" w14:paraId="261FA678" w14:textId="77777777" w:rsidTr="00556F4F">
        <w:trPr>
          <w:trHeight w:val="300"/>
        </w:trPr>
        <w:tc>
          <w:tcPr>
            <w:tcW w:w="2220" w:type="dxa"/>
            <w:tcBorders>
              <w:top w:val="nil"/>
              <w:left w:val="single" w:sz="4" w:space="0" w:color="000000"/>
              <w:bottom w:val="single" w:sz="4" w:space="0" w:color="002B54"/>
              <w:right w:val="single" w:sz="4" w:space="0" w:color="000000"/>
            </w:tcBorders>
            <w:shd w:val="clear" w:color="auto" w:fill="auto"/>
            <w:vAlign w:val="center"/>
            <w:hideMark/>
          </w:tcPr>
          <w:p w14:paraId="4B322C81" w14:textId="77777777" w:rsidR="00556F4F" w:rsidRPr="00556F4F" w:rsidRDefault="00556F4F" w:rsidP="00556F4F">
            <w:pPr>
              <w:spacing w:after="0" w:line="240" w:lineRule="auto"/>
              <w:jc w:val="right"/>
              <w:rPr>
                <w:rFonts w:ascii="Arial" w:eastAsia="Times New Roman" w:hAnsi="Arial" w:cs="Arial"/>
                <w:kern w:val="0"/>
                <w:sz w:val="22"/>
                <w:lang w:eastAsia="en-ID"/>
                <w14:ligatures w14:val="none"/>
              </w:rPr>
            </w:pPr>
            <w:r w:rsidRPr="00556F4F">
              <w:rPr>
                <w:rFonts w:ascii="Arial" w:eastAsia="Times New Roman" w:hAnsi="Arial" w:cs="Arial"/>
                <w:kern w:val="0"/>
                <w:sz w:val="22"/>
                <w:lang w:eastAsia="en-ID"/>
                <w14:ligatures w14:val="none"/>
              </w:rPr>
              <w:t>122</w:t>
            </w:r>
          </w:p>
        </w:tc>
        <w:tc>
          <w:tcPr>
            <w:tcW w:w="1940" w:type="dxa"/>
            <w:tcBorders>
              <w:top w:val="nil"/>
              <w:left w:val="single" w:sz="4" w:space="0" w:color="002B54"/>
              <w:bottom w:val="single" w:sz="4" w:space="0" w:color="002B54"/>
              <w:right w:val="single" w:sz="4" w:space="0" w:color="002B54"/>
            </w:tcBorders>
            <w:shd w:val="clear" w:color="auto" w:fill="auto"/>
            <w:vAlign w:val="center"/>
            <w:hideMark/>
          </w:tcPr>
          <w:p w14:paraId="5EE22E86" w14:textId="77777777" w:rsidR="00556F4F" w:rsidRPr="00556F4F" w:rsidRDefault="00556F4F" w:rsidP="00556F4F">
            <w:pPr>
              <w:spacing w:after="0" w:line="240" w:lineRule="auto"/>
              <w:jc w:val="right"/>
              <w:rPr>
                <w:rFonts w:ascii="Calibri" w:eastAsia="Times New Roman" w:hAnsi="Calibri" w:cs="Calibri"/>
                <w:kern w:val="0"/>
                <w:sz w:val="22"/>
                <w:lang w:eastAsia="en-ID"/>
                <w14:ligatures w14:val="none"/>
              </w:rPr>
            </w:pPr>
            <w:r w:rsidRPr="00556F4F">
              <w:rPr>
                <w:rFonts w:ascii="Calibri" w:eastAsia="Times New Roman" w:hAnsi="Calibri" w:cs="Calibri"/>
                <w:kern w:val="0"/>
                <w:sz w:val="22"/>
                <w:lang w:eastAsia="en-ID"/>
                <w14:ligatures w14:val="none"/>
              </w:rPr>
              <w:t>5,44</w:t>
            </w:r>
          </w:p>
        </w:tc>
      </w:tr>
      <w:tr w:rsidR="00556F4F" w:rsidRPr="00556F4F" w14:paraId="78B27F77" w14:textId="77777777" w:rsidTr="00556F4F">
        <w:trPr>
          <w:trHeight w:val="300"/>
        </w:trPr>
        <w:tc>
          <w:tcPr>
            <w:tcW w:w="2220" w:type="dxa"/>
            <w:tcBorders>
              <w:top w:val="nil"/>
              <w:left w:val="single" w:sz="4" w:space="0" w:color="000000"/>
              <w:bottom w:val="single" w:sz="4" w:space="0" w:color="002B54"/>
              <w:right w:val="single" w:sz="4" w:space="0" w:color="000000"/>
            </w:tcBorders>
            <w:shd w:val="clear" w:color="auto" w:fill="auto"/>
            <w:vAlign w:val="center"/>
            <w:hideMark/>
          </w:tcPr>
          <w:p w14:paraId="274210A1" w14:textId="77777777" w:rsidR="00556F4F" w:rsidRPr="00556F4F" w:rsidRDefault="00556F4F" w:rsidP="00556F4F">
            <w:pPr>
              <w:spacing w:after="0" w:line="240" w:lineRule="auto"/>
              <w:jc w:val="right"/>
              <w:rPr>
                <w:rFonts w:ascii="Arial" w:eastAsia="Times New Roman" w:hAnsi="Arial" w:cs="Arial"/>
                <w:kern w:val="0"/>
                <w:sz w:val="22"/>
                <w:lang w:eastAsia="en-ID"/>
                <w14:ligatures w14:val="none"/>
              </w:rPr>
            </w:pPr>
            <w:r w:rsidRPr="00556F4F">
              <w:rPr>
                <w:rFonts w:ascii="Arial" w:eastAsia="Times New Roman" w:hAnsi="Arial" w:cs="Arial"/>
                <w:kern w:val="0"/>
                <w:sz w:val="22"/>
                <w:lang w:eastAsia="en-ID"/>
                <w14:ligatures w14:val="none"/>
              </w:rPr>
              <w:t>38</w:t>
            </w:r>
          </w:p>
        </w:tc>
        <w:tc>
          <w:tcPr>
            <w:tcW w:w="1940" w:type="dxa"/>
            <w:tcBorders>
              <w:top w:val="nil"/>
              <w:left w:val="single" w:sz="4" w:space="0" w:color="002B54"/>
              <w:bottom w:val="single" w:sz="4" w:space="0" w:color="002B54"/>
              <w:right w:val="single" w:sz="4" w:space="0" w:color="002B54"/>
            </w:tcBorders>
            <w:shd w:val="clear" w:color="auto" w:fill="auto"/>
            <w:vAlign w:val="center"/>
            <w:hideMark/>
          </w:tcPr>
          <w:p w14:paraId="2C84AB75" w14:textId="77777777" w:rsidR="00556F4F" w:rsidRPr="00556F4F" w:rsidRDefault="00556F4F" w:rsidP="00556F4F">
            <w:pPr>
              <w:spacing w:after="0" w:line="240" w:lineRule="auto"/>
              <w:jc w:val="right"/>
              <w:rPr>
                <w:rFonts w:ascii="Calibri" w:eastAsia="Times New Roman" w:hAnsi="Calibri" w:cs="Calibri"/>
                <w:kern w:val="0"/>
                <w:sz w:val="22"/>
                <w:lang w:eastAsia="en-ID"/>
                <w14:ligatures w14:val="none"/>
              </w:rPr>
            </w:pPr>
            <w:r w:rsidRPr="00556F4F">
              <w:rPr>
                <w:rFonts w:ascii="Calibri" w:eastAsia="Times New Roman" w:hAnsi="Calibri" w:cs="Calibri"/>
                <w:kern w:val="0"/>
                <w:sz w:val="22"/>
                <w:lang w:eastAsia="en-ID"/>
                <w14:ligatures w14:val="none"/>
              </w:rPr>
              <w:t>14,294</w:t>
            </w:r>
          </w:p>
        </w:tc>
      </w:tr>
      <w:tr w:rsidR="00556F4F" w:rsidRPr="00556F4F" w14:paraId="0FCD8D33" w14:textId="77777777" w:rsidTr="00556F4F">
        <w:trPr>
          <w:trHeight w:val="300"/>
        </w:trPr>
        <w:tc>
          <w:tcPr>
            <w:tcW w:w="2220" w:type="dxa"/>
            <w:tcBorders>
              <w:top w:val="nil"/>
              <w:left w:val="single" w:sz="4" w:space="0" w:color="000000"/>
              <w:bottom w:val="single" w:sz="4" w:space="0" w:color="002B54"/>
              <w:right w:val="single" w:sz="4" w:space="0" w:color="002B54"/>
            </w:tcBorders>
            <w:shd w:val="clear" w:color="auto" w:fill="auto"/>
            <w:vAlign w:val="center"/>
            <w:hideMark/>
          </w:tcPr>
          <w:p w14:paraId="72D101DF" w14:textId="77777777" w:rsidR="00556F4F" w:rsidRPr="00556F4F" w:rsidRDefault="00556F4F" w:rsidP="00556F4F">
            <w:pPr>
              <w:spacing w:after="0" w:line="240" w:lineRule="auto"/>
              <w:jc w:val="right"/>
              <w:rPr>
                <w:rFonts w:ascii="Arial" w:eastAsia="Times New Roman" w:hAnsi="Arial" w:cs="Arial"/>
                <w:kern w:val="0"/>
                <w:sz w:val="22"/>
                <w:lang w:eastAsia="en-ID"/>
                <w14:ligatures w14:val="none"/>
              </w:rPr>
            </w:pPr>
            <w:r w:rsidRPr="00556F4F">
              <w:rPr>
                <w:rFonts w:ascii="Arial" w:eastAsia="Times New Roman" w:hAnsi="Arial" w:cs="Arial"/>
                <w:kern w:val="0"/>
                <w:sz w:val="22"/>
                <w:lang w:eastAsia="en-ID"/>
                <w14:ligatures w14:val="none"/>
              </w:rPr>
              <w:t>20</w:t>
            </w:r>
          </w:p>
        </w:tc>
        <w:tc>
          <w:tcPr>
            <w:tcW w:w="1940" w:type="dxa"/>
            <w:tcBorders>
              <w:top w:val="nil"/>
              <w:left w:val="nil"/>
              <w:bottom w:val="single" w:sz="4" w:space="0" w:color="002B54"/>
              <w:right w:val="single" w:sz="4" w:space="0" w:color="002B54"/>
            </w:tcBorders>
            <w:shd w:val="clear" w:color="auto" w:fill="auto"/>
            <w:vAlign w:val="center"/>
            <w:hideMark/>
          </w:tcPr>
          <w:p w14:paraId="5741BBC6" w14:textId="77777777" w:rsidR="00556F4F" w:rsidRPr="00556F4F" w:rsidRDefault="00556F4F" w:rsidP="00556F4F">
            <w:pPr>
              <w:spacing w:after="0" w:line="240" w:lineRule="auto"/>
              <w:jc w:val="right"/>
              <w:rPr>
                <w:rFonts w:ascii="Calibri" w:eastAsia="Times New Roman" w:hAnsi="Calibri" w:cs="Calibri"/>
                <w:kern w:val="0"/>
                <w:sz w:val="22"/>
                <w:lang w:eastAsia="en-ID"/>
                <w14:ligatures w14:val="none"/>
              </w:rPr>
            </w:pPr>
            <w:r w:rsidRPr="00556F4F">
              <w:rPr>
                <w:rFonts w:ascii="Calibri" w:eastAsia="Times New Roman" w:hAnsi="Calibri" w:cs="Calibri"/>
                <w:kern w:val="0"/>
                <w:sz w:val="22"/>
                <w:lang w:eastAsia="en-ID"/>
                <w14:ligatures w14:val="none"/>
              </w:rPr>
              <w:t>26,785</w:t>
            </w:r>
          </w:p>
        </w:tc>
      </w:tr>
    </w:tbl>
    <w:p w14:paraId="14890A24" w14:textId="0F920423" w:rsidR="00556F4F" w:rsidRDefault="00556F4F" w:rsidP="00556F4F">
      <w:pPr>
        <w:pStyle w:val="DaftarParagraf"/>
        <w:spacing w:line="360" w:lineRule="auto"/>
        <w:jc w:val="both"/>
        <w:rPr>
          <w:rFonts w:asciiTheme="minorHAnsi" w:hAnsiTheme="minorHAnsi" w:cstheme="minorHAnsi"/>
          <w:szCs w:val="24"/>
        </w:rPr>
      </w:pPr>
      <w:r>
        <w:rPr>
          <w:b/>
          <w:bCs/>
          <w:color w:val="4472C4" w:themeColor="accent1"/>
          <w:szCs w:val="24"/>
        </w:rPr>
        <w:fldChar w:fldCharType="end"/>
      </w:r>
      <w:r w:rsidRPr="005935BF">
        <w:rPr>
          <w:rFonts w:asciiTheme="minorHAnsi" w:hAnsiTheme="minorHAnsi" w:cstheme="minorHAnsi"/>
          <w:szCs w:val="24"/>
        </w:rPr>
        <w:t>dat&lt;-read_excel('data ekspor tebu indo dan dunia.xlsx')</w:t>
      </w:r>
    </w:p>
    <w:p w14:paraId="6FB55E19" w14:textId="6EC1E04C" w:rsidR="005935BF" w:rsidRDefault="005935BF" w:rsidP="00556F4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drawing>
          <wp:inline distT="0" distB="0" distL="0" distR="0" wp14:anchorId="26F2BEB5" wp14:editId="18F449DA">
            <wp:extent cx="5731510" cy="3208655"/>
            <wp:effectExtent l="0" t="0" r="254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08655"/>
                    </a:xfrm>
                    <a:prstGeom prst="rect">
                      <a:avLst/>
                    </a:prstGeom>
                  </pic:spPr>
                </pic:pic>
              </a:graphicData>
            </a:graphic>
          </wp:inline>
        </w:drawing>
      </w:r>
    </w:p>
    <w:p w14:paraId="1EC6B4FA" w14:textId="230FC515" w:rsidR="005935BF" w:rsidRDefault="005935BF" w:rsidP="00556F4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reg1&lt;-lm(Y~X,data=dat)</w:t>
      </w:r>
    </w:p>
    <w:p w14:paraId="2F08811C" w14:textId="316C711C" w:rsidR="005935BF" w:rsidRDefault="005935BF" w:rsidP="00556F4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lastRenderedPageBreak/>
        <w:drawing>
          <wp:inline distT="0" distB="0" distL="0" distR="0" wp14:anchorId="4E5843FD" wp14:editId="2B3528D6">
            <wp:extent cx="4791744" cy="2629267"/>
            <wp:effectExtent l="0" t="0" r="8890"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1744" cy="2629267"/>
                    </a:xfrm>
                    <a:prstGeom prst="rect">
                      <a:avLst/>
                    </a:prstGeom>
                  </pic:spPr>
                </pic:pic>
              </a:graphicData>
            </a:graphic>
          </wp:inline>
        </w:drawing>
      </w:r>
    </w:p>
    <w:p w14:paraId="42FC4F3F" w14:textId="576706F4" w:rsidR="005935BF" w:rsidRPr="005935BF" w:rsidRDefault="005935BF" w:rsidP="005935B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summary(reg1)</w:t>
      </w:r>
    </w:p>
    <w:tbl>
      <w:tblPr>
        <w:tblW w:w="6047" w:type="dxa"/>
        <w:tblCellSpacing w:w="0" w:type="dxa"/>
        <w:tblInd w:w="645" w:type="dxa"/>
        <w:tblCellMar>
          <w:top w:w="15" w:type="dxa"/>
          <w:left w:w="15" w:type="dxa"/>
          <w:bottom w:w="15" w:type="dxa"/>
          <w:right w:w="15" w:type="dxa"/>
        </w:tblCellMar>
        <w:tblLook w:val="04A0" w:firstRow="1" w:lastRow="0" w:firstColumn="1" w:lastColumn="0" w:noHBand="0" w:noVBand="1"/>
      </w:tblPr>
      <w:tblGrid>
        <w:gridCol w:w="1129"/>
        <w:gridCol w:w="1250"/>
        <w:gridCol w:w="1554"/>
        <w:gridCol w:w="2114"/>
      </w:tblGrid>
      <w:tr w:rsidR="005935BF" w:rsidRPr="005935BF" w14:paraId="068E0891" w14:textId="77777777" w:rsidTr="005935BF">
        <w:trPr>
          <w:tblHeader/>
          <w:tblCellSpacing w:w="0" w:type="dxa"/>
        </w:trPr>
        <w:tc>
          <w:tcPr>
            <w:tcW w:w="1129"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hideMark/>
          </w:tcPr>
          <w:p w14:paraId="444AF35C" w14:textId="77777777" w:rsidR="005935BF" w:rsidRPr="005935BF" w:rsidRDefault="005935BF" w:rsidP="005935BF">
            <w:pPr>
              <w:pStyle w:val="DaftarParagraf"/>
              <w:spacing w:line="360" w:lineRule="auto"/>
              <w:jc w:val="both"/>
              <w:rPr>
                <w:rFonts w:asciiTheme="minorHAnsi" w:hAnsiTheme="minorHAnsi" w:cstheme="minorHAnsi"/>
                <w:b/>
                <w:bCs/>
                <w:szCs w:val="24"/>
              </w:rPr>
            </w:pPr>
            <w:r w:rsidRPr="005935BF">
              <w:rPr>
                <w:rFonts w:asciiTheme="minorHAnsi" w:hAnsiTheme="minorHAnsi" w:cstheme="minorHAnsi"/>
                <w:b/>
                <w:bCs/>
                <w:szCs w:val="24"/>
              </w:rPr>
              <w:br/>
              <w:t>X</w:t>
            </w:r>
          </w:p>
        </w:tc>
        <w:tc>
          <w:tcPr>
            <w:tcW w:w="1250" w:type="dxa"/>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hideMark/>
          </w:tcPr>
          <w:p w14:paraId="0A66F26F" w14:textId="77777777" w:rsidR="005935BF" w:rsidRPr="005935BF" w:rsidRDefault="005935BF" w:rsidP="005935BF">
            <w:pPr>
              <w:pStyle w:val="DaftarParagraf"/>
              <w:spacing w:line="360" w:lineRule="auto"/>
              <w:jc w:val="both"/>
              <w:rPr>
                <w:rFonts w:asciiTheme="minorHAnsi" w:hAnsiTheme="minorHAnsi" w:cstheme="minorHAnsi"/>
                <w:b/>
                <w:bCs/>
                <w:szCs w:val="24"/>
              </w:rPr>
            </w:pPr>
            <w:r w:rsidRPr="005935BF">
              <w:rPr>
                <w:rFonts w:asciiTheme="minorHAnsi" w:hAnsiTheme="minorHAnsi" w:cstheme="minorHAnsi"/>
                <w:b/>
                <w:bCs/>
                <w:szCs w:val="24"/>
              </w:rPr>
              <w:t>Y</w:t>
            </w:r>
          </w:p>
        </w:tc>
        <w:tc>
          <w:tcPr>
            <w:tcW w:w="3668" w:type="dxa"/>
            <w:gridSpan w:val="2"/>
            <w:tcBorders>
              <w:top w:val="nil"/>
              <w:left w:val="nil"/>
              <w:bottom w:val="single" w:sz="6" w:space="0" w:color="D6DADC"/>
              <w:right w:val="single" w:sz="6" w:space="0" w:color="D6DADC"/>
            </w:tcBorders>
            <w:shd w:val="clear" w:color="auto" w:fill="F7F8F9"/>
            <w:tcMar>
              <w:top w:w="75" w:type="dxa"/>
              <w:left w:w="75" w:type="dxa"/>
              <w:bottom w:w="75" w:type="dxa"/>
              <w:right w:w="75" w:type="dxa"/>
            </w:tcMar>
            <w:vAlign w:val="center"/>
            <w:hideMark/>
          </w:tcPr>
          <w:p w14:paraId="2A6F2FEB" w14:textId="77777777" w:rsidR="005935BF" w:rsidRPr="005935BF" w:rsidRDefault="005935BF" w:rsidP="005935BF">
            <w:pPr>
              <w:pStyle w:val="DaftarParagraf"/>
              <w:spacing w:line="360" w:lineRule="auto"/>
              <w:jc w:val="both"/>
              <w:rPr>
                <w:rFonts w:asciiTheme="minorHAnsi" w:hAnsiTheme="minorHAnsi" w:cstheme="minorHAnsi"/>
                <w:b/>
                <w:bCs/>
                <w:szCs w:val="24"/>
              </w:rPr>
            </w:pPr>
            <w:r w:rsidRPr="005935BF">
              <w:rPr>
                <w:rFonts w:asciiTheme="minorHAnsi" w:hAnsiTheme="minorHAnsi" w:cstheme="minorHAnsi"/>
                <w:b/>
                <w:bCs/>
                <w:szCs w:val="24"/>
              </w:rPr>
              <w:t>u</w:t>
            </w:r>
          </w:p>
        </w:tc>
      </w:tr>
      <w:tr w:rsidR="005935BF" w:rsidRPr="005935BF" w14:paraId="48D8B285" w14:textId="77777777" w:rsidTr="005935BF">
        <w:trPr>
          <w:tblHeader/>
          <w:tblCellSpacing w:w="0" w:type="dxa"/>
        </w:trPr>
        <w:tc>
          <w:tcPr>
            <w:tcW w:w="1129"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11EB4D03" w14:textId="77777777" w:rsidR="005935BF" w:rsidRPr="005935BF" w:rsidRDefault="005935BF" w:rsidP="005935BF">
            <w:pPr>
              <w:pStyle w:val="DaftarParagraf"/>
              <w:spacing w:line="360" w:lineRule="auto"/>
              <w:jc w:val="both"/>
              <w:rPr>
                <w:rFonts w:asciiTheme="minorHAnsi" w:hAnsiTheme="minorHAnsi" w:cstheme="minorHAnsi"/>
                <w:szCs w:val="24"/>
              </w:rPr>
            </w:pPr>
          </w:p>
        </w:tc>
        <w:tc>
          <w:tcPr>
            <w:tcW w:w="1250"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0AF6379F" w14:textId="77777777" w:rsidR="005935BF" w:rsidRPr="005935BF" w:rsidRDefault="005935BF" w:rsidP="005935BF">
            <w:pPr>
              <w:pStyle w:val="DaftarParagraf"/>
              <w:spacing w:line="360" w:lineRule="auto"/>
              <w:jc w:val="both"/>
              <w:rPr>
                <w:rFonts w:asciiTheme="minorHAnsi" w:hAnsiTheme="minorHAnsi" w:cstheme="minorHAnsi"/>
                <w:szCs w:val="24"/>
              </w:rPr>
            </w:pPr>
          </w:p>
        </w:tc>
        <w:tc>
          <w:tcPr>
            <w:tcW w:w="1554"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22C085D6" w14:textId="77777777" w:rsidR="005935BF" w:rsidRPr="005935BF" w:rsidRDefault="005935BF" w:rsidP="005935BF">
            <w:pPr>
              <w:pStyle w:val="DaftarParagraf"/>
              <w:spacing w:line="360" w:lineRule="auto"/>
              <w:jc w:val="both"/>
              <w:rPr>
                <w:rFonts w:asciiTheme="minorHAnsi" w:hAnsiTheme="minorHAnsi" w:cstheme="minorHAnsi"/>
                <w:szCs w:val="24"/>
              </w:rPr>
            </w:pPr>
          </w:p>
        </w:tc>
        <w:tc>
          <w:tcPr>
            <w:tcW w:w="2114"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14:paraId="4EDB29A0" w14:textId="77777777" w:rsidR="005935BF" w:rsidRPr="005935BF" w:rsidRDefault="005935BF" w:rsidP="005935BF">
            <w:pPr>
              <w:pStyle w:val="DaftarParagraf"/>
              <w:spacing w:line="360" w:lineRule="auto"/>
              <w:jc w:val="both"/>
              <w:rPr>
                <w:rFonts w:asciiTheme="minorHAnsi" w:hAnsiTheme="minorHAnsi" w:cstheme="minorHAnsi"/>
                <w:szCs w:val="24"/>
              </w:rPr>
            </w:pPr>
          </w:p>
        </w:tc>
      </w:tr>
      <w:tr w:rsidR="005935BF" w:rsidRPr="005935BF" w14:paraId="125C1BCC" w14:textId="77777777" w:rsidTr="005935B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C457886" w14:textId="77777777" w:rsidR="005935BF" w:rsidRPr="005935BF" w:rsidRDefault="005935BF" w:rsidP="005935BF">
            <w:pPr>
              <w:pStyle w:val="DaftarParagraf"/>
              <w:spacing w:line="360" w:lineRule="auto"/>
              <w:jc w:val="both"/>
              <w:rPr>
                <w:rFonts w:asciiTheme="minorHAnsi" w:hAnsiTheme="minorHAnsi" w:cstheme="minorHAnsi"/>
                <w:b/>
                <w:bCs/>
                <w:szCs w:val="24"/>
              </w:rPr>
            </w:pPr>
            <w:r w:rsidRPr="005935BF">
              <w:rPr>
                <w:rFonts w:asciiTheme="minorHAnsi" w:hAnsiTheme="minorHAnsi" w:cstheme="minorHAnsi"/>
                <w:b/>
                <w:bCs/>
                <w:szCs w:val="24"/>
              </w:rPr>
              <w:t>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02D8F36" w14:textId="77777777" w:rsidR="005935BF" w:rsidRPr="005935BF" w:rsidRDefault="005935BF" w:rsidP="005935B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1</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EDBDEFC" w14:textId="77777777" w:rsidR="005935BF" w:rsidRPr="005935BF" w:rsidRDefault="005935BF" w:rsidP="005935B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1.510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406579E" w14:textId="77777777" w:rsidR="005935BF" w:rsidRPr="005935BF" w:rsidRDefault="005935BF" w:rsidP="005935B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-10.6903818</w:t>
            </w:r>
          </w:p>
        </w:tc>
      </w:tr>
      <w:tr w:rsidR="005935BF" w:rsidRPr="005935BF" w14:paraId="64314348" w14:textId="77777777" w:rsidTr="005935B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72A31AF4" w14:textId="77777777" w:rsidR="005935BF" w:rsidRPr="005935BF" w:rsidRDefault="005935BF" w:rsidP="005935BF">
            <w:pPr>
              <w:pStyle w:val="DaftarParagraf"/>
              <w:spacing w:line="360" w:lineRule="auto"/>
              <w:jc w:val="both"/>
              <w:rPr>
                <w:rFonts w:asciiTheme="minorHAnsi" w:hAnsiTheme="minorHAnsi" w:cstheme="minorHAnsi"/>
                <w:b/>
                <w:bCs/>
                <w:szCs w:val="24"/>
              </w:rPr>
            </w:pPr>
            <w:r w:rsidRPr="005935BF">
              <w:rPr>
                <w:rFonts w:asciiTheme="minorHAnsi" w:hAnsiTheme="minorHAnsi" w:cstheme="minorHAnsi"/>
                <w:b/>
                <w:bCs/>
                <w:szCs w:val="24"/>
              </w:rPr>
              <w:t>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64DE52B" w14:textId="77777777" w:rsidR="005935BF" w:rsidRPr="005935BF" w:rsidRDefault="005935BF" w:rsidP="005935B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92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55D9D6E" w14:textId="77777777" w:rsidR="005935BF" w:rsidRPr="005935BF" w:rsidRDefault="005935BF" w:rsidP="005935B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4.718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36D53B7" w14:textId="77777777" w:rsidR="005935BF" w:rsidRPr="005935BF" w:rsidRDefault="005935BF" w:rsidP="005935B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-6.4699116</w:t>
            </w:r>
          </w:p>
        </w:tc>
      </w:tr>
      <w:tr w:rsidR="005935BF" w:rsidRPr="005935BF" w14:paraId="6309D1CA" w14:textId="77777777" w:rsidTr="005935B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0EF1D03" w14:textId="77777777" w:rsidR="005935BF" w:rsidRPr="005935BF" w:rsidRDefault="005935BF" w:rsidP="005935BF">
            <w:pPr>
              <w:pStyle w:val="DaftarParagraf"/>
              <w:spacing w:line="360" w:lineRule="auto"/>
              <w:jc w:val="both"/>
              <w:rPr>
                <w:rFonts w:asciiTheme="minorHAnsi" w:hAnsiTheme="minorHAnsi" w:cstheme="minorHAnsi"/>
                <w:b/>
                <w:bCs/>
                <w:szCs w:val="24"/>
              </w:rPr>
            </w:pPr>
            <w:r w:rsidRPr="005935BF">
              <w:rPr>
                <w:rFonts w:asciiTheme="minorHAnsi" w:hAnsiTheme="minorHAnsi" w:cstheme="minorHAnsi"/>
                <w:b/>
                <w:bCs/>
                <w:szCs w:val="24"/>
              </w:rPr>
              <w:t>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038DF99" w14:textId="77777777" w:rsidR="005935BF" w:rsidRPr="005935BF" w:rsidRDefault="005935BF" w:rsidP="005935B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183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0E6AC74" w14:textId="77777777" w:rsidR="005935BF" w:rsidRPr="005935BF" w:rsidRDefault="005935BF" w:rsidP="005935B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7.583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C7296A3" w14:textId="77777777" w:rsidR="005935BF" w:rsidRPr="005935BF" w:rsidRDefault="005935BF" w:rsidP="005935B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-2.5924415</w:t>
            </w:r>
          </w:p>
        </w:tc>
      </w:tr>
      <w:tr w:rsidR="005935BF" w:rsidRPr="005935BF" w14:paraId="4B8A190F" w14:textId="77777777" w:rsidTr="005935B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AC225C7" w14:textId="77777777" w:rsidR="005935BF" w:rsidRPr="005935BF" w:rsidRDefault="005935BF" w:rsidP="005935BF">
            <w:pPr>
              <w:pStyle w:val="DaftarParagraf"/>
              <w:spacing w:line="360" w:lineRule="auto"/>
              <w:jc w:val="both"/>
              <w:rPr>
                <w:rFonts w:asciiTheme="minorHAnsi" w:hAnsiTheme="minorHAnsi" w:cstheme="minorHAnsi"/>
                <w:b/>
                <w:bCs/>
                <w:szCs w:val="24"/>
              </w:rPr>
            </w:pPr>
            <w:r w:rsidRPr="005935BF">
              <w:rPr>
                <w:rFonts w:asciiTheme="minorHAnsi" w:hAnsiTheme="minorHAnsi" w:cstheme="minorHAnsi"/>
                <w:b/>
                <w:bCs/>
                <w:szCs w:val="24"/>
              </w:rPr>
              <w:t>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52FEC47" w14:textId="77777777" w:rsidR="005935BF" w:rsidRPr="005935BF" w:rsidRDefault="005935BF" w:rsidP="005935B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269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A884758" w14:textId="77777777" w:rsidR="005935BF" w:rsidRPr="005935BF" w:rsidRDefault="005935BF" w:rsidP="005935B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9.427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925D5DB" w14:textId="77777777" w:rsidR="005935BF" w:rsidRPr="005935BF" w:rsidRDefault="005935BF" w:rsidP="005935B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0.2083984</w:t>
            </w:r>
          </w:p>
        </w:tc>
      </w:tr>
      <w:tr w:rsidR="005935BF" w:rsidRPr="005935BF" w14:paraId="4C1A829F" w14:textId="77777777" w:rsidTr="005935B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BF040E0" w14:textId="77777777" w:rsidR="005935BF" w:rsidRPr="005935BF" w:rsidRDefault="005935BF" w:rsidP="005935BF">
            <w:pPr>
              <w:pStyle w:val="DaftarParagraf"/>
              <w:spacing w:line="360" w:lineRule="auto"/>
              <w:jc w:val="both"/>
              <w:rPr>
                <w:rFonts w:asciiTheme="minorHAnsi" w:hAnsiTheme="minorHAnsi" w:cstheme="minorHAnsi"/>
                <w:b/>
                <w:bCs/>
                <w:szCs w:val="24"/>
              </w:rPr>
            </w:pPr>
            <w:r w:rsidRPr="005935BF">
              <w:rPr>
                <w:rFonts w:asciiTheme="minorHAnsi" w:hAnsiTheme="minorHAnsi" w:cstheme="minorHAnsi"/>
                <w:b/>
                <w:bCs/>
                <w:szCs w:val="24"/>
              </w:rPr>
              <w:t>5</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AF57E7C" w14:textId="77777777" w:rsidR="005935BF" w:rsidRPr="005935BF" w:rsidRDefault="005935BF" w:rsidP="005935B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150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7021BDC" w14:textId="77777777" w:rsidR="005935BF" w:rsidRPr="005935BF" w:rsidRDefault="005935BF" w:rsidP="005935B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12.553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6F3A556" w14:textId="77777777" w:rsidR="005935BF" w:rsidRPr="005935BF" w:rsidRDefault="005935BF" w:rsidP="005935B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2.0103990</w:t>
            </w:r>
          </w:p>
        </w:tc>
      </w:tr>
      <w:tr w:rsidR="005935BF" w:rsidRPr="005935BF" w14:paraId="097CF4B7" w14:textId="77777777" w:rsidTr="005935B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011F850" w14:textId="77777777" w:rsidR="005935BF" w:rsidRPr="005935BF" w:rsidRDefault="005935BF" w:rsidP="005935BF">
            <w:pPr>
              <w:pStyle w:val="DaftarParagraf"/>
              <w:spacing w:line="360" w:lineRule="auto"/>
              <w:jc w:val="both"/>
              <w:rPr>
                <w:rFonts w:asciiTheme="minorHAnsi" w:hAnsiTheme="minorHAnsi" w:cstheme="minorHAnsi"/>
                <w:b/>
                <w:bCs/>
                <w:szCs w:val="24"/>
              </w:rPr>
            </w:pPr>
            <w:r w:rsidRPr="005935BF">
              <w:rPr>
                <w:rFonts w:asciiTheme="minorHAnsi" w:hAnsiTheme="minorHAnsi" w:cstheme="minorHAnsi"/>
                <w:b/>
                <w:bCs/>
                <w:szCs w:val="24"/>
              </w:rPr>
              <w:t>6</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C6FD3C7" w14:textId="77777777" w:rsidR="005935BF" w:rsidRPr="005935BF" w:rsidRDefault="005935BF" w:rsidP="005935B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133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91C5468" w14:textId="77777777" w:rsidR="005935BF" w:rsidRPr="005935BF" w:rsidRDefault="005935BF" w:rsidP="005935B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12.194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EDEEED3" w14:textId="77777777" w:rsidR="005935BF" w:rsidRPr="005935BF" w:rsidRDefault="005935BF" w:rsidP="005935B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1.4622562</w:t>
            </w:r>
          </w:p>
        </w:tc>
      </w:tr>
      <w:tr w:rsidR="005935BF" w:rsidRPr="005935BF" w14:paraId="75F4F8E2" w14:textId="77777777" w:rsidTr="005935B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19C4BEB7" w14:textId="77777777" w:rsidR="005935BF" w:rsidRPr="005935BF" w:rsidRDefault="005935BF" w:rsidP="005935BF">
            <w:pPr>
              <w:pStyle w:val="DaftarParagraf"/>
              <w:spacing w:line="360" w:lineRule="auto"/>
              <w:jc w:val="both"/>
              <w:rPr>
                <w:rFonts w:asciiTheme="minorHAnsi" w:hAnsiTheme="minorHAnsi" w:cstheme="minorHAnsi"/>
                <w:b/>
                <w:bCs/>
                <w:szCs w:val="24"/>
              </w:rPr>
            </w:pPr>
            <w:r w:rsidRPr="005935BF">
              <w:rPr>
                <w:rFonts w:asciiTheme="minorHAnsi" w:hAnsiTheme="minorHAnsi" w:cstheme="minorHAnsi"/>
                <w:b/>
                <w:bCs/>
                <w:szCs w:val="24"/>
              </w:rPr>
              <w:t>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BD528BB" w14:textId="77777777" w:rsidR="005935BF" w:rsidRPr="005935BF" w:rsidRDefault="005935BF" w:rsidP="005935B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143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B8854E4" w14:textId="77777777" w:rsidR="005935BF" w:rsidRPr="005935BF" w:rsidRDefault="005935BF" w:rsidP="005935B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17.284</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282D8932" w14:textId="77777777" w:rsidR="005935BF" w:rsidRPr="005935BF" w:rsidRDefault="005935BF" w:rsidP="005935B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6.6635167</w:t>
            </w:r>
          </w:p>
        </w:tc>
      </w:tr>
      <w:tr w:rsidR="005935BF" w:rsidRPr="005935BF" w14:paraId="39BE51C5" w14:textId="77777777" w:rsidTr="005935B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1FCFF5F" w14:textId="77777777" w:rsidR="005935BF" w:rsidRPr="005935BF" w:rsidRDefault="005935BF" w:rsidP="005935BF">
            <w:pPr>
              <w:pStyle w:val="DaftarParagraf"/>
              <w:spacing w:line="360" w:lineRule="auto"/>
              <w:jc w:val="both"/>
              <w:rPr>
                <w:rFonts w:asciiTheme="minorHAnsi" w:hAnsiTheme="minorHAnsi" w:cstheme="minorHAnsi"/>
                <w:b/>
                <w:bCs/>
                <w:szCs w:val="24"/>
              </w:rPr>
            </w:pPr>
            <w:r w:rsidRPr="005935BF">
              <w:rPr>
                <w:rFonts w:asciiTheme="minorHAnsi" w:hAnsiTheme="minorHAnsi" w:cstheme="minorHAnsi"/>
                <w:b/>
                <w:bCs/>
                <w:szCs w:val="24"/>
              </w:rPr>
              <w:t>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71DDB05B" w14:textId="77777777" w:rsidR="005935BF" w:rsidRPr="005935BF" w:rsidRDefault="005935BF" w:rsidP="005935B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122</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60C392E2" w14:textId="77777777" w:rsidR="005935BF" w:rsidRPr="005935BF" w:rsidRDefault="005935BF" w:rsidP="005935B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4.513</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49E6E3CF" w14:textId="77777777" w:rsidR="005935BF" w:rsidRPr="005935BF" w:rsidRDefault="005935BF" w:rsidP="005935B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-6.3411303</w:t>
            </w:r>
          </w:p>
        </w:tc>
      </w:tr>
      <w:tr w:rsidR="005935BF" w:rsidRPr="005935BF" w14:paraId="7FC80E97" w14:textId="77777777" w:rsidTr="005935B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553B6AD" w14:textId="77777777" w:rsidR="005935BF" w:rsidRPr="005935BF" w:rsidRDefault="005935BF" w:rsidP="005935BF">
            <w:pPr>
              <w:pStyle w:val="DaftarParagraf"/>
              <w:spacing w:line="360" w:lineRule="auto"/>
              <w:jc w:val="both"/>
              <w:rPr>
                <w:rFonts w:asciiTheme="minorHAnsi" w:hAnsiTheme="minorHAnsi" w:cstheme="minorHAnsi"/>
                <w:b/>
                <w:bCs/>
                <w:szCs w:val="24"/>
              </w:rPr>
            </w:pPr>
            <w:r w:rsidRPr="005935BF">
              <w:rPr>
                <w:rFonts w:asciiTheme="minorHAnsi" w:hAnsiTheme="minorHAnsi" w:cstheme="minorHAnsi"/>
                <w:b/>
                <w:bCs/>
                <w:szCs w:val="24"/>
              </w:rPr>
              <w:t>9</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793E8F6" w14:textId="77777777" w:rsidR="005935BF" w:rsidRPr="005935BF" w:rsidRDefault="005935BF" w:rsidP="005935B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38</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05CDE3D" w14:textId="77777777" w:rsidR="005935BF" w:rsidRPr="005935BF" w:rsidRDefault="005935BF" w:rsidP="005935B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13.677</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15C69ED5" w14:textId="77777777" w:rsidR="005935BF" w:rsidRPr="005935BF" w:rsidRDefault="005935BF" w:rsidP="005935B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1.8882819</w:t>
            </w:r>
          </w:p>
        </w:tc>
      </w:tr>
      <w:tr w:rsidR="005935BF" w:rsidRPr="005935BF" w14:paraId="38E14197" w14:textId="77777777" w:rsidTr="005935BF">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38E4C66B" w14:textId="77777777" w:rsidR="005935BF" w:rsidRPr="005935BF" w:rsidRDefault="005935BF" w:rsidP="005935BF">
            <w:pPr>
              <w:pStyle w:val="DaftarParagraf"/>
              <w:spacing w:line="360" w:lineRule="auto"/>
              <w:jc w:val="both"/>
              <w:rPr>
                <w:rFonts w:asciiTheme="minorHAnsi" w:hAnsiTheme="minorHAnsi" w:cstheme="minorHAnsi"/>
                <w:b/>
                <w:bCs/>
                <w:szCs w:val="24"/>
              </w:rPr>
            </w:pPr>
            <w:r w:rsidRPr="005935BF">
              <w:rPr>
                <w:rFonts w:asciiTheme="minorHAnsi" w:hAnsiTheme="minorHAnsi" w:cstheme="minorHAnsi"/>
                <w:b/>
                <w:bCs/>
                <w:szCs w:val="24"/>
              </w:rPr>
              <w:t>10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3B9CD19C" w14:textId="77777777" w:rsidR="005935BF" w:rsidRPr="005935BF" w:rsidRDefault="005935BF" w:rsidP="005935B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20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0A22263E" w14:textId="77777777" w:rsidR="005935BF" w:rsidRPr="005935BF" w:rsidRDefault="005935BF" w:rsidP="005935B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25.850</w:t>
            </w:r>
          </w:p>
        </w:tc>
        <w:tc>
          <w:tcPr>
            <w:tcW w:w="0" w:type="auto"/>
            <w:tcBorders>
              <w:top w:val="nil"/>
              <w:left w:val="nil"/>
              <w:bottom w:val="single" w:sz="6" w:space="0" w:color="D6DADC"/>
              <w:right w:val="single" w:sz="6" w:space="0" w:color="D6DADC"/>
            </w:tcBorders>
            <w:noWrap/>
            <w:tcMar>
              <w:top w:w="60" w:type="dxa"/>
              <w:left w:w="75" w:type="dxa"/>
              <w:bottom w:w="60" w:type="dxa"/>
              <w:right w:w="75" w:type="dxa"/>
            </w:tcMar>
            <w:vAlign w:val="center"/>
            <w:hideMark/>
          </w:tcPr>
          <w:p w14:paraId="5B21C075" w14:textId="77777777" w:rsidR="005935BF" w:rsidRPr="005935BF" w:rsidRDefault="005935BF" w:rsidP="005935B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13.8610131</w:t>
            </w:r>
          </w:p>
        </w:tc>
      </w:tr>
    </w:tbl>
    <w:p w14:paraId="304F801E" w14:textId="20E55364" w:rsidR="005935BF" w:rsidRDefault="005935BF" w:rsidP="00556F4F">
      <w:pPr>
        <w:pStyle w:val="DaftarParagraf"/>
        <w:spacing w:line="360" w:lineRule="auto"/>
        <w:jc w:val="both"/>
        <w:rPr>
          <w:rFonts w:asciiTheme="minorHAnsi" w:hAnsiTheme="minorHAnsi" w:cstheme="minorHAnsi"/>
          <w:szCs w:val="24"/>
        </w:rPr>
      </w:pPr>
      <w:r w:rsidRPr="005935BF">
        <w:rPr>
          <w:rFonts w:asciiTheme="minorHAnsi" w:hAnsiTheme="minorHAnsi" w:cstheme="minorHAnsi"/>
          <w:szCs w:val="24"/>
        </w:rPr>
        <w:t>plot(dat$Y,dat$u,xlab="data ekspor asean",ylab="Error") # plot error vs Y</w:t>
      </w:r>
    </w:p>
    <w:p w14:paraId="18BCDE99" w14:textId="77777777" w:rsidR="005935BF" w:rsidRPr="005935BF" w:rsidRDefault="005935BF" w:rsidP="00556F4F">
      <w:pPr>
        <w:pStyle w:val="DaftarParagraf"/>
        <w:spacing w:line="360" w:lineRule="auto"/>
        <w:jc w:val="both"/>
        <w:rPr>
          <w:rFonts w:asciiTheme="minorHAnsi" w:hAnsiTheme="minorHAnsi" w:cstheme="minorHAnsi"/>
          <w:szCs w:val="24"/>
        </w:rPr>
      </w:pPr>
    </w:p>
    <w:p w14:paraId="396394C5" w14:textId="144CF51E" w:rsidR="00C21C9A" w:rsidRDefault="00C21C9A" w:rsidP="00C21C9A">
      <w:pPr>
        <w:pStyle w:val="DaftarParagraf"/>
        <w:numPr>
          <w:ilvl w:val="0"/>
          <w:numId w:val="3"/>
        </w:numPr>
        <w:spacing w:line="360" w:lineRule="auto"/>
        <w:jc w:val="both"/>
        <w:rPr>
          <w:b/>
          <w:bCs/>
          <w:color w:val="4472C4" w:themeColor="accent1"/>
          <w:szCs w:val="24"/>
        </w:rPr>
      </w:pPr>
      <w:r>
        <w:rPr>
          <w:b/>
          <w:bCs/>
          <w:color w:val="4472C4" w:themeColor="accent1"/>
          <w:szCs w:val="24"/>
        </w:rPr>
        <w:lastRenderedPageBreak/>
        <w:t>Metode Analisis</w:t>
      </w:r>
    </w:p>
    <w:p w14:paraId="67644BB9" w14:textId="77777777" w:rsidR="006B63DF" w:rsidRPr="006B63DF" w:rsidRDefault="006B63DF" w:rsidP="006B63DF">
      <w:pPr>
        <w:spacing w:line="360" w:lineRule="auto"/>
        <w:jc w:val="both"/>
        <w:rPr>
          <w:b/>
          <w:bCs/>
          <w:color w:val="4472C4" w:themeColor="accent1"/>
          <w:szCs w:val="24"/>
        </w:rPr>
      </w:pPr>
    </w:p>
    <w:p w14:paraId="4A9F7EEF" w14:textId="4F11158B" w:rsidR="00C21C9A" w:rsidRDefault="00C21C9A" w:rsidP="00C21C9A">
      <w:pPr>
        <w:pStyle w:val="DaftarParagraf"/>
        <w:numPr>
          <w:ilvl w:val="0"/>
          <w:numId w:val="1"/>
        </w:numPr>
        <w:spacing w:line="360" w:lineRule="auto"/>
        <w:jc w:val="both"/>
        <w:rPr>
          <w:b/>
          <w:bCs/>
          <w:color w:val="4472C4" w:themeColor="accent1"/>
          <w:szCs w:val="24"/>
        </w:rPr>
      </w:pPr>
      <w:r>
        <w:rPr>
          <w:b/>
          <w:bCs/>
          <w:color w:val="4472C4" w:themeColor="accent1"/>
          <w:szCs w:val="24"/>
        </w:rPr>
        <w:t xml:space="preserve">Pembahasan </w:t>
      </w:r>
    </w:p>
    <w:p w14:paraId="5D744E36" w14:textId="7EE76C84" w:rsidR="00C21C9A" w:rsidRDefault="00C21C9A" w:rsidP="00C21C9A">
      <w:pPr>
        <w:pStyle w:val="DaftarParagraf"/>
        <w:numPr>
          <w:ilvl w:val="0"/>
          <w:numId w:val="4"/>
        </w:numPr>
        <w:spacing w:line="360" w:lineRule="auto"/>
        <w:jc w:val="both"/>
        <w:rPr>
          <w:b/>
          <w:bCs/>
          <w:color w:val="4472C4" w:themeColor="accent1"/>
          <w:szCs w:val="24"/>
        </w:rPr>
      </w:pPr>
      <w:r>
        <w:rPr>
          <w:b/>
          <w:bCs/>
          <w:color w:val="4472C4" w:themeColor="accent1"/>
          <w:szCs w:val="24"/>
        </w:rPr>
        <w:t>Pembahasan Masalah</w:t>
      </w:r>
    </w:p>
    <w:p w14:paraId="0F3AFDB7" w14:textId="2091FED2" w:rsidR="00C21C9A" w:rsidRDefault="00C21C9A" w:rsidP="00C21C9A">
      <w:pPr>
        <w:pStyle w:val="DaftarParagraf"/>
        <w:numPr>
          <w:ilvl w:val="0"/>
          <w:numId w:val="4"/>
        </w:numPr>
        <w:spacing w:line="360" w:lineRule="auto"/>
        <w:jc w:val="both"/>
        <w:rPr>
          <w:b/>
          <w:bCs/>
          <w:color w:val="4472C4" w:themeColor="accent1"/>
          <w:szCs w:val="24"/>
        </w:rPr>
      </w:pPr>
      <w:r>
        <w:rPr>
          <w:b/>
          <w:bCs/>
          <w:color w:val="4472C4" w:themeColor="accent1"/>
          <w:szCs w:val="24"/>
        </w:rPr>
        <w:t>Analisis Masalah</w:t>
      </w:r>
    </w:p>
    <w:p w14:paraId="1BE98C4B" w14:textId="77777777" w:rsidR="006B63DF" w:rsidRPr="006B63DF" w:rsidRDefault="006B63DF" w:rsidP="006B63DF">
      <w:pPr>
        <w:spacing w:line="360" w:lineRule="auto"/>
        <w:jc w:val="both"/>
        <w:rPr>
          <w:b/>
          <w:bCs/>
          <w:color w:val="4472C4" w:themeColor="accent1"/>
          <w:szCs w:val="24"/>
        </w:rPr>
      </w:pPr>
    </w:p>
    <w:p w14:paraId="2DFE47FA" w14:textId="0F941B11" w:rsidR="00C21C9A" w:rsidRDefault="00C21C9A" w:rsidP="00C21C9A">
      <w:pPr>
        <w:pStyle w:val="DaftarParagraf"/>
        <w:numPr>
          <w:ilvl w:val="0"/>
          <w:numId w:val="1"/>
        </w:numPr>
        <w:spacing w:line="360" w:lineRule="auto"/>
        <w:jc w:val="both"/>
        <w:rPr>
          <w:b/>
          <w:bCs/>
          <w:color w:val="4472C4" w:themeColor="accent1"/>
          <w:szCs w:val="24"/>
        </w:rPr>
      </w:pPr>
      <w:r>
        <w:rPr>
          <w:b/>
          <w:bCs/>
          <w:color w:val="4472C4" w:themeColor="accent1"/>
          <w:szCs w:val="24"/>
        </w:rPr>
        <w:t xml:space="preserve">Kesimpulan </w:t>
      </w:r>
    </w:p>
    <w:p w14:paraId="3FDF1D43" w14:textId="77777777" w:rsidR="006B63DF" w:rsidRPr="006B63DF" w:rsidRDefault="006B63DF" w:rsidP="006B63DF">
      <w:pPr>
        <w:spacing w:line="360" w:lineRule="auto"/>
        <w:jc w:val="both"/>
        <w:rPr>
          <w:b/>
          <w:bCs/>
          <w:color w:val="4472C4" w:themeColor="accent1"/>
          <w:szCs w:val="24"/>
        </w:rPr>
      </w:pPr>
    </w:p>
    <w:p w14:paraId="249DD39C" w14:textId="2E31FF04" w:rsidR="00C21C9A" w:rsidRPr="00C21C9A" w:rsidRDefault="00C21C9A" w:rsidP="00C21C9A">
      <w:pPr>
        <w:pStyle w:val="DaftarParagraf"/>
        <w:numPr>
          <w:ilvl w:val="0"/>
          <w:numId w:val="1"/>
        </w:numPr>
        <w:spacing w:line="360" w:lineRule="auto"/>
        <w:jc w:val="both"/>
        <w:rPr>
          <w:b/>
          <w:bCs/>
          <w:color w:val="4472C4" w:themeColor="accent1"/>
          <w:szCs w:val="24"/>
        </w:rPr>
      </w:pPr>
      <w:r>
        <w:rPr>
          <w:b/>
          <w:bCs/>
          <w:color w:val="4472C4" w:themeColor="accent1"/>
          <w:szCs w:val="24"/>
        </w:rPr>
        <w:t xml:space="preserve">Referensi </w:t>
      </w:r>
    </w:p>
    <w:sectPr w:rsidR="00C21C9A" w:rsidRPr="00C21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k Free">
    <w:panose1 w:val="03080402000500000000"/>
    <w:charset w:val="00"/>
    <w:family w:val="script"/>
    <w:pitch w:val="variable"/>
    <w:sig w:usb0="2000068F" w:usb1="4000000A"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222"/>
    <w:multiLevelType w:val="hybridMultilevel"/>
    <w:tmpl w:val="F8B6F30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14D26F3C"/>
    <w:multiLevelType w:val="hybridMultilevel"/>
    <w:tmpl w:val="29DE9770"/>
    <w:lvl w:ilvl="0" w:tplc="2A8C9CC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8B43931"/>
    <w:multiLevelType w:val="hybridMultilevel"/>
    <w:tmpl w:val="9C0AC87E"/>
    <w:lvl w:ilvl="0" w:tplc="7FE2A856">
      <w:start w:val="1"/>
      <w:numFmt w:val="decimal"/>
      <w:lvlText w:val="%1."/>
      <w:lvlJc w:val="left"/>
      <w:pPr>
        <w:ind w:left="1080" w:hanging="360"/>
      </w:pPr>
      <w:rPr>
        <w:rFonts w:hint="default"/>
        <w:b w:val="0"/>
        <w:color w:val="auto"/>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9294A4E"/>
    <w:multiLevelType w:val="hybridMultilevel"/>
    <w:tmpl w:val="BFC0CBF0"/>
    <w:lvl w:ilvl="0" w:tplc="79BEEC38">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87077EB"/>
    <w:multiLevelType w:val="hybridMultilevel"/>
    <w:tmpl w:val="DFA0B99E"/>
    <w:lvl w:ilvl="0" w:tplc="5E72BDD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DE432FA"/>
    <w:multiLevelType w:val="hybridMultilevel"/>
    <w:tmpl w:val="C4D0D76A"/>
    <w:lvl w:ilvl="0" w:tplc="E5048E7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67E45F43"/>
    <w:multiLevelType w:val="hybridMultilevel"/>
    <w:tmpl w:val="B4325456"/>
    <w:lvl w:ilvl="0" w:tplc="5EFA3A94">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C1D5391"/>
    <w:multiLevelType w:val="hybridMultilevel"/>
    <w:tmpl w:val="97AC1C2A"/>
    <w:lvl w:ilvl="0" w:tplc="9A9E403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6"/>
  </w:num>
  <w:num w:numId="5">
    <w:abstractNumId w:val="4"/>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F18"/>
    <w:rsid w:val="00044E60"/>
    <w:rsid w:val="00047E66"/>
    <w:rsid w:val="00141F7C"/>
    <w:rsid w:val="001C7907"/>
    <w:rsid w:val="00556F4F"/>
    <w:rsid w:val="00587C90"/>
    <w:rsid w:val="005935BF"/>
    <w:rsid w:val="005D7A60"/>
    <w:rsid w:val="006375A6"/>
    <w:rsid w:val="006B63DF"/>
    <w:rsid w:val="007B0F18"/>
    <w:rsid w:val="00816C94"/>
    <w:rsid w:val="00857E5E"/>
    <w:rsid w:val="00881920"/>
    <w:rsid w:val="008D7874"/>
    <w:rsid w:val="0091223A"/>
    <w:rsid w:val="00A33BC1"/>
    <w:rsid w:val="00C003F1"/>
    <w:rsid w:val="00C21C9A"/>
    <w:rsid w:val="00C23002"/>
    <w:rsid w:val="00C55B46"/>
    <w:rsid w:val="00C91131"/>
    <w:rsid w:val="00D136E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E0B5C"/>
  <w15:chartTrackingRefBased/>
  <w15:docId w15:val="{0E49A83B-20D3-44C5-BCA4-D10DFEAF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874"/>
    <w:rPr>
      <w:rFonts w:ascii="Times New Roman" w:hAnsi="Times New Roman"/>
      <w:kern w:val="2"/>
      <w:sz w:val="24"/>
      <w14:ligatures w14:val="standardContextual"/>
    </w:rPr>
  </w:style>
  <w:style w:type="paragraph" w:styleId="Judul1">
    <w:name w:val="heading 1"/>
    <w:basedOn w:val="Normal"/>
    <w:next w:val="Normal"/>
    <w:link w:val="Judul1KAR"/>
    <w:autoRedefine/>
    <w:uiPriority w:val="9"/>
    <w:qFormat/>
    <w:rsid w:val="00141F7C"/>
    <w:pPr>
      <w:keepNext/>
      <w:keepLines/>
      <w:spacing w:before="240" w:after="0" w:line="360" w:lineRule="auto"/>
      <w:jc w:val="center"/>
      <w:outlineLvl w:val="0"/>
    </w:pPr>
    <w:rPr>
      <w:rFonts w:eastAsiaTheme="majorEastAsia" w:cstheme="majorBidi"/>
      <w:b/>
      <w:sz w:val="32"/>
      <w:szCs w:val="32"/>
    </w:rPr>
  </w:style>
  <w:style w:type="paragraph" w:styleId="Judul2">
    <w:name w:val="heading 2"/>
    <w:basedOn w:val="Normal"/>
    <w:next w:val="Normal"/>
    <w:link w:val="Judul2KAR"/>
    <w:autoRedefine/>
    <w:uiPriority w:val="9"/>
    <w:semiHidden/>
    <w:unhideWhenUsed/>
    <w:qFormat/>
    <w:rsid w:val="00141F7C"/>
    <w:pPr>
      <w:keepNext/>
      <w:keepLines/>
      <w:spacing w:before="160"/>
      <w:outlineLvl w:val="1"/>
    </w:pPr>
    <w:rPr>
      <w:rFonts w:eastAsiaTheme="majorEastAsia" w:cstheme="majorBidi"/>
      <w:b/>
      <w:sz w:val="28"/>
      <w:szCs w:val="26"/>
    </w:rPr>
  </w:style>
  <w:style w:type="paragraph" w:styleId="Judul3">
    <w:name w:val="heading 3"/>
    <w:basedOn w:val="Normal"/>
    <w:next w:val="Normal"/>
    <w:link w:val="Judul3KAR"/>
    <w:autoRedefine/>
    <w:uiPriority w:val="9"/>
    <w:unhideWhenUsed/>
    <w:qFormat/>
    <w:rsid w:val="006375A6"/>
    <w:pPr>
      <w:keepNext/>
      <w:keepLines/>
      <w:spacing w:before="160" w:after="120" w:line="360" w:lineRule="auto"/>
      <w:jc w:val="both"/>
      <w:outlineLvl w:val="2"/>
    </w:pPr>
    <w:rPr>
      <w:rFonts w:eastAsiaTheme="majorEastAsia" w:cstheme="majorBidi"/>
      <w:b/>
      <w:szCs w:val="24"/>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idakAdaSpasi">
    <w:name w:val="No Spacing"/>
    <w:aliases w:val="JUDUL 1"/>
    <w:basedOn w:val="Judul1"/>
    <w:next w:val="Normal"/>
    <w:autoRedefine/>
    <w:uiPriority w:val="1"/>
    <w:qFormat/>
    <w:rsid w:val="00C23002"/>
    <w:rPr>
      <w:b w:val="0"/>
    </w:rPr>
  </w:style>
  <w:style w:type="character" w:customStyle="1" w:styleId="Judul1KAR">
    <w:name w:val="Judul 1 KAR"/>
    <w:basedOn w:val="FontParagrafDefault"/>
    <w:link w:val="Judul1"/>
    <w:uiPriority w:val="9"/>
    <w:rsid w:val="00141F7C"/>
    <w:rPr>
      <w:rFonts w:ascii="Times New Roman" w:eastAsiaTheme="majorEastAsia" w:hAnsi="Times New Roman" w:cstheme="majorBidi"/>
      <w:b/>
      <w:sz w:val="32"/>
      <w:szCs w:val="32"/>
    </w:rPr>
  </w:style>
  <w:style w:type="character" w:customStyle="1" w:styleId="Judul2KAR">
    <w:name w:val="Judul 2 KAR"/>
    <w:basedOn w:val="FontParagrafDefault"/>
    <w:link w:val="Judul2"/>
    <w:uiPriority w:val="9"/>
    <w:semiHidden/>
    <w:rsid w:val="00141F7C"/>
    <w:rPr>
      <w:rFonts w:ascii="Times New Roman" w:eastAsiaTheme="majorEastAsia" w:hAnsi="Times New Roman" w:cstheme="majorBidi"/>
      <w:b/>
      <w:sz w:val="28"/>
      <w:szCs w:val="26"/>
    </w:rPr>
  </w:style>
  <w:style w:type="paragraph" w:styleId="Judul">
    <w:name w:val="Title"/>
    <w:aliases w:val="note"/>
    <w:next w:val="Normal"/>
    <w:link w:val="JudulKAR"/>
    <w:autoRedefine/>
    <w:uiPriority w:val="10"/>
    <w:qFormat/>
    <w:rsid w:val="008D7874"/>
    <w:pPr>
      <w:spacing w:before="120" w:line="240" w:lineRule="auto"/>
      <w:jc w:val="both"/>
    </w:pPr>
    <w:rPr>
      <w:rFonts w:ascii="Ink Free" w:hAnsi="Ink Free"/>
      <w:sz w:val="24"/>
      <w:szCs w:val="24"/>
      <w:lang w:val="en-US"/>
    </w:rPr>
  </w:style>
  <w:style w:type="character" w:customStyle="1" w:styleId="JudulKAR">
    <w:name w:val="Judul KAR"/>
    <w:aliases w:val="note KAR"/>
    <w:basedOn w:val="FontParagrafDefault"/>
    <w:link w:val="Judul"/>
    <w:uiPriority w:val="10"/>
    <w:rsid w:val="008D7874"/>
    <w:rPr>
      <w:rFonts w:ascii="Ink Free" w:hAnsi="Ink Free"/>
      <w:sz w:val="24"/>
      <w:szCs w:val="24"/>
      <w:lang w:val="en-US"/>
    </w:rPr>
  </w:style>
  <w:style w:type="paragraph" w:customStyle="1" w:styleId="catatan">
    <w:name w:val="catatan"/>
    <w:basedOn w:val="Normal"/>
    <w:next w:val="Normal"/>
    <w:link w:val="catatanKAR"/>
    <w:autoRedefine/>
    <w:qFormat/>
    <w:rsid w:val="008D7874"/>
    <w:pPr>
      <w:spacing w:after="120" w:line="240" w:lineRule="auto"/>
      <w:jc w:val="both"/>
    </w:pPr>
    <w:rPr>
      <w:rFonts w:ascii="Ink Free" w:eastAsia="Calibri" w:hAnsi="Ink Free"/>
      <w:kern w:val="0"/>
      <w14:ligatures w14:val="none"/>
    </w:rPr>
  </w:style>
  <w:style w:type="character" w:customStyle="1" w:styleId="catatanKAR">
    <w:name w:val="catatan KAR"/>
    <w:basedOn w:val="FontParagrafDefault"/>
    <w:link w:val="catatan"/>
    <w:rsid w:val="008D7874"/>
    <w:rPr>
      <w:rFonts w:ascii="Ink Free" w:hAnsi="Ink Free"/>
      <w:sz w:val="24"/>
    </w:rPr>
  </w:style>
  <w:style w:type="character" w:customStyle="1" w:styleId="Judul3KAR">
    <w:name w:val="Judul 3 KAR"/>
    <w:basedOn w:val="FontParagrafDefault"/>
    <w:link w:val="Judul3"/>
    <w:uiPriority w:val="9"/>
    <w:rsid w:val="006375A6"/>
    <w:rPr>
      <w:rFonts w:ascii="Times New Roman" w:eastAsiaTheme="majorEastAsia" w:hAnsi="Times New Roman" w:cstheme="majorBidi"/>
      <w:b/>
      <w:kern w:val="2"/>
      <w:sz w:val="24"/>
      <w:szCs w:val="24"/>
      <w14:ligatures w14:val="standardContextual"/>
    </w:rPr>
  </w:style>
  <w:style w:type="paragraph" w:styleId="DaftarParagraf">
    <w:name w:val="List Paragraph"/>
    <w:basedOn w:val="Normal"/>
    <w:uiPriority w:val="34"/>
    <w:qFormat/>
    <w:rsid w:val="00C21C9A"/>
    <w:pPr>
      <w:ind w:left="720"/>
      <w:contextualSpacing/>
    </w:pPr>
  </w:style>
  <w:style w:type="table" w:styleId="KisiTabel">
    <w:name w:val="Table Grid"/>
    <w:basedOn w:val="TabelNormal"/>
    <w:uiPriority w:val="39"/>
    <w:rsid w:val="00556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474896">
      <w:bodyDiv w:val="1"/>
      <w:marLeft w:val="0"/>
      <w:marRight w:val="0"/>
      <w:marTop w:val="0"/>
      <w:marBottom w:val="0"/>
      <w:divBdr>
        <w:top w:val="none" w:sz="0" w:space="0" w:color="auto"/>
        <w:left w:val="none" w:sz="0" w:space="0" w:color="auto"/>
        <w:bottom w:val="none" w:sz="0" w:space="0" w:color="auto"/>
        <w:right w:val="none" w:sz="0" w:space="0" w:color="auto"/>
      </w:divBdr>
      <w:divsChild>
        <w:div w:id="355427997">
          <w:marLeft w:val="0"/>
          <w:marRight w:val="0"/>
          <w:marTop w:val="0"/>
          <w:marBottom w:val="0"/>
          <w:divBdr>
            <w:top w:val="none" w:sz="0" w:space="0" w:color="auto"/>
            <w:left w:val="none" w:sz="0" w:space="0" w:color="auto"/>
            <w:bottom w:val="none" w:sz="0" w:space="0" w:color="auto"/>
            <w:right w:val="none" w:sz="0" w:space="0" w:color="auto"/>
          </w:divBdr>
          <w:divsChild>
            <w:div w:id="2071270555">
              <w:marLeft w:val="0"/>
              <w:marRight w:val="0"/>
              <w:marTop w:val="0"/>
              <w:marBottom w:val="0"/>
              <w:divBdr>
                <w:top w:val="none" w:sz="0" w:space="0" w:color="auto"/>
                <w:left w:val="none" w:sz="0" w:space="0" w:color="auto"/>
                <w:bottom w:val="none" w:sz="0" w:space="0" w:color="auto"/>
                <w:right w:val="none" w:sz="0" w:space="0" w:color="auto"/>
              </w:divBdr>
              <w:divsChild>
                <w:div w:id="1488740809">
                  <w:marLeft w:val="0"/>
                  <w:marRight w:val="150"/>
                  <w:marTop w:val="0"/>
                  <w:marBottom w:val="0"/>
                  <w:divBdr>
                    <w:top w:val="none" w:sz="0" w:space="0" w:color="auto"/>
                    <w:left w:val="none" w:sz="0" w:space="0" w:color="auto"/>
                    <w:bottom w:val="none" w:sz="0" w:space="0" w:color="auto"/>
                    <w:right w:val="none" w:sz="0" w:space="0" w:color="auto"/>
                  </w:divBdr>
                  <w:divsChild>
                    <w:div w:id="2079474485">
                      <w:marLeft w:val="0"/>
                      <w:marRight w:val="150"/>
                      <w:marTop w:val="0"/>
                      <w:marBottom w:val="0"/>
                      <w:divBdr>
                        <w:top w:val="none" w:sz="0" w:space="0" w:color="auto"/>
                        <w:left w:val="none" w:sz="0" w:space="0" w:color="auto"/>
                        <w:bottom w:val="none" w:sz="0" w:space="0" w:color="auto"/>
                        <w:right w:val="none" w:sz="0" w:space="0" w:color="auto"/>
                      </w:divBdr>
                    </w:div>
                  </w:divsChild>
                </w:div>
                <w:div w:id="1997108010">
                  <w:marLeft w:val="0"/>
                  <w:marRight w:val="150"/>
                  <w:marTop w:val="0"/>
                  <w:marBottom w:val="0"/>
                  <w:divBdr>
                    <w:top w:val="none" w:sz="0" w:space="0" w:color="auto"/>
                    <w:left w:val="none" w:sz="0" w:space="0" w:color="auto"/>
                    <w:bottom w:val="none" w:sz="0" w:space="0" w:color="auto"/>
                    <w:right w:val="none" w:sz="0" w:space="0" w:color="auto"/>
                  </w:divBdr>
                  <w:divsChild>
                    <w:div w:id="240648275">
                      <w:marLeft w:val="0"/>
                      <w:marRight w:val="150"/>
                      <w:marTop w:val="0"/>
                      <w:marBottom w:val="0"/>
                      <w:divBdr>
                        <w:top w:val="none" w:sz="0" w:space="0" w:color="auto"/>
                        <w:left w:val="none" w:sz="0" w:space="0" w:color="auto"/>
                        <w:bottom w:val="none" w:sz="0" w:space="0" w:color="auto"/>
                        <w:right w:val="none" w:sz="0" w:space="0" w:color="auto"/>
                      </w:divBdr>
                    </w:div>
                  </w:divsChild>
                </w:div>
                <w:div w:id="1376202396">
                  <w:marLeft w:val="0"/>
                  <w:marRight w:val="150"/>
                  <w:marTop w:val="0"/>
                  <w:marBottom w:val="0"/>
                  <w:divBdr>
                    <w:top w:val="none" w:sz="0" w:space="0" w:color="auto"/>
                    <w:left w:val="none" w:sz="0" w:space="0" w:color="auto"/>
                    <w:bottom w:val="none" w:sz="0" w:space="0" w:color="auto"/>
                    <w:right w:val="none" w:sz="0" w:space="0" w:color="auto"/>
                  </w:divBdr>
                  <w:divsChild>
                    <w:div w:id="100100826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990249809">
          <w:marLeft w:val="0"/>
          <w:marRight w:val="0"/>
          <w:marTop w:val="0"/>
          <w:marBottom w:val="0"/>
          <w:divBdr>
            <w:top w:val="none" w:sz="0" w:space="0" w:color="auto"/>
            <w:left w:val="none" w:sz="0" w:space="0" w:color="auto"/>
            <w:bottom w:val="none" w:sz="0" w:space="0" w:color="auto"/>
            <w:right w:val="none" w:sz="0" w:space="0" w:color="auto"/>
          </w:divBdr>
        </w:div>
        <w:div w:id="1252085242">
          <w:marLeft w:val="0"/>
          <w:marRight w:val="0"/>
          <w:marTop w:val="0"/>
          <w:marBottom w:val="0"/>
          <w:divBdr>
            <w:top w:val="none" w:sz="0" w:space="0" w:color="auto"/>
            <w:left w:val="none" w:sz="0" w:space="0" w:color="auto"/>
            <w:bottom w:val="none" w:sz="0" w:space="0" w:color="auto"/>
            <w:right w:val="none" w:sz="0" w:space="0" w:color="auto"/>
          </w:divBdr>
        </w:div>
        <w:div w:id="196967897">
          <w:marLeft w:val="0"/>
          <w:marRight w:val="0"/>
          <w:marTop w:val="0"/>
          <w:marBottom w:val="0"/>
          <w:divBdr>
            <w:top w:val="none" w:sz="0" w:space="0" w:color="auto"/>
            <w:left w:val="none" w:sz="0" w:space="0" w:color="auto"/>
            <w:bottom w:val="none" w:sz="0" w:space="0" w:color="auto"/>
            <w:right w:val="none" w:sz="0" w:space="0" w:color="auto"/>
          </w:divBdr>
        </w:div>
        <w:div w:id="500316242">
          <w:marLeft w:val="0"/>
          <w:marRight w:val="0"/>
          <w:marTop w:val="0"/>
          <w:marBottom w:val="0"/>
          <w:divBdr>
            <w:top w:val="none" w:sz="0" w:space="0" w:color="auto"/>
            <w:left w:val="none" w:sz="0" w:space="0" w:color="auto"/>
            <w:bottom w:val="none" w:sz="0" w:space="0" w:color="auto"/>
            <w:right w:val="none" w:sz="0" w:space="0" w:color="auto"/>
          </w:divBdr>
        </w:div>
        <w:div w:id="792090071">
          <w:marLeft w:val="0"/>
          <w:marRight w:val="0"/>
          <w:marTop w:val="0"/>
          <w:marBottom w:val="0"/>
          <w:divBdr>
            <w:top w:val="none" w:sz="0" w:space="0" w:color="auto"/>
            <w:left w:val="none" w:sz="0" w:space="0" w:color="auto"/>
            <w:bottom w:val="none" w:sz="0" w:space="0" w:color="auto"/>
            <w:right w:val="none" w:sz="0" w:space="0" w:color="auto"/>
          </w:divBdr>
        </w:div>
        <w:div w:id="880096944">
          <w:marLeft w:val="0"/>
          <w:marRight w:val="0"/>
          <w:marTop w:val="0"/>
          <w:marBottom w:val="0"/>
          <w:divBdr>
            <w:top w:val="none" w:sz="0" w:space="0" w:color="auto"/>
            <w:left w:val="none" w:sz="0" w:space="0" w:color="auto"/>
            <w:bottom w:val="none" w:sz="0" w:space="0" w:color="auto"/>
            <w:right w:val="none" w:sz="0" w:space="0" w:color="auto"/>
          </w:divBdr>
        </w:div>
        <w:div w:id="75369149">
          <w:marLeft w:val="0"/>
          <w:marRight w:val="0"/>
          <w:marTop w:val="0"/>
          <w:marBottom w:val="0"/>
          <w:divBdr>
            <w:top w:val="none" w:sz="0" w:space="0" w:color="auto"/>
            <w:left w:val="none" w:sz="0" w:space="0" w:color="auto"/>
            <w:bottom w:val="none" w:sz="0" w:space="0" w:color="auto"/>
            <w:right w:val="none" w:sz="0" w:space="0" w:color="auto"/>
          </w:divBdr>
        </w:div>
        <w:div w:id="2005234261">
          <w:marLeft w:val="0"/>
          <w:marRight w:val="0"/>
          <w:marTop w:val="0"/>
          <w:marBottom w:val="0"/>
          <w:divBdr>
            <w:top w:val="none" w:sz="0" w:space="0" w:color="auto"/>
            <w:left w:val="none" w:sz="0" w:space="0" w:color="auto"/>
            <w:bottom w:val="none" w:sz="0" w:space="0" w:color="auto"/>
            <w:right w:val="none" w:sz="0" w:space="0" w:color="auto"/>
          </w:divBdr>
        </w:div>
        <w:div w:id="1111783435">
          <w:marLeft w:val="0"/>
          <w:marRight w:val="0"/>
          <w:marTop w:val="0"/>
          <w:marBottom w:val="0"/>
          <w:divBdr>
            <w:top w:val="none" w:sz="0" w:space="0" w:color="auto"/>
            <w:left w:val="none" w:sz="0" w:space="0" w:color="auto"/>
            <w:bottom w:val="none" w:sz="0" w:space="0" w:color="auto"/>
            <w:right w:val="none" w:sz="0" w:space="0" w:color="auto"/>
          </w:divBdr>
        </w:div>
        <w:div w:id="2082747695">
          <w:marLeft w:val="0"/>
          <w:marRight w:val="0"/>
          <w:marTop w:val="0"/>
          <w:marBottom w:val="0"/>
          <w:divBdr>
            <w:top w:val="none" w:sz="0" w:space="0" w:color="auto"/>
            <w:left w:val="none" w:sz="0" w:space="0" w:color="auto"/>
            <w:bottom w:val="none" w:sz="0" w:space="0" w:color="auto"/>
            <w:right w:val="none" w:sz="0" w:space="0" w:color="auto"/>
          </w:divBdr>
        </w:div>
      </w:divsChild>
    </w:div>
    <w:div w:id="920213816">
      <w:bodyDiv w:val="1"/>
      <w:marLeft w:val="0"/>
      <w:marRight w:val="0"/>
      <w:marTop w:val="0"/>
      <w:marBottom w:val="0"/>
      <w:divBdr>
        <w:top w:val="none" w:sz="0" w:space="0" w:color="auto"/>
        <w:left w:val="none" w:sz="0" w:space="0" w:color="auto"/>
        <w:bottom w:val="none" w:sz="0" w:space="0" w:color="auto"/>
        <w:right w:val="none" w:sz="0" w:space="0" w:color="auto"/>
      </w:divBdr>
    </w:div>
    <w:div w:id="1062095741">
      <w:bodyDiv w:val="1"/>
      <w:marLeft w:val="0"/>
      <w:marRight w:val="0"/>
      <w:marTop w:val="0"/>
      <w:marBottom w:val="0"/>
      <w:divBdr>
        <w:top w:val="none" w:sz="0" w:space="0" w:color="auto"/>
        <w:left w:val="none" w:sz="0" w:space="0" w:color="auto"/>
        <w:bottom w:val="none" w:sz="0" w:space="0" w:color="auto"/>
        <w:right w:val="none" w:sz="0" w:space="0" w:color="auto"/>
      </w:divBdr>
    </w:div>
    <w:div w:id="128171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5</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Wiwin</dc:creator>
  <cp:keywords/>
  <dc:description/>
  <cp:lastModifiedBy>Wiwin</cp:lastModifiedBy>
  <cp:revision>3</cp:revision>
  <dcterms:created xsi:type="dcterms:W3CDTF">2024-12-30T04:10:00Z</dcterms:created>
  <dcterms:modified xsi:type="dcterms:W3CDTF">2024-12-30T09:51:00Z</dcterms:modified>
</cp:coreProperties>
</file>