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9B6" w:rsidRDefault="00BD3A31">
      <w:pPr>
        <w:pStyle w:val="Rubrik1"/>
        <w:rPr>
          <w:i/>
          <w:color w:val="1F497D"/>
          <w:sz w:val="18"/>
          <w:szCs w:val="18"/>
        </w:rPr>
      </w:pPr>
      <w:bookmarkStart w:id="0" w:name="_ncpk3nagyj0m" w:colFirst="0" w:colLast="0"/>
      <w:bookmarkEnd w:id="0"/>
      <w:r>
        <w:t>Mall för skriftlig redovisning, HT18</w:t>
      </w:r>
    </w:p>
    <w:tbl>
      <w:tblPr>
        <w:tblStyle w:val="a"/>
        <w:tblW w:w="90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6"/>
      </w:tblGrid>
      <w:tr w:rsidR="000209B6">
        <w:tc>
          <w:tcPr>
            <w:tcW w:w="9056" w:type="dxa"/>
          </w:tcPr>
          <w:p w:rsidR="000209B6" w:rsidRDefault="00BD3A31">
            <w:pPr>
              <w:pStyle w:val="Rubrik1"/>
              <w:spacing w:before="0" w:after="0" w:line="240" w:lineRule="auto"/>
            </w:pPr>
            <w:bookmarkStart w:id="1" w:name="_e2mw2o8g25gx" w:colFirst="0" w:colLast="0"/>
            <w:bookmarkEnd w:id="1"/>
            <w:r>
              <w:t xml:space="preserve">Skriftlig granskning </w:t>
            </w:r>
          </w:p>
        </w:tc>
      </w:tr>
      <w:tr w:rsidR="000209B6">
        <w:tc>
          <w:tcPr>
            <w:tcW w:w="9056" w:type="dxa"/>
          </w:tcPr>
          <w:p w:rsidR="000209B6" w:rsidRPr="005D344F" w:rsidRDefault="00BD3A31">
            <w:pPr>
              <w:pStyle w:val="Rubrik3"/>
              <w:spacing w:before="0" w:after="0" w:line="240" w:lineRule="auto"/>
              <w:rPr>
                <w:rFonts w:asciiTheme="minorHAnsi" w:hAnsiTheme="minorHAnsi"/>
              </w:rPr>
            </w:pPr>
            <w:r>
              <w:t>Datum:</w:t>
            </w:r>
            <w:r w:rsidR="005D344F">
              <w:rPr>
                <w:rFonts w:asciiTheme="minorHAnsi" w:hAnsiTheme="minorHAnsi"/>
              </w:rPr>
              <w:t xml:space="preserve"> 2019-01-15</w:t>
            </w:r>
          </w:p>
        </w:tc>
      </w:tr>
      <w:tr w:rsidR="000209B6">
        <w:tc>
          <w:tcPr>
            <w:tcW w:w="9056" w:type="dxa"/>
          </w:tcPr>
          <w:p w:rsidR="000209B6" w:rsidRPr="005D344F" w:rsidRDefault="00BD3A31">
            <w:pPr>
              <w:pStyle w:val="Rubrik3"/>
              <w:spacing w:before="0" w:after="0" w:line="240" w:lineRule="auto"/>
              <w:rPr>
                <w:rFonts w:asciiTheme="minorHAnsi" w:hAnsiTheme="minorHAnsi"/>
              </w:rPr>
            </w:pPr>
            <w:r>
              <w:t>Granskare:</w:t>
            </w:r>
            <w:r w:rsidR="005D344F">
              <w:rPr>
                <w:rFonts w:asciiTheme="minorHAnsi" w:hAnsiTheme="minorHAnsi"/>
              </w:rPr>
              <w:t xml:space="preserve"> Andreas Johansson</w:t>
            </w:r>
          </w:p>
        </w:tc>
      </w:tr>
      <w:tr w:rsidR="000209B6">
        <w:tc>
          <w:tcPr>
            <w:tcW w:w="9056" w:type="dxa"/>
          </w:tcPr>
          <w:p w:rsidR="000209B6" w:rsidRPr="005D344F" w:rsidRDefault="00BD3A31">
            <w:pPr>
              <w:pStyle w:val="Rubrik3"/>
              <w:spacing w:before="0" w:after="0" w:line="240" w:lineRule="auto"/>
              <w:rPr>
                <w:rFonts w:asciiTheme="minorHAnsi" w:hAnsiTheme="minorHAnsi"/>
              </w:rPr>
            </w:pPr>
            <w:bookmarkStart w:id="2" w:name="_3fso3pmai1ao" w:colFirst="0" w:colLast="0"/>
            <w:bookmarkEnd w:id="2"/>
            <w:r>
              <w:t>Namn på utvecklare:</w:t>
            </w:r>
            <w:r w:rsidR="005D344F">
              <w:rPr>
                <w:rFonts w:asciiTheme="minorHAnsi" w:hAnsiTheme="minorHAnsi"/>
              </w:rPr>
              <w:t xml:space="preserve"> Linus Edenholm, André </w:t>
            </w:r>
            <w:proofErr w:type="spellStart"/>
            <w:r w:rsidR="005D344F">
              <w:rPr>
                <w:rFonts w:asciiTheme="minorHAnsi" w:hAnsiTheme="minorHAnsi"/>
              </w:rPr>
              <w:t>Famili</w:t>
            </w:r>
            <w:proofErr w:type="spellEnd"/>
            <w:r w:rsidR="005D344F">
              <w:rPr>
                <w:rFonts w:asciiTheme="minorHAnsi" w:hAnsiTheme="minorHAnsi"/>
              </w:rPr>
              <w:t xml:space="preserve">, Oscar </w:t>
            </w:r>
            <w:proofErr w:type="spellStart"/>
            <w:r w:rsidR="005D344F">
              <w:rPr>
                <w:rFonts w:asciiTheme="minorHAnsi" w:hAnsiTheme="minorHAnsi"/>
              </w:rPr>
              <w:t>Barthelsson</w:t>
            </w:r>
            <w:proofErr w:type="spellEnd"/>
          </w:p>
        </w:tc>
      </w:tr>
      <w:tr w:rsidR="000209B6">
        <w:tc>
          <w:tcPr>
            <w:tcW w:w="9056" w:type="dxa"/>
          </w:tcPr>
          <w:p w:rsidR="000209B6" w:rsidRDefault="000209B6">
            <w:pPr>
              <w:spacing w:after="0" w:line="240" w:lineRule="auto"/>
              <w:rPr>
                <w:b/>
              </w:rPr>
            </w:pPr>
          </w:p>
        </w:tc>
      </w:tr>
      <w:tr w:rsidR="000209B6">
        <w:tc>
          <w:tcPr>
            <w:tcW w:w="9056" w:type="dxa"/>
          </w:tcPr>
          <w:p w:rsidR="000209B6" w:rsidRDefault="00BD3A31">
            <w:pPr>
              <w:pStyle w:val="Rubrik2"/>
              <w:spacing w:before="0" w:after="0" w:line="240" w:lineRule="auto"/>
            </w:pPr>
            <w:bookmarkStart w:id="3" w:name="_kmo3di3jku82" w:colFirst="0" w:colLast="0"/>
            <w:bookmarkEnd w:id="3"/>
            <w:r>
              <w:t>Kravuppfyllelse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Är alla de ”allmänna kraven” uppfyllda?</w:t>
            </w:r>
          </w:p>
        </w:tc>
      </w:tr>
      <w:tr w:rsidR="000209B6">
        <w:tc>
          <w:tcPr>
            <w:tcW w:w="9056" w:type="dxa"/>
          </w:tcPr>
          <w:p w:rsidR="000209B6" w:rsidRPr="002B42BB" w:rsidRDefault="002B42BB">
            <w:pPr>
              <w:spacing w:after="0" w:line="240" w:lineRule="auto"/>
              <w:rPr>
                <w:i/>
              </w:rPr>
            </w:pPr>
            <w:r w:rsidRPr="002B42BB">
              <w:rPr>
                <w:i/>
              </w:rPr>
              <w:t>Ja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</w:pPr>
            <w:r>
              <w:rPr>
                <w:i/>
              </w:rPr>
              <w:t>Vilka allmänna krav är ännu inte uppfyllda (om nej på frågan ovan)?</w:t>
            </w:r>
          </w:p>
        </w:tc>
      </w:tr>
      <w:tr w:rsidR="000209B6">
        <w:tc>
          <w:tcPr>
            <w:tcW w:w="9056" w:type="dxa"/>
          </w:tcPr>
          <w:p w:rsidR="000209B6" w:rsidRPr="00FC1633" w:rsidRDefault="009C2965" w:rsidP="009C2965">
            <w:pPr>
              <w:spacing w:after="0" w:line="240" w:lineRule="auto"/>
              <w:rPr>
                <w:i/>
              </w:rPr>
            </w:pPr>
            <w:r w:rsidRPr="00FC1633">
              <w:rPr>
                <w:i/>
              </w:rPr>
              <w:t xml:space="preserve">Skulle gå att validera lite bättre på namn och stad för att undvika möjligheten till att använda olika tecken i namn och ort. 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</w:pPr>
            <w:r>
              <w:rPr>
                <w:i/>
              </w:rPr>
              <w:t>Är alla de ”utökade kraven” uppfyllda?</w:t>
            </w:r>
          </w:p>
        </w:tc>
      </w:tr>
      <w:tr w:rsidR="000209B6">
        <w:tc>
          <w:tcPr>
            <w:tcW w:w="9056" w:type="dxa"/>
          </w:tcPr>
          <w:p w:rsidR="000209B6" w:rsidRPr="00FC1633" w:rsidRDefault="002B42BB" w:rsidP="002B42BB">
            <w:pPr>
              <w:spacing w:after="0" w:line="240" w:lineRule="auto"/>
              <w:rPr>
                <w:i/>
              </w:rPr>
            </w:pPr>
            <w:r w:rsidRPr="00FC1633">
              <w:rPr>
                <w:i/>
              </w:rPr>
              <w:t>Ja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</w:pPr>
            <w:r>
              <w:rPr>
                <w:i/>
              </w:rPr>
              <w:t>Vilka utökade krav är ännu inte uppfyllda (om nej på frågan ovan)?</w:t>
            </w:r>
          </w:p>
        </w:tc>
      </w:tr>
      <w:tr w:rsidR="000209B6">
        <w:tc>
          <w:tcPr>
            <w:tcW w:w="9056" w:type="dxa"/>
          </w:tcPr>
          <w:p w:rsidR="000209B6" w:rsidRDefault="004E39A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0209B6">
        <w:tc>
          <w:tcPr>
            <w:tcW w:w="9056" w:type="dxa"/>
          </w:tcPr>
          <w:p w:rsidR="000209B6" w:rsidRDefault="000209B6">
            <w:pPr>
              <w:spacing w:after="0" w:line="240" w:lineRule="auto"/>
              <w:rPr>
                <w:b/>
              </w:rPr>
            </w:pPr>
            <w:bookmarkStart w:id="4" w:name="_GoBack"/>
            <w:bookmarkEnd w:id="4"/>
          </w:p>
        </w:tc>
      </w:tr>
      <w:tr w:rsidR="000209B6">
        <w:tc>
          <w:tcPr>
            <w:tcW w:w="9056" w:type="dxa"/>
          </w:tcPr>
          <w:p w:rsidR="000209B6" w:rsidRDefault="00BD3A31">
            <w:pPr>
              <w:pStyle w:val="Rubrik2"/>
              <w:spacing w:before="0" w:after="0" w:line="240" w:lineRule="auto"/>
            </w:pPr>
            <w:bookmarkStart w:id="5" w:name="_rcpo4vdcdhi4" w:colFirst="0" w:colLast="0"/>
            <w:bookmarkEnd w:id="5"/>
            <w:r>
              <w:t>Värderingsfrågor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pStyle w:val="Rubrik3"/>
              <w:spacing w:before="0" w:after="0" w:line="240" w:lineRule="auto"/>
            </w:pPr>
            <w:bookmarkStart w:id="6" w:name="_keki79psvnht" w:colFirst="0" w:colLast="0"/>
            <w:bookmarkEnd w:id="6"/>
            <w:r>
              <w:t>Validering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</w:pPr>
            <w:r>
              <w:t>Central värderingsfråga: hanterar applikationen validering av inmatad data på ett tillfredsställande sätt?</w:t>
            </w:r>
          </w:p>
          <w:p w:rsidR="000209B6" w:rsidRPr="00FC1633" w:rsidRDefault="00CF0101">
            <w:pPr>
              <w:spacing w:after="0" w:line="240" w:lineRule="auto"/>
              <w:rPr>
                <w:i/>
              </w:rPr>
            </w:pPr>
            <w:r w:rsidRPr="00FC1633">
              <w:rPr>
                <w:i/>
              </w:rPr>
              <w:t xml:space="preserve">Kanske se över validering över namn och stad, tillåtet att ange siffor, komma, plus </w:t>
            </w:r>
            <w:proofErr w:type="spellStart"/>
            <w:r w:rsidRPr="00FC1633">
              <w:rPr>
                <w:i/>
              </w:rPr>
              <w:t>m.m</w:t>
            </w:r>
            <w:proofErr w:type="spellEnd"/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  <w:rPr>
                <w:b/>
              </w:rPr>
            </w:pPr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>.NET och datarepresentation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</w:pPr>
            <w:r>
              <w:t>Central värderingsfråga: -  används .NET-ramverkets funktionalitet för att presentera data i applikationen på ett tillfredsställande sätt?</w:t>
            </w:r>
          </w:p>
          <w:p w:rsidR="000209B6" w:rsidRPr="00FC1633" w:rsidRDefault="00CF0101">
            <w:pPr>
              <w:spacing w:after="0" w:line="240" w:lineRule="auto"/>
              <w:rPr>
                <w:i/>
              </w:rPr>
            </w:pPr>
            <w:r w:rsidRPr="00FC1633">
              <w:rPr>
                <w:i/>
              </w:rPr>
              <w:t>Det tycker jag.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  <w:rPr>
                <w:b/>
              </w:rPr>
            </w:pPr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>Kommunikation via Ajax och APIController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</w:pPr>
            <w:bookmarkStart w:id="7" w:name="_gjdgxs" w:colFirst="0" w:colLast="0"/>
            <w:bookmarkEnd w:id="7"/>
            <w:r>
              <w:t>Central värderingsfråga: - används en APIController för att skicka meddelanden? Hur görs anropen?</w:t>
            </w:r>
          </w:p>
          <w:p w:rsidR="00CF3B4E" w:rsidRPr="00CF3B4E" w:rsidRDefault="00CF3B4E">
            <w:pPr>
              <w:spacing w:after="0" w:line="240" w:lineRule="auto"/>
              <w:rPr>
                <w:i/>
              </w:rPr>
            </w:pPr>
            <w:r w:rsidRPr="00CF3B4E">
              <w:rPr>
                <w:i/>
              </w:rPr>
              <w:t>Ja</w:t>
            </w:r>
          </w:p>
          <w:p w:rsidR="000209B6" w:rsidRDefault="00CF3B4E">
            <w:pPr>
              <w:spacing w:after="0" w:line="240" w:lineRule="auto"/>
            </w:pPr>
            <w:r w:rsidRPr="00CF3B4E">
              <w:rPr>
                <w:i/>
              </w:rPr>
              <w:t>Det görs genom en $ post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  <w:rPr>
                <w:b/>
              </w:rPr>
            </w:pPr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>Kommunikation, server - databas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</w:pPr>
            <w:r>
              <w:t>Central värderingsfråga: -  på vilket sätt kommunicerar server-delen med databasen? Är det valda sättet det bästa sättet att lösa uppgiften på?</w:t>
            </w:r>
          </w:p>
          <w:p w:rsidR="004941B9" w:rsidRPr="00FC1633" w:rsidRDefault="004941B9">
            <w:pPr>
              <w:spacing w:after="0" w:line="240" w:lineRule="auto"/>
              <w:rPr>
                <w:i/>
              </w:rPr>
            </w:pPr>
            <w:r w:rsidRPr="00FC1633">
              <w:rPr>
                <w:i/>
              </w:rPr>
              <w:t xml:space="preserve">Att använda sig av </w:t>
            </w:r>
            <w:proofErr w:type="spellStart"/>
            <w:r w:rsidRPr="00FC1633">
              <w:rPr>
                <w:i/>
              </w:rPr>
              <w:t>dbcontext</w:t>
            </w:r>
            <w:proofErr w:type="spellEnd"/>
            <w:r w:rsidRPr="00FC1633">
              <w:rPr>
                <w:i/>
              </w:rPr>
              <w:t xml:space="preserve"> för att komma åt databasen</w:t>
            </w:r>
          </w:p>
          <w:p w:rsidR="004941B9" w:rsidRDefault="004941B9">
            <w:pPr>
              <w:spacing w:after="0" w:line="240" w:lineRule="auto"/>
            </w:pPr>
            <w:r w:rsidRPr="00FC1633">
              <w:rPr>
                <w:i/>
              </w:rPr>
              <w:t>Jag antar att det är det optimala sättet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</w:pPr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>Inloggning</w:t>
            </w:r>
          </w:p>
        </w:tc>
      </w:tr>
      <w:tr w:rsidR="000209B6">
        <w:tc>
          <w:tcPr>
            <w:tcW w:w="9056" w:type="dxa"/>
          </w:tcPr>
          <w:p w:rsidR="000209B6" w:rsidRDefault="00BD3A31">
            <w:pPr>
              <w:spacing w:after="0" w:line="240" w:lineRule="auto"/>
            </w:pPr>
            <w:r>
              <w:t>Central värderingsfråga: -  hur har lösningen för inloggning hanterats? Hur kontrolleras användarens eventuella inloggning vid fortsatt kommunikation?</w:t>
            </w:r>
          </w:p>
          <w:p w:rsidR="004E39AB" w:rsidRPr="004E39AB" w:rsidRDefault="004E39AB">
            <w:pPr>
              <w:spacing w:after="0" w:line="240" w:lineRule="auto"/>
              <w:rPr>
                <w:i/>
              </w:rPr>
            </w:pPr>
            <w:r w:rsidRPr="004E39AB">
              <w:rPr>
                <w:i/>
              </w:rPr>
              <w:t>Den använder sig av det genererade inloggningen, för att sedan hänvisa till att ange persondata.</w:t>
            </w:r>
          </w:p>
          <w:p w:rsidR="004E39AB" w:rsidRPr="004E39AB" w:rsidRDefault="004E39AB">
            <w:pPr>
              <w:spacing w:after="0" w:line="240" w:lineRule="auto"/>
              <w:rPr>
                <w:i/>
              </w:rPr>
            </w:pPr>
            <w:r w:rsidRPr="004E39AB">
              <w:rPr>
                <w:i/>
              </w:rPr>
              <w:t xml:space="preserve">Det använder sig av </w:t>
            </w:r>
            <w:proofErr w:type="spellStart"/>
            <w:r w:rsidRPr="004E39AB">
              <w:rPr>
                <w:i/>
              </w:rPr>
              <w:t>GetUserId</w:t>
            </w:r>
            <w:proofErr w:type="spellEnd"/>
            <w:r w:rsidRPr="004E39AB">
              <w:rPr>
                <w:i/>
              </w:rPr>
              <w:t xml:space="preserve"> för att hämta data</w:t>
            </w:r>
          </w:p>
          <w:p w:rsidR="000209B6" w:rsidRDefault="000209B6">
            <w:pPr>
              <w:spacing w:after="0" w:line="240" w:lineRule="auto"/>
            </w:pPr>
          </w:p>
        </w:tc>
      </w:tr>
    </w:tbl>
    <w:p w:rsidR="000209B6" w:rsidRDefault="000209B6"/>
    <w:sectPr w:rsidR="000209B6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33E" w:rsidRDefault="0072333E">
      <w:pPr>
        <w:spacing w:after="0" w:line="240" w:lineRule="auto"/>
      </w:pPr>
      <w:r>
        <w:separator/>
      </w:r>
    </w:p>
  </w:endnote>
  <w:endnote w:type="continuationSeparator" w:id="0">
    <w:p w:rsidR="0072333E" w:rsidRDefault="0072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el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9B6" w:rsidRDefault="0072333E">
    <w:pPr>
      <w:jc w:val="center"/>
    </w:pPr>
    <w:r>
      <w:pict>
        <v:rect id="_x0000_i1025" style="width:0;height:1.5pt" o:hralign="center" o:hrstd="t" o:hr="t" fillcolor="#a0a0a0" stroked="f"/>
      </w:pict>
    </w:r>
  </w:p>
  <w:p w:rsidR="000209B6" w:rsidRDefault="00BD3A31">
    <w:pPr>
      <w:jc w:val="center"/>
    </w:pPr>
    <w:r>
      <w:fldChar w:fldCharType="begin"/>
    </w:r>
    <w:r>
      <w:instrText>PAGE</w:instrText>
    </w:r>
    <w:r>
      <w:fldChar w:fldCharType="separate"/>
    </w:r>
    <w:r w:rsidR="005D344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33E" w:rsidRDefault="0072333E">
      <w:pPr>
        <w:spacing w:after="0" w:line="240" w:lineRule="auto"/>
      </w:pPr>
      <w:r>
        <w:separator/>
      </w:r>
    </w:p>
  </w:footnote>
  <w:footnote w:type="continuationSeparator" w:id="0">
    <w:p w:rsidR="0072333E" w:rsidRDefault="0072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9B6" w:rsidRDefault="00BD3A31">
    <w:pPr>
      <w:jc w:val="center"/>
    </w:pPr>
    <w:r>
      <w:rPr>
        <w:noProof/>
      </w:rPr>
      <w:drawing>
        <wp:inline distT="0" distB="0" distL="0" distR="0">
          <wp:extent cx="581025" cy="31219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312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1017"/>
    <w:multiLevelType w:val="hybridMultilevel"/>
    <w:tmpl w:val="9A1A5074"/>
    <w:lvl w:ilvl="0" w:tplc="CB180DE0">
      <w:start w:val="4"/>
      <w:numFmt w:val="bullet"/>
      <w:lvlText w:val="-"/>
      <w:lvlJc w:val="left"/>
      <w:pPr>
        <w:ind w:left="720" w:hanging="360"/>
      </w:pPr>
      <w:rPr>
        <w:rFonts w:ascii="Source Sans Pro" w:eastAsia="Source Sans Pro" w:hAnsi="Source Sans Pro" w:cs="Source Sans Pro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E4CF0"/>
    <w:multiLevelType w:val="hybridMultilevel"/>
    <w:tmpl w:val="7FF69B6A"/>
    <w:lvl w:ilvl="0" w:tplc="F44237F0">
      <w:start w:val="4"/>
      <w:numFmt w:val="bullet"/>
      <w:lvlText w:val="-"/>
      <w:lvlJc w:val="left"/>
      <w:pPr>
        <w:ind w:left="720" w:hanging="360"/>
      </w:pPr>
      <w:rPr>
        <w:rFonts w:ascii="Source Sans Pro" w:eastAsia="Source Sans Pro" w:hAnsi="Source Sans Pro" w:cs="Source Sans Pro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B6"/>
    <w:rsid w:val="000209B6"/>
    <w:rsid w:val="002B42BB"/>
    <w:rsid w:val="004941B9"/>
    <w:rsid w:val="004B7189"/>
    <w:rsid w:val="004E39AB"/>
    <w:rsid w:val="005D344F"/>
    <w:rsid w:val="0072333E"/>
    <w:rsid w:val="009957F0"/>
    <w:rsid w:val="009C2965"/>
    <w:rsid w:val="00BD3A31"/>
    <w:rsid w:val="00CF0101"/>
    <w:rsid w:val="00CF3B4E"/>
    <w:rsid w:val="00D9229B"/>
    <w:rsid w:val="00FC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EC87D"/>
  <w15:docId w15:val="{94189582-8321-4666-AE0B-7905711B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Abel" w:eastAsia="Abel" w:hAnsi="Abel" w:cs="Abel"/>
      <w:sz w:val="40"/>
      <w:szCs w:val="40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Abel" w:eastAsia="Abel" w:hAnsi="Abel" w:cs="Abel"/>
      <w:sz w:val="32"/>
      <w:szCs w:val="32"/>
    </w:rPr>
  </w:style>
  <w:style w:type="paragraph" w:styleId="Rubri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Abel" w:eastAsia="Abel" w:hAnsi="Abel" w:cs="Abel"/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Abel" w:eastAsia="Abel" w:hAnsi="Abel" w:cs="Abel"/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9C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Isabella</cp:lastModifiedBy>
  <cp:revision>7</cp:revision>
  <dcterms:created xsi:type="dcterms:W3CDTF">2019-01-15T09:47:00Z</dcterms:created>
  <dcterms:modified xsi:type="dcterms:W3CDTF">2019-01-15T14:15:00Z</dcterms:modified>
</cp:coreProperties>
</file>