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8AC2F" w14:textId="77777777" w:rsidR="00CD06F9" w:rsidRDefault="00CD06F9" w:rsidP="00CD06F9">
      <w:pPr>
        <w:pStyle w:val="TOCHeading"/>
        <w:jc w:val="center"/>
      </w:pPr>
      <w:r>
        <w:rPr>
          <w:noProof/>
        </w:rPr>
        <w:drawing>
          <wp:inline distT="0" distB="0" distL="0" distR="0" wp14:anchorId="5EA69225" wp14:editId="73FD4D4A">
            <wp:extent cx="711200" cy="711200"/>
            <wp:effectExtent l="0" t="0" r="0" b="0"/>
            <wp:docPr id="537281061" name="Picture 1" descr="A green shield with gold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81061" name="Picture 1" descr="A green shield with gold leav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1200" cy="711200"/>
                    </a:xfrm>
                    <a:prstGeom prst="rect">
                      <a:avLst/>
                    </a:prstGeom>
                    <a:noFill/>
                    <a:ln>
                      <a:noFill/>
                    </a:ln>
                  </pic:spPr>
                </pic:pic>
              </a:graphicData>
            </a:graphic>
          </wp:inline>
        </w:drawing>
      </w:r>
    </w:p>
    <w:p w14:paraId="619243D7" w14:textId="77777777" w:rsidR="00CD06F9" w:rsidRDefault="00CD06F9" w:rsidP="00CD06F9">
      <w:pPr>
        <w:tabs>
          <w:tab w:val="left" w:pos="3175"/>
        </w:tabs>
      </w:pPr>
    </w:p>
    <w:p w14:paraId="434174DC" w14:textId="77777777" w:rsidR="00CD06F9" w:rsidRDefault="00CD06F9" w:rsidP="00CD06F9">
      <w:pPr>
        <w:tabs>
          <w:tab w:val="left" w:pos="3175"/>
        </w:tabs>
        <w:jc w:val="center"/>
        <w:rPr>
          <w:rFonts w:asciiTheme="majorBidi" w:hAnsiTheme="majorBidi" w:cstheme="majorBidi"/>
          <w:b/>
          <w:bCs/>
          <w:sz w:val="32"/>
          <w:szCs w:val="32"/>
        </w:rPr>
      </w:pPr>
      <w:r>
        <w:rPr>
          <w:rFonts w:asciiTheme="majorBidi" w:hAnsiTheme="majorBidi" w:cstheme="majorBidi"/>
          <w:b/>
          <w:bCs/>
          <w:sz w:val="32"/>
          <w:szCs w:val="32"/>
        </w:rPr>
        <w:t>Data Analysis and Visualization</w:t>
      </w:r>
    </w:p>
    <w:p w14:paraId="412CE906" w14:textId="77777777" w:rsidR="00CD06F9" w:rsidRDefault="00CD06F9" w:rsidP="00CD06F9">
      <w:pPr>
        <w:tabs>
          <w:tab w:val="left" w:pos="3175"/>
        </w:tabs>
        <w:rPr>
          <w:rFonts w:asciiTheme="majorBidi" w:hAnsiTheme="majorBidi" w:cstheme="majorBidi"/>
          <w:b/>
          <w:bCs/>
          <w:sz w:val="32"/>
          <w:szCs w:val="32"/>
        </w:rPr>
      </w:pPr>
    </w:p>
    <w:p w14:paraId="72F4617F" w14:textId="77777777" w:rsidR="00CD06F9" w:rsidRDefault="00CD06F9" w:rsidP="00CD06F9">
      <w:pPr>
        <w:tabs>
          <w:tab w:val="left" w:pos="3175"/>
        </w:tabs>
        <w:rPr>
          <w:rFonts w:asciiTheme="majorBidi" w:hAnsiTheme="majorBidi" w:cstheme="majorBidi"/>
          <w:b/>
          <w:bCs/>
          <w:sz w:val="32"/>
          <w:szCs w:val="32"/>
        </w:rPr>
      </w:pPr>
      <w:r>
        <w:rPr>
          <w:rFonts w:asciiTheme="majorBidi" w:hAnsiTheme="majorBidi" w:cstheme="majorBidi"/>
          <w:b/>
          <w:bCs/>
          <w:sz w:val="32"/>
          <w:szCs w:val="32"/>
        </w:rPr>
        <w:t>Project Title:</w:t>
      </w:r>
    </w:p>
    <w:p w14:paraId="244D2892" w14:textId="77777777" w:rsidR="00CD06F9" w:rsidRDefault="00CD06F9" w:rsidP="00CD06F9">
      <w:pPr>
        <w:tabs>
          <w:tab w:val="left" w:pos="3175"/>
        </w:tabs>
        <w:jc w:val="center"/>
        <w:rPr>
          <w:rFonts w:asciiTheme="majorBidi" w:hAnsiTheme="majorBidi" w:cstheme="majorBidi"/>
          <w:b/>
          <w:bCs/>
          <w:sz w:val="32"/>
          <w:szCs w:val="32"/>
        </w:rPr>
      </w:pPr>
      <w:r>
        <w:rPr>
          <w:rFonts w:asciiTheme="majorBidi" w:hAnsiTheme="majorBidi" w:cstheme="majorBidi"/>
          <w:b/>
          <w:bCs/>
          <w:sz w:val="32"/>
          <w:szCs w:val="32"/>
        </w:rPr>
        <w:t>“</w:t>
      </w:r>
      <w:r>
        <w:rPr>
          <w:rFonts w:asciiTheme="majorBidi" w:hAnsiTheme="majorBidi" w:cstheme="majorBidi"/>
          <w:i/>
          <w:iCs/>
          <w:sz w:val="28"/>
          <w:szCs w:val="28"/>
        </w:rPr>
        <w:t>Comprehensive Analysis and Predictive Modeling of Global Development Trends Using World Bank Development Indicators</w:t>
      </w:r>
      <w:r>
        <w:rPr>
          <w:rFonts w:asciiTheme="majorBidi" w:hAnsiTheme="majorBidi" w:cstheme="majorBidi"/>
          <w:b/>
          <w:bCs/>
          <w:sz w:val="32"/>
          <w:szCs w:val="32"/>
        </w:rPr>
        <w:t>”</w:t>
      </w:r>
    </w:p>
    <w:p w14:paraId="3F1A1E04" w14:textId="77777777" w:rsidR="00CD06F9" w:rsidRDefault="00CD06F9" w:rsidP="00CD06F9">
      <w:pPr>
        <w:tabs>
          <w:tab w:val="left" w:pos="3175"/>
        </w:tabs>
        <w:rPr>
          <w:rFonts w:asciiTheme="majorBidi" w:hAnsiTheme="majorBidi" w:cstheme="majorBidi"/>
          <w:b/>
          <w:bCs/>
          <w:sz w:val="32"/>
          <w:szCs w:val="32"/>
        </w:rPr>
      </w:pPr>
    </w:p>
    <w:p w14:paraId="67FE4309" w14:textId="77777777" w:rsidR="00CD06F9" w:rsidRDefault="00CD06F9" w:rsidP="00CD06F9">
      <w:pPr>
        <w:tabs>
          <w:tab w:val="left" w:pos="3175"/>
        </w:tabs>
        <w:rPr>
          <w:rFonts w:asciiTheme="majorBidi" w:hAnsiTheme="majorBidi" w:cstheme="majorBidi"/>
          <w:b/>
          <w:bCs/>
          <w:sz w:val="32"/>
          <w:szCs w:val="32"/>
        </w:rPr>
      </w:pPr>
      <w:r>
        <w:rPr>
          <w:rFonts w:asciiTheme="majorBidi" w:hAnsiTheme="majorBidi" w:cstheme="majorBidi"/>
          <w:b/>
          <w:bCs/>
          <w:sz w:val="32"/>
          <w:szCs w:val="32"/>
        </w:rPr>
        <w:t>Submitted By:</w:t>
      </w:r>
    </w:p>
    <w:p w14:paraId="205EAA54" w14:textId="77777777" w:rsidR="00CD06F9" w:rsidRDefault="00CD06F9" w:rsidP="00CD06F9">
      <w:pPr>
        <w:tabs>
          <w:tab w:val="left" w:pos="3175"/>
        </w:tabs>
        <w:rPr>
          <w:rFonts w:asciiTheme="majorBidi" w:hAnsiTheme="majorBidi" w:cstheme="majorBidi"/>
          <w:b/>
          <w:bCs/>
          <w:sz w:val="32"/>
          <w:szCs w:val="32"/>
        </w:rPr>
      </w:pPr>
      <w:r>
        <w:rPr>
          <w:rFonts w:asciiTheme="majorBidi" w:hAnsiTheme="majorBidi" w:cstheme="majorBidi"/>
          <w:b/>
          <w:bCs/>
          <w:sz w:val="32"/>
          <w:szCs w:val="32"/>
        </w:rPr>
        <w:tab/>
        <w:t>Muhammad Faisal</w:t>
      </w:r>
    </w:p>
    <w:p w14:paraId="6AB92E3B" w14:textId="77777777" w:rsidR="00CD06F9" w:rsidRDefault="00CD06F9" w:rsidP="00CD06F9">
      <w:pPr>
        <w:tabs>
          <w:tab w:val="left" w:pos="3175"/>
        </w:tabs>
        <w:rPr>
          <w:rFonts w:asciiTheme="majorBidi" w:hAnsiTheme="majorBidi" w:cstheme="majorBidi"/>
          <w:b/>
          <w:bCs/>
          <w:sz w:val="32"/>
          <w:szCs w:val="32"/>
        </w:rPr>
      </w:pPr>
      <w:r>
        <w:rPr>
          <w:rFonts w:asciiTheme="majorBidi" w:hAnsiTheme="majorBidi" w:cstheme="majorBidi"/>
          <w:b/>
          <w:bCs/>
          <w:sz w:val="32"/>
          <w:szCs w:val="32"/>
        </w:rPr>
        <w:tab/>
        <w:t>BSCS202110</w:t>
      </w:r>
    </w:p>
    <w:p w14:paraId="5D2F85D8" w14:textId="77777777" w:rsidR="00CD06F9" w:rsidRDefault="00CD06F9" w:rsidP="00CD06F9">
      <w:pPr>
        <w:tabs>
          <w:tab w:val="left" w:pos="3175"/>
        </w:tabs>
        <w:rPr>
          <w:rFonts w:asciiTheme="majorBidi" w:hAnsiTheme="majorBidi" w:cstheme="majorBidi"/>
          <w:b/>
          <w:bCs/>
          <w:sz w:val="32"/>
          <w:szCs w:val="32"/>
        </w:rPr>
      </w:pPr>
      <w:r>
        <w:rPr>
          <w:rFonts w:asciiTheme="majorBidi" w:hAnsiTheme="majorBidi" w:cstheme="majorBidi"/>
          <w:b/>
          <w:bCs/>
          <w:sz w:val="32"/>
          <w:szCs w:val="32"/>
        </w:rPr>
        <w:t>Submitted To:</w:t>
      </w:r>
    </w:p>
    <w:p w14:paraId="032E8557" w14:textId="77777777" w:rsidR="00CD06F9" w:rsidRDefault="00CD06F9" w:rsidP="00CD06F9">
      <w:pPr>
        <w:tabs>
          <w:tab w:val="left" w:pos="3175"/>
        </w:tabs>
        <w:rPr>
          <w:rFonts w:asciiTheme="majorBidi" w:hAnsiTheme="majorBidi" w:cstheme="majorBidi"/>
          <w:b/>
          <w:bCs/>
          <w:sz w:val="32"/>
          <w:szCs w:val="32"/>
        </w:rPr>
      </w:pPr>
      <w:r>
        <w:rPr>
          <w:rFonts w:asciiTheme="majorBidi" w:hAnsiTheme="majorBidi" w:cstheme="majorBidi"/>
          <w:b/>
          <w:bCs/>
          <w:sz w:val="32"/>
          <w:szCs w:val="32"/>
        </w:rPr>
        <w:tab/>
        <w:t xml:space="preserve">Muhammad Bilal </w:t>
      </w:r>
      <w:proofErr w:type="spellStart"/>
      <w:r>
        <w:rPr>
          <w:rFonts w:asciiTheme="majorBidi" w:hAnsiTheme="majorBidi" w:cstheme="majorBidi"/>
          <w:b/>
          <w:bCs/>
          <w:sz w:val="32"/>
          <w:szCs w:val="32"/>
        </w:rPr>
        <w:t>Hidral</w:t>
      </w:r>
      <w:proofErr w:type="spellEnd"/>
    </w:p>
    <w:p w14:paraId="2ABE143A" w14:textId="77777777" w:rsidR="00CD06F9" w:rsidRDefault="00CD06F9" w:rsidP="00CD06F9">
      <w:pPr>
        <w:tabs>
          <w:tab w:val="left" w:pos="3175"/>
        </w:tabs>
        <w:rPr>
          <w:rFonts w:asciiTheme="majorBidi" w:hAnsiTheme="majorBidi" w:cstheme="majorBidi"/>
          <w:b/>
          <w:bCs/>
          <w:sz w:val="32"/>
          <w:szCs w:val="32"/>
        </w:rPr>
      </w:pPr>
    </w:p>
    <w:p w14:paraId="591AC2B2" w14:textId="77777777" w:rsidR="00CD06F9" w:rsidRDefault="00CD06F9" w:rsidP="00CD06F9">
      <w:pPr>
        <w:tabs>
          <w:tab w:val="left" w:pos="3175"/>
        </w:tabs>
        <w:rPr>
          <w:rFonts w:asciiTheme="majorBidi" w:hAnsiTheme="majorBidi" w:cstheme="majorBidi"/>
          <w:b/>
          <w:bCs/>
          <w:sz w:val="32"/>
          <w:szCs w:val="32"/>
        </w:rPr>
      </w:pPr>
    </w:p>
    <w:p w14:paraId="72AC1E66" w14:textId="77777777" w:rsidR="00CD06F9" w:rsidRDefault="00CD06F9" w:rsidP="00CD06F9">
      <w:pPr>
        <w:tabs>
          <w:tab w:val="left" w:pos="3175"/>
        </w:tabs>
        <w:rPr>
          <w:rFonts w:asciiTheme="majorBidi" w:hAnsiTheme="majorBidi" w:cstheme="majorBidi"/>
          <w:b/>
          <w:bCs/>
        </w:rPr>
      </w:pPr>
    </w:p>
    <w:p w14:paraId="501712EF" w14:textId="77777777" w:rsidR="00CD06F9" w:rsidRDefault="00CD06F9" w:rsidP="00CD06F9"/>
    <w:p w14:paraId="203E399C" w14:textId="77777777" w:rsidR="00CD06F9" w:rsidRDefault="00CD06F9" w:rsidP="00CD06F9"/>
    <w:p w14:paraId="0E34E6E6" w14:textId="77777777" w:rsidR="00CD06F9" w:rsidRDefault="00CD06F9" w:rsidP="00CD06F9"/>
    <w:p w14:paraId="1E8AB523" w14:textId="77777777" w:rsidR="00CD06F9" w:rsidRDefault="00CD06F9" w:rsidP="00CD06F9"/>
    <w:p w14:paraId="4A53C04D" w14:textId="77777777" w:rsidR="00CD06F9" w:rsidRDefault="00CD06F9" w:rsidP="00CD06F9"/>
    <w:p w14:paraId="0A0539D8" w14:textId="77777777" w:rsidR="00CD06F9" w:rsidRDefault="00CD06F9" w:rsidP="00CD06F9"/>
    <w:p w14:paraId="0588CE37" w14:textId="77777777" w:rsidR="00CD06F9" w:rsidRDefault="00CD06F9" w:rsidP="00CD06F9">
      <w:pPr>
        <w:tabs>
          <w:tab w:val="left" w:pos="1378"/>
        </w:tabs>
      </w:pPr>
    </w:p>
    <w:p w14:paraId="6C5BD70A" w14:textId="77777777" w:rsidR="00CD06F9" w:rsidRDefault="00CD06F9" w:rsidP="00CD06F9">
      <w:pPr>
        <w:jc w:val="center"/>
      </w:pPr>
      <w:r>
        <w:t>2024-06-12</w:t>
      </w:r>
    </w:p>
    <w:p w14:paraId="1A558A47" w14:textId="77777777" w:rsidR="00CD06F9" w:rsidRDefault="00CD06F9" w:rsidP="00CD06F9">
      <w:pPr>
        <w:spacing w:after="240" w:line="360" w:lineRule="atLeast"/>
        <w:outlineLvl w:val="1"/>
        <w:rPr>
          <w:rFonts w:asciiTheme="majorBidi" w:eastAsia="Times New Roman" w:hAnsiTheme="majorBidi" w:cstheme="majorBidi"/>
          <w:b/>
          <w:bCs/>
          <w:color w:val="1F1F1F"/>
          <w:kern w:val="0"/>
          <w:sz w:val="24"/>
          <w:szCs w:val="24"/>
          <w14:ligatures w14:val="none"/>
        </w:rPr>
      </w:pPr>
    </w:p>
    <w:p w14:paraId="76B6A5B5" w14:textId="77777777" w:rsidR="002629AD" w:rsidRPr="002629AD" w:rsidRDefault="002629AD" w:rsidP="002629AD">
      <w:pPr>
        <w:spacing w:after="240" w:line="360" w:lineRule="atLeast"/>
        <w:jc w:val="both"/>
        <w:outlineLvl w:val="1"/>
        <w:rPr>
          <w:rFonts w:asciiTheme="majorBidi" w:eastAsia="Times New Roman" w:hAnsiTheme="majorBidi" w:cstheme="majorBidi"/>
          <w:b/>
          <w:bCs/>
          <w:color w:val="1F1F1F"/>
          <w:kern w:val="0"/>
          <w:sz w:val="24"/>
          <w:szCs w:val="24"/>
          <w14:ligatures w14:val="none"/>
        </w:rPr>
      </w:pPr>
      <w:r w:rsidRPr="002629AD">
        <w:rPr>
          <w:rFonts w:asciiTheme="majorBidi" w:eastAsia="Times New Roman" w:hAnsiTheme="majorBidi" w:cstheme="majorBidi"/>
          <w:b/>
          <w:bCs/>
          <w:color w:val="1F1F1F"/>
          <w:kern w:val="0"/>
          <w:sz w:val="24"/>
          <w:szCs w:val="24"/>
          <w14:ligatures w14:val="none"/>
        </w:rPr>
        <w:t>Detailed Report: Correlation Analysis</w:t>
      </w:r>
    </w:p>
    <w:p w14:paraId="58000AE3" w14:textId="77777777" w:rsidR="002629AD" w:rsidRPr="002629AD" w:rsidRDefault="002629AD" w:rsidP="002629AD">
      <w:pPr>
        <w:spacing w:after="0" w:line="420" w:lineRule="atLeast"/>
        <w:jc w:val="both"/>
        <w:rPr>
          <w:rFonts w:asciiTheme="majorBidi" w:eastAsia="Times New Roman" w:hAnsiTheme="majorBidi" w:cstheme="majorBidi"/>
          <w:color w:val="1F1F1F"/>
          <w:kern w:val="0"/>
          <w:sz w:val="24"/>
          <w:szCs w:val="24"/>
          <w14:ligatures w14:val="none"/>
        </w:rPr>
      </w:pPr>
      <w:r w:rsidRPr="002629AD">
        <w:rPr>
          <w:rFonts w:asciiTheme="majorBidi" w:eastAsia="Times New Roman" w:hAnsiTheme="majorBidi" w:cstheme="majorBidi"/>
          <w:b/>
          <w:bCs/>
          <w:color w:val="1F1F1F"/>
          <w:kern w:val="0"/>
          <w:sz w:val="24"/>
          <w:szCs w:val="24"/>
          <w:bdr w:val="none" w:sz="0" w:space="0" w:color="auto" w:frame="1"/>
          <w14:ligatures w14:val="none"/>
        </w:rPr>
        <w:t>1. Correlation Matrix and Heatmap</w:t>
      </w:r>
    </w:p>
    <w:p w14:paraId="14AE834E" w14:textId="77777777" w:rsidR="002629AD" w:rsidRPr="002629AD" w:rsidRDefault="002629AD" w:rsidP="002629AD">
      <w:pPr>
        <w:numPr>
          <w:ilvl w:val="0"/>
          <w:numId w:val="1"/>
        </w:numPr>
        <w:spacing w:after="0" w:line="420" w:lineRule="atLeast"/>
        <w:jc w:val="both"/>
        <w:rPr>
          <w:rFonts w:asciiTheme="majorBidi" w:eastAsia="Times New Roman" w:hAnsiTheme="majorBidi" w:cstheme="majorBidi"/>
          <w:color w:val="1F1F1F"/>
          <w:kern w:val="0"/>
          <w:sz w:val="24"/>
          <w:szCs w:val="24"/>
          <w14:ligatures w14:val="none"/>
        </w:rPr>
      </w:pPr>
      <w:r w:rsidRPr="002629AD">
        <w:rPr>
          <w:rFonts w:asciiTheme="majorBidi" w:eastAsia="Times New Roman" w:hAnsiTheme="majorBidi" w:cstheme="majorBidi"/>
          <w:b/>
          <w:bCs/>
          <w:color w:val="1F1F1F"/>
          <w:kern w:val="0"/>
          <w:sz w:val="24"/>
          <w:szCs w:val="24"/>
          <w:bdr w:val="none" w:sz="0" w:space="0" w:color="auto" w:frame="1"/>
          <w14:ligatures w14:val="none"/>
        </w:rPr>
        <w:t>Tool</w:t>
      </w:r>
      <w:r w:rsidRPr="002629AD">
        <w:rPr>
          <w:rFonts w:asciiTheme="majorBidi" w:eastAsia="Times New Roman" w:hAnsiTheme="majorBidi" w:cstheme="majorBidi"/>
          <w:color w:val="1F1F1F"/>
          <w:kern w:val="0"/>
          <w:sz w:val="24"/>
          <w:szCs w:val="24"/>
          <w:bdr w:val="none" w:sz="0" w:space="0" w:color="auto" w:frame="1"/>
          <w14:ligatures w14:val="none"/>
        </w:rPr>
        <w:t xml:space="preserve">: We leveraged the </w:t>
      </w:r>
      <w:r w:rsidRPr="002629AD">
        <w:rPr>
          <w:rFonts w:asciiTheme="majorBidi" w:eastAsia="Times New Roman" w:hAnsiTheme="majorBidi" w:cstheme="majorBidi"/>
          <w:color w:val="444746"/>
          <w:kern w:val="0"/>
          <w:sz w:val="21"/>
          <w:szCs w:val="21"/>
          <w:bdr w:val="none" w:sz="0" w:space="0" w:color="auto" w:frame="1"/>
          <w14:ligatures w14:val="none"/>
        </w:rPr>
        <w:t>seaborn</w:t>
      </w:r>
      <w:r w:rsidRPr="002629AD">
        <w:rPr>
          <w:rFonts w:asciiTheme="majorBidi" w:eastAsia="Times New Roman" w:hAnsiTheme="majorBidi" w:cstheme="majorBidi"/>
          <w:color w:val="1F1F1F"/>
          <w:kern w:val="0"/>
          <w:sz w:val="24"/>
          <w:szCs w:val="24"/>
          <w:bdr w:val="none" w:sz="0" w:space="0" w:color="auto" w:frame="1"/>
          <w14:ligatures w14:val="none"/>
        </w:rPr>
        <w:t xml:space="preserve"> library, a popular Python library for data visualization, to create a correlation matrix and its corresponding heatmap.</w:t>
      </w:r>
    </w:p>
    <w:p w14:paraId="05EFFCD7" w14:textId="77777777" w:rsidR="002629AD" w:rsidRPr="002629AD" w:rsidRDefault="002629AD" w:rsidP="002629AD">
      <w:pPr>
        <w:numPr>
          <w:ilvl w:val="0"/>
          <w:numId w:val="1"/>
        </w:numPr>
        <w:spacing w:after="0" w:line="420" w:lineRule="atLeast"/>
        <w:jc w:val="both"/>
        <w:rPr>
          <w:rFonts w:asciiTheme="majorBidi" w:eastAsia="Times New Roman" w:hAnsiTheme="majorBidi" w:cstheme="majorBidi"/>
          <w:color w:val="1F1F1F"/>
          <w:kern w:val="0"/>
          <w:sz w:val="24"/>
          <w:szCs w:val="24"/>
          <w14:ligatures w14:val="none"/>
        </w:rPr>
      </w:pPr>
      <w:r w:rsidRPr="002629AD">
        <w:rPr>
          <w:rFonts w:asciiTheme="majorBidi" w:eastAsia="Times New Roman" w:hAnsiTheme="majorBidi" w:cstheme="majorBidi"/>
          <w:b/>
          <w:bCs/>
          <w:color w:val="1F1F1F"/>
          <w:kern w:val="0"/>
          <w:sz w:val="24"/>
          <w:szCs w:val="24"/>
          <w:bdr w:val="none" w:sz="0" w:space="0" w:color="auto" w:frame="1"/>
          <w14:ligatures w14:val="none"/>
        </w:rPr>
        <w:t>Purpose</w:t>
      </w:r>
      <w:r w:rsidRPr="002629AD">
        <w:rPr>
          <w:rFonts w:asciiTheme="majorBidi" w:eastAsia="Times New Roman" w:hAnsiTheme="majorBidi" w:cstheme="majorBidi"/>
          <w:color w:val="1F1F1F"/>
          <w:kern w:val="0"/>
          <w:sz w:val="24"/>
          <w:szCs w:val="24"/>
          <w:bdr w:val="none" w:sz="0" w:space="0" w:color="auto" w:frame="1"/>
          <w14:ligatures w14:val="none"/>
        </w:rPr>
        <w:t>: The correlation matrix is a valuable tool for understanding the linear relationships between pairs of variables in our dataset. By calculating the correlation coefficient between each pair of features, we can assess how strongly one variable tends to change along with another. The heatmap provides a visual representation of the correlation matrix, where color intensity reflects the strength and direction (positive or negative) of the correlation.</w:t>
      </w:r>
    </w:p>
    <w:p w14:paraId="62C36BBE" w14:textId="77777777" w:rsidR="002629AD" w:rsidRPr="002629AD" w:rsidRDefault="002629AD" w:rsidP="002629AD">
      <w:pPr>
        <w:numPr>
          <w:ilvl w:val="0"/>
          <w:numId w:val="1"/>
        </w:numPr>
        <w:spacing w:after="0" w:line="420" w:lineRule="atLeast"/>
        <w:jc w:val="both"/>
        <w:rPr>
          <w:rFonts w:asciiTheme="majorBidi" w:eastAsia="Times New Roman" w:hAnsiTheme="majorBidi" w:cstheme="majorBidi"/>
          <w:color w:val="1F1F1F"/>
          <w:kern w:val="0"/>
          <w:sz w:val="24"/>
          <w:szCs w:val="24"/>
          <w14:ligatures w14:val="none"/>
        </w:rPr>
      </w:pPr>
      <w:r w:rsidRPr="002629AD">
        <w:rPr>
          <w:rFonts w:asciiTheme="majorBidi" w:eastAsia="Times New Roman" w:hAnsiTheme="majorBidi" w:cstheme="majorBidi"/>
          <w:b/>
          <w:bCs/>
          <w:color w:val="1F1F1F"/>
          <w:kern w:val="0"/>
          <w:sz w:val="24"/>
          <w:szCs w:val="24"/>
          <w:bdr w:val="none" w:sz="0" w:space="0" w:color="auto" w:frame="1"/>
          <w14:ligatures w14:val="none"/>
        </w:rPr>
        <w:t>Heatmap</w:t>
      </w:r>
      <w:r w:rsidRPr="002629AD">
        <w:rPr>
          <w:rFonts w:asciiTheme="majorBidi" w:eastAsia="Times New Roman" w:hAnsiTheme="majorBidi" w:cstheme="majorBidi"/>
          <w:color w:val="1F1F1F"/>
          <w:kern w:val="0"/>
          <w:sz w:val="24"/>
          <w:szCs w:val="24"/>
          <w:bdr w:val="none" w:sz="0" w:space="0" w:color="auto" w:frame="1"/>
          <w14:ligatures w14:val="none"/>
        </w:rPr>
        <w:t xml:space="preserve">: Refer to the attached heatmap titled "[View heatmap </w:t>
      </w:r>
      <w:proofErr w:type="gramStart"/>
      <w:r w:rsidRPr="002629AD">
        <w:rPr>
          <w:rFonts w:asciiTheme="majorBidi" w:eastAsia="Times New Roman" w:hAnsiTheme="majorBidi" w:cstheme="majorBidi"/>
          <w:color w:val="1F1F1F"/>
          <w:kern w:val="0"/>
          <w:sz w:val="24"/>
          <w:szCs w:val="24"/>
          <w:bdr w:val="none" w:sz="0" w:space="0" w:color="auto" w:frame="1"/>
          <w14:ligatures w14:val="none"/>
        </w:rPr>
        <w:t>final](</w:t>
      </w:r>
      <w:proofErr w:type="gramEnd"/>
      <w:r w:rsidRPr="002629AD">
        <w:rPr>
          <w:rFonts w:asciiTheme="majorBidi" w:eastAsia="Times New Roman" w:hAnsiTheme="majorBidi" w:cstheme="majorBidi"/>
          <w:color w:val="1F1F1F"/>
          <w:kern w:val="0"/>
          <w:sz w:val="24"/>
          <w:szCs w:val="24"/>
          <w:bdr w:val="none" w:sz="0" w:space="0" w:color="auto" w:frame="1"/>
          <w14:ligatures w14:val="none"/>
        </w:rPr>
        <w:t>sandbox:/</w:t>
      </w:r>
      <w:proofErr w:type="spellStart"/>
      <w:r w:rsidRPr="002629AD">
        <w:rPr>
          <w:rFonts w:asciiTheme="majorBidi" w:eastAsia="Times New Roman" w:hAnsiTheme="majorBidi" w:cstheme="majorBidi"/>
          <w:color w:val="1F1F1F"/>
          <w:kern w:val="0"/>
          <w:sz w:val="24"/>
          <w:szCs w:val="24"/>
          <w:bdr w:val="none" w:sz="0" w:space="0" w:color="auto" w:frame="1"/>
          <w14:ligatures w14:val="none"/>
        </w:rPr>
        <w:t>mnt</w:t>
      </w:r>
      <w:proofErr w:type="spellEnd"/>
      <w:r w:rsidRPr="002629AD">
        <w:rPr>
          <w:rFonts w:asciiTheme="majorBidi" w:eastAsia="Times New Roman" w:hAnsiTheme="majorBidi" w:cstheme="majorBidi"/>
          <w:color w:val="1F1F1F"/>
          <w:kern w:val="0"/>
          <w:sz w:val="24"/>
          <w:szCs w:val="24"/>
          <w:bdr w:val="none" w:sz="0" w:space="0" w:color="auto" w:frame="1"/>
          <w14:ligatures w14:val="none"/>
        </w:rPr>
        <w:t>/data/heatmap final.png)" for a visual representation of the correlation matrix. This heatmap allows you to easily identify patterns and significant correlations within the data.</w:t>
      </w:r>
    </w:p>
    <w:p w14:paraId="6124366D" w14:textId="173CF97F" w:rsidR="002629AD" w:rsidRPr="002629AD" w:rsidRDefault="002629AD" w:rsidP="002629AD">
      <w:pPr>
        <w:spacing w:after="0" w:line="420" w:lineRule="atLeast"/>
        <w:ind w:left="360"/>
        <w:jc w:val="both"/>
        <w:rPr>
          <w:rFonts w:asciiTheme="majorBidi" w:eastAsia="Times New Roman" w:hAnsiTheme="majorBidi" w:cstheme="majorBidi"/>
          <w:color w:val="1F1F1F"/>
          <w:kern w:val="0"/>
          <w:sz w:val="24"/>
          <w:szCs w:val="24"/>
          <w14:ligatures w14:val="none"/>
        </w:rPr>
      </w:pPr>
      <w:r w:rsidRPr="002629AD">
        <w:rPr>
          <w:rFonts w:asciiTheme="majorBidi" w:eastAsia="Times New Roman" w:hAnsiTheme="majorBidi" w:cstheme="majorBidi"/>
          <w:noProof/>
          <w:color w:val="1F1F1F"/>
          <w:kern w:val="0"/>
          <w:sz w:val="24"/>
          <w:szCs w:val="24"/>
        </w:rPr>
        <w:lastRenderedPageBreak/>
        <w:drawing>
          <wp:inline distT="0" distB="0" distL="0" distR="0" wp14:anchorId="193C43F2" wp14:editId="1AA4AAFC">
            <wp:extent cx="5943600" cy="4708525"/>
            <wp:effectExtent l="0" t="0" r="0" b="0"/>
            <wp:docPr id="1812677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77855" name="Picture 1812677855"/>
                    <pic:cNvPicPr/>
                  </pic:nvPicPr>
                  <pic:blipFill>
                    <a:blip r:embed="rId8">
                      <a:extLst>
                        <a:ext uri="{28A0092B-C50C-407E-A947-70E740481C1C}">
                          <a14:useLocalDpi xmlns:a14="http://schemas.microsoft.com/office/drawing/2010/main" val="0"/>
                        </a:ext>
                      </a:extLst>
                    </a:blip>
                    <a:stretch>
                      <a:fillRect/>
                    </a:stretch>
                  </pic:blipFill>
                  <pic:spPr>
                    <a:xfrm>
                      <a:off x="0" y="0"/>
                      <a:ext cx="5943600" cy="4708525"/>
                    </a:xfrm>
                    <a:prstGeom prst="rect">
                      <a:avLst/>
                    </a:prstGeom>
                  </pic:spPr>
                </pic:pic>
              </a:graphicData>
            </a:graphic>
          </wp:inline>
        </w:drawing>
      </w:r>
    </w:p>
    <w:p w14:paraId="7E09353B" w14:textId="77777777" w:rsidR="002629AD" w:rsidRPr="002629AD" w:rsidRDefault="002629AD" w:rsidP="002629AD">
      <w:pPr>
        <w:spacing w:after="0" w:line="420" w:lineRule="atLeast"/>
        <w:jc w:val="both"/>
        <w:rPr>
          <w:rFonts w:asciiTheme="majorBidi" w:eastAsia="Times New Roman" w:hAnsiTheme="majorBidi" w:cstheme="majorBidi"/>
          <w:color w:val="1F1F1F"/>
          <w:kern w:val="0"/>
          <w:sz w:val="24"/>
          <w:szCs w:val="24"/>
          <w14:ligatures w14:val="none"/>
        </w:rPr>
      </w:pPr>
      <w:r w:rsidRPr="002629AD">
        <w:rPr>
          <w:rFonts w:asciiTheme="majorBidi" w:eastAsia="Times New Roman" w:hAnsiTheme="majorBidi" w:cstheme="majorBidi"/>
          <w:b/>
          <w:bCs/>
          <w:color w:val="1F1F1F"/>
          <w:kern w:val="0"/>
          <w:sz w:val="24"/>
          <w:szCs w:val="24"/>
          <w:bdr w:val="none" w:sz="0" w:space="0" w:color="auto" w:frame="1"/>
          <w14:ligatures w14:val="none"/>
        </w:rPr>
        <w:t>2. Interpretation of the Correlation Matrix</w:t>
      </w:r>
    </w:p>
    <w:p w14:paraId="424C1723" w14:textId="77777777" w:rsidR="002629AD" w:rsidRPr="002629AD" w:rsidRDefault="002629AD" w:rsidP="002629AD">
      <w:pPr>
        <w:numPr>
          <w:ilvl w:val="0"/>
          <w:numId w:val="2"/>
        </w:numPr>
        <w:spacing w:after="0" w:line="420" w:lineRule="atLeast"/>
        <w:jc w:val="both"/>
        <w:rPr>
          <w:rFonts w:asciiTheme="majorBidi" w:eastAsia="Times New Roman" w:hAnsiTheme="majorBidi" w:cstheme="majorBidi"/>
          <w:color w:val="1F1F1F"/>
          <w:kern w:val="0"/>
          <w:sz w:val="24"/>
          <w:szCs w:val="24"/>
          <w14:ligatures w14:val="none"/>
        </w:rPr>
      </w:pPr>
      <w:r w:rsidRPr="002629AD">
        <w:rPr>
          <w:rFonts w:asciiTheme="majorBidi" w:eastAsia="Times New Roman" w:hAnsiTheme="majorBidi" w:cstheme="majorBidi"/>
          <w:b/>
          <w:bCs/>
          <w:color w:val="1F1F1F"/>
          <w:kern w:val="0"/>
          <w:sz w:val="24"/>
          <w:szCs w:val="24"/>
          <w:bdr w:val="none" w:sz="0" w:space="0" w:color="auto" w:frame="1"/>
          <w14:ligatures w14:val="none"/>
        </w:rPr>
        <w:t>Key Observations</w:t>
      </w:r>
      <w:r w:rsidRPr="002629AD">
        <w:rPr>
          <w:rFonts w:asciiTheme="majorBidi" w:eastAsia="Times New Roman" w:hAnsiTheme="majorBidi" w:cstheme="majorBidi"/>
          <w:color w:val="1F1F1F"/>
          <w:kern w:val="0"/>
          <w:sz w:val="24"/>
          <w:szCs w:val="24"/>
          <w:bdr w:val="none" w:sz="0" w:space="0" w:color="auto" w:frame="1"/>
          <w14:ligatures w14:val="none"/>
        </w:rPr>
        <w:t>: By analyzing the correlation matrix and the heatmap, we can make insightful observations about the relationships between the development indicators:</w:t>
      </w:r>
    </w:p>
    <w:p w14:paraId="7C20798B" w14:textId="77777777" w:rsidR="002629AD" w:rsidRPr="002629AD" w:rsidRDefault="002629AD" w:rsidP="002629AD">
      <w:pPr>
        <w:numPr>
          <w:ilvl w:val="1"/>
          <w:numId w:val="2"/>
        </w:numPr>
        <w:spacing w:after="0" w:line="420" w:lineRule="atLeast"/>
        <w:jc w:val="both"/>
        <w:rPr>
          <w:rFonts w:asciiTheme="majorBidi" w:eastAsia="Times New Roman" w:hAnsiTheme="majorBidi" w:cstheme="majorBidi"/>
          <w:color w:val="1F1F1F"/>
          <w:kern w:val="0"/>
          <w:sz w:val="24"/>
          <w:szCs w:val="24"/>
          <w14:ligatures w14:val="none"/>
        </w:rPr>
      </w:pPr>
      <w:r w:rsidRPr="002629AD">
        <w:rPr>
          <w:rFonts w:asciiTheme="majorBidi" w:eastAsia="Times New Roman" w:hAnsiTheme="majorBidi" w:cstheme="majorBidi"/>
          <w:b/>
          <w:bCs/>
          <w:color w:val="1F1F1F"/>
          <w:kern w:val="0"/>
          <w:sz w:val="24"/>
          <w:szCs w:val="24"/>
          <w:bdr w:val="none" w:sz="0" w:space="0" w:color="auto" w:frame="1"/>
          <w14:ligatures w14:val="none"/>
        </w:rPr>
        <w:t>Economic Development and Environmental Impact</w:t>
      </w:r>
      <w:r w:rsidRPr="002629AD">
        <w:rPr>
          <w:rFonts w:asciiTheme="majorBidi" w:eastAsia="Times New Roman" w:hAnsiTheme="majorBidi" w:cstheme="majorBidi"/>
          <w:color w:val="1F1F1F"/>
          <w:kern w:val="0"/>
          <w:sz w:val="24"/>
          <w:szCs w:val="24"/>
          <w:bdr w:val="none" w:sz="0" w:space="0" w:color="auto" w:frame="1"/>
          <w14:ligatures w14:val="none"/>
        </w:rPr>
        <w:t xml:space="preserve">: A strong positive correlation exists between </w:t>
      </w:r>
      <w:proofErr w:type="spellStart"/>
      <w:r w:rsidRPr="002629AD">
        <w:rPr>
          <w:rFonts w:asciiTheme="majorBidi" w:eastAsia="Times New Roman" w:hAnsiTheme="majorBidi" w:cstheme="majorBidi"/>
          <w:color w:val="444746"/>
          <w:kern w:val="0"/>
          <w:sz w:val="21"/>
          <w:szCs w:val="21"/>
          <w:bdr w:val="none" w:sz="0" w:space="0" w:color="auto" w:frame="1"/>
          <w14:ligatures w14:val="none"/>
        </w:rPr>
        <w:t>GDP_current_US</w:t>
      </w:r>
      <w:proofErr w:type="spellEnd"/>
      <w:r w:rsidRPr="002629AD">
        <w:rPr>
          <w:rFonts w:asciiTheme="majorBidi" w:eastAsia="Times New Roman" w:hAnsiTheme="majorBidi" w:cstheme="majorBidi"/>
          <w:color w:val="1F1F1F"/>
          <w:kern w:val="0"/>
          <w:sz w:val="24"/>
          <w:szCs w:val="24"/>
          <w:bdr w:val="none" w:sz="0" w:space="0" w:color="auto" w:frame="1"/>
          <w14:ligatures w14:val="none"/>
        </w:rPr>
        <w:t xml:space="preserve"> and </w:t>
      </w:r>
      <w:r w:rsidRPr="002629AD">
        <w:rPr>
          <w:rFonts w:asciiTheme="majorBidi" w:eastAsia="Times New Roman" w:hAnsiTheme="majorBidi" w:cstheme="majorBidi"/>
          <w:color w:val="444746"/>
          <w:kern w:val="0"/>
          <w:sz w:val="21"/>
          <w:szCs w:val="21"/>
          <w:bdr w:val="none" w:sz="0" w:space="0" w:color="auto" w:frame="1"/>
          <w14:ligatures w14:val="none"/>
        </w:rPr>
        <w:t>CO2_emisions</w:t>
      </w:r>
      <w:r w:rsidRPr="002629AD">
        <w:rPr>
          <w:rFonts w:asciiTheme="majorBidi" w:eastAsia="Times New Roman" w:hAnsiTheme="majorBidi" w:cstheme="majorBidi"/>
          <w:color w:val="1F1F1F"/>
          <w:kern w:val="0"/>
          <w:sz w:val="24"/>
          <w:szCs w:val="24"/>
          <w:bdr w:val="none" w:sz="0" w:space="0" w:color="auto" w:frame="1"/>
          <w14:ligatures w14:val="none"/>
        </w:rPr>
        <w:t xml:space="preserve"> (correlation coefficient of approximately 0.65). This suggests that countries with higher GDP tend to have higher CO2 emissions, potentially due to increased energy consumption and industrial activity.</w:t>
      </w:r>
    </w:p>
    <w:p w14:paraId="04E3D5EA" w14:textId="77777777" w:rsidR="002629AD" w:rsidRPr="002629AD" w:rsidRDefault="002629AD" w:rsidP="002629AD">
      <w:pPr>
        <w:numPr>
          <w:ilvl w:val="1"/>
          <w:numId w:val="2"/>
        </w:numPr>
        <w:spacing w:after="0" w:line="420" w:lineRule="atLeast"/>
        <w:jc w:val="both"/>
        <w:rPr>
          <w:rFonts w:asciiTheme="majorBidi" w:eastAsia="Times New Roman" w:hAnsiTheme="majorBidi" w:cstheme="majorBidi"/>
          <w:color w:val="1F1F1F"/>
          <w:kern w:val="0"/>
          <w:sz w:val="24"/>
          <w:szCs w:val="24"/>
          <w14:ligatures w14:val="none"/>
        </w:rPr>
      </w:pPr>
      <w:r w:rsidRPr="002629AD">
        <w:rPr>
          <w:rFonts w:asciiTheme="majorBidi" w:eastAsia="Times New Roman" w:hAnsiTheme="majorBidi" w:cstheme="majorBidi"/>
          <w:b/>
          <w:bCs/>
          <w:color w:val="1F1F1F"/>
          <w:kern w:val="0"/>
          <w:sz w:val="24"/>
          <w:szCs w:val="24"/>
          <w:bdr w:val="none" w:sz="0" w:space="0" w:color="auto" w:frame="1"/>
          <w14:ligatures w14:val="none"/>
        </w:rPr>
        <w:t>Access to Electricity and Quality of Life</w:t>
      </w:r>
      <w:r w:rsidRPr="002629AD">
        <w:rPr>
          <w:rFonts w:asciiTheme="majorBidi" w:eastAsia="Times New Roman" w:hAnsiTheme="majorBidi" w:cstheme="majorBidi"/>
          <w:color w:val="1F1F1F"/>
          <w:kern w:val="0"/>
          <w:sz w:val="24"/>
          <w:szCs w:val="24"/>
          <w:bdr w:val="none" w:sz="0" w:space="0" w:color="auto" w:frame="1"/>
          <w14:ligatures w14:val="none"/>
        </w:rPr>
        <w:t xml:space="preserve">: A positive correlation is observed between </w:t>
      </w:r>
      <w:proofErr w:type="spellStart"/>
      <w:r w:rsidRPr="002629AD">
        <w:rPr>
          <w:rFonts w:asciiTheme="majorBidi" w:eastAsia="Times New Roman" w:hAnsiTheme="majorBidi" w:cstheme="majorBidi"/>
          <w:color w:val="444746"/>
          <w:kern w:val="0"/>
          <w:sz w:val="21"/>
          <w:szCs w:val="21"/>
          <w:bdr w:val="none" w:sz="0" w:space="0" w:color="auto" w:frame="1"/>
          <w14:ligatures w14:val="none"/>
        </w:rPr>
        <w:t>access_to_electricity</w:t>
      </w:r>
      <w:proofErr w:type="spellEnd"/>
      <w:r w:rsidRPr="002629AD">
        <w:rPr>
          <w:rFonts w:asciiTheme="majorBidi" w:eastAsia="Times New Roman" w:hAnsiTheme="majorBidi" w:cstheme="majorBidi"/>
          <w:color w:val="444746"/>
          <w:kern w:val="0"/>
          <w:sz w:val="21"/>
          <w:szCs w:val="21"/>
          <w:bdr w:val="none" w:sz="0" w:space="0" w:color="auto" w:frame="1"/>
          <w14:ligatures w14:val="none"/>
        </w:rPr>
        <w:t>%</w:t>
      </w:r>
      <w:r w:rsidRPr="002629AD">
        <w:rPr>
          <w:rFonts w:asciiTheme="majorBidi" w:eastAsia="Times New Roman" w:hAnsiTheme="majorBidi" w:cstheme="majorBidi"/>
          <w:color w:val="1F1F1F"/>
          <w:kern w:val="0"/>
          <w:sz w:val="24"/>
          <w:szCs w:val="24"/>
          <w:bdr w:val="none" w:sz="0" w:space="0" w:color="auto" w:frame="1"/>
          <w14:ligatures w14:val="none"/>
        </w:rPr>
        <w:t xml:space="preserve"> and </w:t>
      </w:r>
      <w:proofErr w:type="spellStart"/>
      <w:r w:rsidRPr="002629AD">
        <w:rPr>
          <w:rFonts w:asciiTheme="majorBidi" w:eastAsia="Times New Roman" w:hAnsiTheme="majorBidi" w:cstheme="majorBidi"/>
          <w:color w:val="444746"/>
          <w:kern w:val="0"/>
          <w:sz w:val="21"/>
          <w:szCs w:val="21"/>
          <w:bdr w:val="none" w:sz="0" w:space="0" w:color="auto" w:frame="1"/>
          <w14:ligatures w14:val="none"/>
        </w:rPr>
        <w:t>life_expectancy_at_birth</w:t>
      </w:r>
      <w:proofErr w:type="spellEnd"/>
      <w:r w:rsidRPr="002629AD">
        <w:rPr>
          <w:rFonts w:asciiTheme="majorBidi" w:eastAsia="Times New Roman" w:hAnsiTheme="majorBidi" w:cstheme="majorBidi"/>
          <w:color w:val="1F1F1F"/>
          <w:kern w:val="0"/>
          <w:sz w:val="24"/>
          <w:szCs w:val="24"/>
          <w:bdr w:val="none" w:sz="0" w:space="0" w:color="auto" w:frame="1"/>
          <w14:ligatures w14:val="none"/>
        </w:rPr>
        <w:t xml:space="preserve"> (correlation coefficient of around 0.72). This indicates that countries with better access to electricity might have improved living conditions and potentially better healthcare systems, leading to higher life expectancy.</w:t>
      </w:r>
    </w:p>
    <w:p w14:paraId="339234C5" w14:textId="77777777" w:rsidR="002629AD" w:rsidRPr="002629AD" w:rsidRDefault="002629AD" w:rsidP="002629AD">
      <w:pPr>
        <w:numPr>
          <w:ilvl w:val="1"/>
          <w:numId w:val="2"/>
        </w:numPr>
        <w:spacing w:after="0" w:line="420" w:lineRule="atLeast"/>
        <w:jc w:val="both"/>
        <w:rPr>
          <w:rFonts w:asciiTheme="majorBidi" w:eastAsia="Times New Roman" w:hAnsiTheme="majorBidi" w:cstheme="majorBidi"/>
          <w:color w:val="1F1F1F"/>
          <w:kern w:val="0"/>
          <w:sz w:val="24"/>
          <w:szCs w:val="24"/>
          <w14:ligatures w14:val="none"/>
        </w:rPr>
      </w:pPr>
      <w:r w:rsidRPr="002629AD">
        <w:rPr>
          <w:rFonts w:asciiTheme="majorBidi" w:eastAsia="Times New Roman" w:hAnsiTheme="majorBidi" w:cstheme="majorBidi"/>
          <w:b/>
          <w:bCs/>
          <w:color w:val="1F1F1F"/>
          <w:kern w:val="0"/>
          <w:sz w:val="24"/>
          <w:szCs w:val="24"/>
          <w:bdr w:val="none" w:sz="0" w:space="0" w:color="auto" w:frame="1"/>
          <w14:ligatures w14:val="none"/>
        </w:rPr>
        <w:lastRenderedPageBreak/>
        <w:t>Technology and Development</w:t>
      </w:r>
      <w:r w:rsidRPr="002629AD">
        <w:rPr>
          <w:rFonts w:asciiTheme="majorBidi" w:eastAsia="Times New Roman" w:hAnsiTheme="majorBidi" w:cstheme="majorBidi"/>
          <w:color w:val="1F1F1F"/>
          <w:kern w:val="0"/>
          <w:sz w:val="24"/>
          <w:szCs w:val="24"/>
          <w:bdr w:val="none" w:sz="0" w:space="0" w:color="auto" w:frame="1"/>
          <w14:ligatures w14:val="none"/>
        </w:rPr>
        <w:t xml:space="preserve">: There's a strong correlation between </w:t>
      </w:r>
      <w:proofErr w:type="spellStart"/>
      <w:r w:rsidRPr="002629AD">
        <w:rPr>
          <w:rFonts w:asciiTheme="majorBidi" w:eastAsia="Times New Roman" w:hAnsiTheme="majorBidi" w:cstheme="majorBidi"/>
          <w:color w:val="444746"/>
          <w:kern w:val="0"/>
          <w:sz w:val="21"/>
          <w:szCs w:val="21"/>
          <w:bdr w:val="none" w:sz="0" w:space="0" w:color="auto" w:frame="1"/>
          <w14:ligatures w14:val="none"/>
        </w:rPr>
        <w:t>individuals_using_internet</w:t>
      </w:r>
      <w:proofErr w:type="spellEnd"/>
      <w:r w:rsidRPr="002629AD">
        <w:rPr>
          <w:rFonts w:asciiTheme="majorBidi" w:eastAsia="Times New Roman" w:hAnsiTheme="majorBidi" w:cstheme="majorBidi"/>
          <w:color w:val="444746"/>
          <w:kern w:val="0"/>
          <w:sz w:val="21"/>
          <w:szCs w:val="21"/>
          <w:bdr w:val="none" w:sz="0" w:space="0" w:color="auto" w:frame="1"/>
          <w14:ligatures w14:val="none"/>
        </w:rPr>
        <w:t>%</w:t>
      </w:r>
      <w:r w:rsidRPr="002629AD">
        <w:rPr>
          <w:rFonts w:asciiTheme="majorBidi" w:eastAsia="Times New Roman" w:hAnsiTheme="majorBidi" w:cstheme="majorBidi"/>
          <w:color w:val="1F1F1F"/>
          <w:kern w:val="0"/>
          <w:sz w:val="24"/>
          <w:szCs w:val="24"/>
          <w:bdr w:val="none" w:sz="0" w:space="0" w:color="auto" w:frame="1"/>
          <w14:ligatures w14:val="none"/>
        </w:rPr>
        <w:t xml:space="preserve"> and both </w:t>
      </w:r>
      <w:proofErr w:type="spellStart"/>
      <w:r w:rsidRPr="002629AD">
        <w:rPr>
          <w:rFonts w:asciiTheme="majorBidi" w:eastAsia="Times New Roman" w:hAnsiTheme="majorBidi" w:cstheme="majorBidi"/>
          <w:color w:val="444746"/>
          <w:kern w:val="0"/>
          <w:sz w:val="21"/>
          <w:szCs w:val="21"/>
          <w:bdr w:val="none" w:sz="0" w:space="0" w:color="auto" w:frame="1"/>
          <w14:ligatures w14:val="none"/>
        </w:rPr>
        <w:t>access_to_electricity</w:t>
      </w:r>
      <w:proofErr w:type="spellEnd"/>
      <w:r w:rsidRPr="002629AD">
        <w:rPr>
          <w:rFonts w:asciiTheme="majorBidi" w:eastAsia="Times New Roman" w:hAnsiTheme="majorBidi" w:cstheme="majorBidi"/>
          <w:color w:val="444746"/>
          <w:kern w:val="0"/>
          <w:sz w:val="21"/>
          <w:szCs w:val="21"/>
          <w:bdr w:val="none" w:sz="0" w:space="0" w:color="auto" w:frame="1"/>
          <w14:ligatures w14:val="none"/>
        </w:rPr>
        <w:t>%</w:t>
      </w:r>
      <w:r w:rsidRPr="002629AD">
        <w:rPr>
          <w:rFonts w:asciiTheme="majorBidi" w:eastAsia="Times New Roman" w:hAnsiTheme="majorBidi" w:cstheme="majorBidi"/>
          <w:color w:val="1F1F1F"/>
          <w:kern w:val="0"/>
          <w:sz w:val="24"/>
          <w:szCs w:val="24"/>
          <w:bdr w:val="none" w:sz="0" w:space="0" w:color="auto" w:frame="1"/>
          <w14:ligatures w14:val="none"/>
        </w:rPr>
        <w:t xml:space="preserve"> (correlation coefficient of about 0.57) and </w:t>
      </w:r>
      <w:proofErr w:type="spellStart"/>
      <w:r w:rsidRPr="002629AD">
        <w:rPr>
          <w:rFonts w:asciiTheme="majorBidi" w:eastAsia="Times New Roman" w:hAnsiTheme="majorBidi" w:cstheme="majorBidi"/>
          <w:color w:val="444746"/>
          <w:kern w:val="0"/>
          <w:sz w:val="21"/>
          <w:szCs w:val="21"/>
          <w:bdr w:val="none" w:sz="0" w:space="0" w:color="auto" w:frame="1"/>
          <w14:ligatures w14:val="none"/>
        </w:rPr>
        <w:t>life_expectancy_at_birth</w:t>
      </w:r>
      <w:proofErr w:type="spellEnd"/>
      <w:r w:rsidRPr="002629AD">
        <w:rPr>
          <w:rFonts w:asciiTheme="majorBidi" w:eastAsia="Times New Roman" w:hAnsiTheme="majorBidi" w:cstheme="majorBidi"/>
          <w:color w:val="1F1F1F"/>
          <w:kern w:val="0"/>
          <w:sz w:val="24"/>
          <w:szCs w:val="24"/>
          <w:bdr w:val="none" w:sz="0" w:space="0" w:color="auto" w:frame="1"/>
          <w14:ligatures w14:val="none"/>
        </w:rPr>
        <w:t xml:space="preserve"> (correlation coefficient of approximately 0.52). This highlights the interconnectedness of technological infrastructure, access to electricity, and overall quality of life. Countries with better access to electricity tend to have higher internet penetration, potentially leading to improved communication, education, and healthcare access, which can contribute to a higher life expectancy.</w:t>
      </w:r>
    </w:p>
    <w:p w14:paraId="0AFF3D57" w14:textId="77777777" w:rsidR="002629AD" w:rsidRPr="002629AD" w:rsidRDefault="002629AD" w:rsidP="002629AD">
      <w:pPr>
        <w:numPr>
          <w:ilvl w:val="1"/>
          <w:numId w:val="2"/>
        </w:numPr>
        <w:spacing w:after="0" w:line="420" w:lineRule="atLeast"/>
        <w:jc w:val="both"/>
        <w:rPr>
          <w:rFonts w:asciiTheme="majorBidi" w:eastAsia="Times New Roman" w:hAnsiTheme="majorBidi" w:cstheme="majorBidi"/>
          <w:color w:val="1F1F1F"/>
          <w:kern w:val="0"/>
          <w:sz w:val="24"/>
          <w:szCs w:val="24"/>
          <w14:ligatures w14:val="none"/>
        </w:rPr>
      </w:pPr>
      <w:r w:rsidRPr="002629AD">
        <w:rPr>
          <w:rFonts w:asciiTheme="majorBidi" w:eastAsia="Times New Roman" w:hAnsiTheme="majorBidi" w:cstheme="majorBidi"/>
          <w:b/>
          <w:bCs/>
          <w:color w:val="1F1F1F"/>
          <w:kern w:val="0"/>
          <w:sz w:val="24"/>
          <w:szCs w:val="24"/>
          <w:bdr w:val="none" w:sz="0" w:space="0" w:color="auto" w:frame="1"/>
          <w14:ligatures w14:val="none"/>
        </w:rPr>
        <w:t>Rule of Law and Development</w:t>
      </w:r>
      <w:r w:rsidRPr="002629AD">
        <w:rPr>
          <w:rFonts w:asciiTheme="majorBidi" w:eastAsia="Times New Roman" w:hAnsiTheme="majorBidi" w:cstheme="majorBidi"/>
          <w:color w:val="1F1F1F"/>
          <w:kern w:val="0"/>
          <w:sz w:val="24"/>
          <w:szCs w:val="24"/>
          <w:bdr w:val="none" w:sz="0" w:space="0" w:color="auto" w:frame="1"/>
          <w14:ligatures w14:val="none"/>
        </w:rPr>
        <w:t xml:space="preserve">: A notable positive correlation is seen between </w:t>
      </w:r>
      <w:proofErr w:type="spellStart"/>
      <w:r w:rsidRPr="002629AD">
        <w:rPr>
          <w:rFonts w:asciiTheme="majorBidi" w:eastAsia="Times New Roman" w:hAnsiTheme="majorBidi" w:cstheme="majorBidi"/>
          <w:color w:val="444746"/>
          <w:kern w:val="0"/>
          <w:sz w:val="21"/>
          <w:szCs w:val="21"/>
          <w:bdr w:val="none" w:sz="0" w:space="0" w:color="auto" w:frame="1"/>
          <w14:ligatures w14:val="none"/>
        </w:rPr>
        <w:t>rule_of_law_estimate</w:t>
      </w:r>
      <w:proofErr w:type="spellEnd"/>
      <w:r w:rsidRPr="002629AD">
        <w:rPr>
          <w:rFonts w:asciiTheme="majorBidi" w:eastAsia="Times New Roman" w:hAnsiTheme="majorBidi" w:cstheme="majorBidi"/>
          <w:color w:val="1F1F1F"/>
          <w:kern w:val="0"/>
          <w:sz w:val="24"/>
          <w:szCs w:val="24"/>
          <w:bdr w:val="none" w:sz="0" w:space="0" w:color="auto" w:frame="1"/>
          <w14:ligatures w14:val="none"/>
        </w:rPr>
        <w:t xml:space="preserve"> and both </w:t>
      </w:r>
      <w:proofErr w:type="spellStart"/>
      <w:r w:rsidRPr="002629AD">
        <w:rPr>
          <w:rFonts w:asciiTheme="majorBidi" w:eastAsia="Times New Roman" w:hAnsiTheme="majorBidi" w:cstheme="majorBidi"/>
          <w:color w:val="444746"/>
          <w:kern w:val="0"/>
          <w:sz w:val="21"/>
          <w:szCs w:val="21"/>
          <w:bdr w:val="none" w:sz="0" w:space="0" w:color="auto" w:frame="1"/>
          <w14:ligatures w14:val="none"/>
        </w:rPr>
        <w:t>life_expectancy_at_birth</w:t>
      </w:r>
      <w:proofErr w:type="spellEnd"/>
      <w:r w:rsidRPr="002629AD">
        <w:rPr>
          <w:rFonts w:asciiTheme="majorBidi" w:eastAsia="Times New Roman" w:hAnsiTheme="majorBidi" w:cstheme="majorBidi"/>
          <w:color w:val="1F1F1F"/>
          <w:kern w:val="0"/>
          <w:sz w:val="24"/>
          <w:szCs w:val="24"/>
          <w:bdr w:val="none" w:sz="0" w:space="0" w:color="auto" w:frame="1"/>
          <w14:ligatures w14:val="none"/>
        </w:rPr>
        <w:t xml:space="preserve"> (correlation coefficient of around 0.58) and </w:t>
      </w:r>
      <w:proofErr w:type="spellStart"/>
      <w:r w:rsidRPr="002629AD">
        <w:rPr>
          <w:rFonts w:asciiTheme="majorBidi" w:eastAsia="Times New Roman" w:hAnsiTheme="majorBidi" w:cstheme="majorBidi"/>
          <w:color w:val="444746"/>
          <w:kern w:val="0"/>
          <w:sz w:val="21"/>
          <w:szCs w:val="21"/>
          <w:bdr w:val="none" w:sz="0" w:space="0" w:color="auto" w:frame="1"/>
          <w14:ligatures w14:val="none"/>
        </w:rPr>
        <w:t>access_to_electricity</w:t>
      </w:r>
      <w:proofErr w:type="spellEnd"/>
      <w:r w:rsidRPr="002629AD">
        <w:rPr>
          <w:rFonts w:asciiTheme="majorBidi" w:eastAsia="Times New Roman" w:hAnsiTheme="majorBidi" w:cstheme="majorBidi"/>
          <w:color w:val="444746"/>
          <w:kern w:val="0"/>
          <w:sz w:val="21"/>
          <w:szCs w:val="21"/>
          <w:bdr w:val="none" w:sz="0" w:space="0" w:color="auto" w:frame="1"/>
          <w14:ligatures w14:val="none"/>
        </w:rPr>
        <w:t>%</w:t>
      </w:r>
      <w:r w:rsidRPr="002629AD">
        <w:rPr>
          <w:rFonts w:asciiTheme="majorBidi" w:eastAsia="Times New Roman" w:hAnsiTheme="majorBidi" w:cstheme="majorBidi"/>
          <w:color w:val="1F1F1F"/>
          <w:kern w:val="0"/>
          <w:sz w:val="24"/>
          <w:szCs w:val="24"/>
          <w:bdr w:val="none" w:sz="0" w:space="0" w:color="auto" w:frame="1"/>
          <w14:ligatures w14:val="none"/>
        </w:rPr>
        <w:t xml:space="preserve"> (correlation coefficient of approximately 0.56). This suggests that countries with a stronger rule of law might have better governance, leading to improved living conditions, investments in infrastructure like electricity, and ultimately, a higher life expectancy for citizens.</w:t>
      </w:r>
    </w:p>
    <w:p w14:paraId="7CE0E8ED" w14:textId="77777777" w:rsidR="002629AD" w:rsidRPr="002629AD" w:rsidRDefault="002629AD" w:rsidP="002629AD">
      <w:pPr>
        <w:spacing w:after="0" w:line="420" w:lineRule="atLeast"/>
        <w:jc w:val="both"/>
        <w:rPr>
          <w:rFonts w:asciiTheme="majorBidi" w:eastAsia="Times New Roman" w:hAnsiTheme="majorBidi" w:cstheme="majorBidi"/>
          <w:color w:val="1F1F1F"/>
          <w:kern w:val="0"/>
          <w:sz w:val="24"/>
          <w:szCs w:val="24"/>
          <w14:ligatures w14:val="none"/>
        </w:rPr>
      </w:pPr>
      <w:r w:rsidRPr="002629AD">
        <w:rPr>
          <w:rFonts w:asciiTheme="majorBidi" w:eastAsia="Times New Roman" w:hAnsiTheme="majorBidi" w:cstheme="majorBidi"/>
          <w:b/>
          <w:bCs/>
          <w:color w:val="1F1F1F"/>
          <w:kern w:val="0"/>
          <w:sz w:val="24"/>
          <w:szCs w:val="24"/>
          <w:bdr w:val="none" w:sz="0" w:space="0" w:color="auto" w:frame="1"/>
          <w14:ligatures w14:val="none"/>
        </w:rPr>
        <w:t>3. Detailed Heatmap</w:t>
      </w:r>
    </w:p>
    <w:p w14:paraId="5B54C063" w14:textId="77777777" w:rsidR="002629AD" w:rsidRPr="002629AD" w:rsidRDefault="002629AD" w:rsidP="002629AD">
      <w:pPr>
        <w:numPr>
          <w:ilvl w:val="0"/>
          <w:numId w:val="3"/>
        </w:numPr>
        <w:spacing w:after="0" w:line="420" w:lineRule="atLeast"/>
        <w:jc w:val="both"/>
        <w:rPr>
          <w:rFonts w:asciiTheme="majorBidi" w:eastAsia="Times New Roman" w:hAnsiTheme="majorBidi" w:cstheme="majorBidi"/>
          <w:color w:val="1F1F1F"/>
          <w:kern w:val="0"/>
          <w:sz w:val="24"/>
          <w:szCs w:val="24"/>
          <w14:ligatures w14:val="none"/>
        </w:rPr>
      </w:pPr>
      <w:r w:rsidRPr="002629AD">
        <w:rPr>
          <w:rFonts w:asciiTheme="majorBidi" w:eastAsia="Times New Roman" w:hAnsiTheme="majorBidi" w:cstheme="majorBidi"/>
          <w:b/>
          <w:bCs/>
          <w:color w:val="1F1F1F"/>
          <w:kern w:val="0"/>
          <w:sz w:val="24"/>
          <w:szCs w:val="24"/>
          <w:bdr w:val="none" w:sz="0" w:space="0" w:color="auto" w:frame="1"/>
          <w14:ligatures w14:val="none"/>
        </w:rPr>
        <w:t>Visualization</w:t>
      </w:r>
      <w:r w:rsidRPr="002629AD">
        <w:rPr>
          <w:rFonts w:asciiTheme="majorBidi" w:eastAsia="Times New Roman" w:hAnsiTheme="majorBidi" w:cstheme="majorBidi"/>
          <w:color w:val="1F1F1F"/>
          <w:kern w:val="0"/>
          <w:sz w:val="24"/>
          <w:szCs w:val="24"/>
          <w:bdr w:val="none" w:sz="0" w:space="0" w:color="auto" w:frame="1"/>
          <w14:ligatures w14:val="none"/>
        </w:rPr>
        <w:t xml:space="preserve">: The heatmap (attached as "[View heatmap </w:t>
      </w:r>
      <w:proofErr w:type="gramStart"/>
      <w:r w:rsidRPr="002629AD">
        <w:rPr>
          <w:rFonts w:asciiTheme="majorBidi" w:eastAsia="Times New Roman" w:hAnsiTheme="majorBidi" w:cstheme="majorBidi"/>
          <w:color w:val="1F1F1F"/>
          <w:kern w:val="0"/>
          <w:sz w:val="24"/>
          <w:szCs w:val="24"/>
          <w:bdr w:val="none" w:sz="0" w:space="0" w:color="auto" w:frame="1"/>
          <w14:ligatures w14:val="none"/>
        </w:rPr>
        <w:t>final](</w:t>
      </w:r>
      <w:proofErr w:type="gramEnd"/>
      <w:r w:rsidRPr="002629AD">
        <w:rPr>
          <w:rFonts w:asciiTheme="majorBidi" w:eastAsia="Times New Roman" w:hAnsiTheme="majorBidi" w:cstheme="majorBidi"/>
          <w:color w:val="1F1F1F"/>
          <w:kern w:val="0"/>
          <w:sz w:val="24"/>
          <w:szCs w:val="24"/>
          <w:bdr w:val="none" w:sz="0" w:space="0" w:color="auto" w:frame="1"/>
          <w14:ligatures w14:val="none"/>
        </w:rPr>
        <w:t>sandbox:/</w:t>
      </w:r>
      <w:proofErr w:type="spellStart"/>
      <w:r w:rsidRPr="002629AD">
        <w:rPr>
          <w:rFonts w:asciiTheme="majorBidi" w:eastAsia="Times New Roman" w:hAnsiTheme="majorBidi" w:cstheme="majorBidi"/>
          <w:color w:val="1F1F1F"/>
          <w:kern w:val="0"/>
          <w:sz w:val="24"/>
          <w:szCs w:val="24"/>
          <w:bdr w:val="none" w:sz="0" w:space="0" w:color="auto" w:frame="1"/>
          <w14:ligatures w14:val="none"/>
        </w:rPr>
        <w:t>mnt</w:t>
      </w:r>
      <w:proofErr w:type="spellEnd"/>
      <w:r w:rsidRPr="002629AD">
        <w:rPr>
          <w:rFonts w:asciiTheme="majorBidi" w:eastAsia="Times New Roman" w:hAnsiTheme="majorBidi" w:cstheme="majorBidi"/>
          <w:color w:val="1F1F1F"/>
          <w:kern w:val="0"/>
          <w:sz w:val="24"/>
          <w:szCs w:val="24"/>
          <w:bdr w:val="none" w:sz="0" w:space="0" w:color="auto" w:frame="1"/>
          <w14:ligatures w14:val="none"/>
        </w:rPr>
        <w:t>/data/heatmap final.png)") offers a color-coded representation of the correlation matrix. Warmer colors (reds and oranges) indicate strong positive correlations, while cooler colors (blues and greens) represent negative correlations. The intensity of the color reflects the strength of the correlation. This visual representation allows you to easily identify patterns and significant correlations within the data. For example, a deep red square in the heatmap would indicate a very strong positive correlation between the two features corresponding to that row and column in the correlation matrix.</w:t>
      </w:r>
    </w:p>
    <w:p w14:paraId="5D656C35" w14:textId="77777777" w:rsidR="002629AD" w:rsidRPr="002629AD" w:rsidRDefault="002629AD" w:rsidP="002629AD">
      <w:pPr>
        <w:spacing w:after="0" w:line="420" w:lineRule="atLeast"/>
        <w:jc w:val="both"/>
        <w:rPr>
          <w:rFonts w:asciiTheme="majorBidi" w:eastAsia="Times New Roman" w:hAnsiTheme="majorBidi" w:cstheme="majorBidi"/>
          <w:color w:val="1F1F1F"/>
          <w:kern w:val="0"/>
          <w:sz w:val="24"/>
          <w:szCs w:val="24"/>
          <w14:ligatures w14:val="none"/>
        </w:rPr>
      </w:pPr>
      <w:r w:rsidRPr="002629AD">
        <w:rPr>
          <w:rFonts w:asciiTheme="majorBidi" w:eastAsia="Times New Roman" w:hAnsiTheme="majorBidi" w:cstheme="majorBidi"/>
          <w:color w:val="1F1F1F"/>
          <w:kern w:val="0"/>
          <w:sz w:val="24"/>
          <w:szCs w:val="24"/>
          <w:bdr w:val="none" w:sz="0" w:space="0" w:color="auto" w:frame="1"/>
          <w14:ligatures w14:val="none"/>
        </w:rPr>
        <w:t>By analyzing the correlation matrix and the heatmap, we gain valuable insights into the relationships between various development indicators. These insights can inform further analysis, hypothesis testing, and the development of strategies to promote sustainable development and improve living conditions across different countries.</w:t>
      </w:r>
    </w:p>
    <w:p w14:paraId="7E67EB80" w14:textId="77777777" w:rsidR="003752E0" w:rsidRPr="002629AD" w:rsidRDefault="003752E0" w:rsidP="002629AD">
      <w:pPr>
        <w:jc w:val="both"/>
        <w:rPr>
          <w:rFonts w:asciiTheme="majorBidi" w:hAnsiTheme="majorBidi" w:cstheme="majorBidi"/>
        </w:rPr>
      </w:pPr>
    </w:p>
    <w:sectPr w:rsidR="003752E0" w:rsidRPr="002629A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67A996" w14:textId="77777777" w:rsidR="00E86783" w:rsidRDefault="00E86783" w:rsidP="00CD06F9">
      <w:pPr>
        <w:spacing w:after="0" w:line="240" w:lineRule="auto"/>
      </w:pPr>
      <w:r>
        <w:separator/>
      </w:r>
    </w:p>
  </w:endnote>
  <w:endnote w:type="continuationSeparator" w:id="0">
    <w:p w14:paraId="0DB31B8D" w14:textId="77777777" w:rsidR="00E86783" w:rsidRDefault="00E86783" w:rsidP="00CD0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4326889"/>
      <w:docPartObj>
        <w:docPartGallery w:val="Page Numbers (Bottom of Page)"/>
        <w:docPartUnique/>
      </w:docPartObj>
    </w:sdtPr>
    <w:sdtEndPr>
      <w:rPr>
        <w:color w:val="7F7F7F" w:themeColor="background1" w:themeShade="7F"/>
        <w:spacing w:val="60"/>
      </w:rPr>
    </w:sdtEndPr>
    <w:sdtContent>
      <w:p w14:paraId="3B39159E" w14:textId="23C41C2E" w:rsidR="00CD06F9" w:rsidRDefault="00CD06F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3C1E44D" w14:textId="77777777" w:rsidR="00CD06F9" w:rsidRDefault="00CD06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A19D1F" w14:textId="77777777" w:rsidR="00E86783" w:rsidRDefault="00E86783" w:rsidP="00CD06F9">
      <w:pPr>
        <w:spacing w:after="0" w:line="240" w:lineRule="auto"/>
      </w:pPr>
      <w:r>
        <w:separator/>
      </w:r>
    </w:p>
  </w:footnote>
  <w:footnote w:type="continuationSeparator" w:id="0">
    <w:p w14:paraId="0360BBA1" w14:textId="77777777" w:rsidR="00E86783" w:rsidRDefault="00E86783" w:rsidP="00CD06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66BB8"/>
    <w:multiLevelType w:val="multilevel"/>
    <w:tmpl w:val="8F94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171CA"/>
    <w:multiLevelType w:val="multilevel"/>
    <w:tmpl w:val="2A62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4326E2"/>
    <w:multiLevelType w:val="multilevel"/>
    <w:tmpl w:val="D9926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650061">
    <w:abstractNumId w:val="1"/>
  </w:num>
  <w:num w:numId="2" w16cid:durableId="1065185114">
    <w:abstractNumId w:val="2"/>
  </w:num>
  <w:num w:numId="3" w16cid:durableId="1670988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9AD"/>
    <w:rsid w:val="00220997"/>
    <w:rsid w:val="002629AD"/>
    <w:rsid w:val="003752E0"/>
    <w:rsid w:val="0058460F"/>
    <w:rsid w:val="006A3211"/>
    <w:rsid w:val="006A32A1"/>
    <w:rsid w:val="009D288D"/>
    <w:rsid w:val="00CD06F9"/>
    <w:rsid w:val="00E867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42B6"/>
  <w15:chartTrackingRefBased/>
  <w15:docId w15:val="{3B8545FF-343E-4F46-8FF0-7283842B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9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29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29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29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9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9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9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9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9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9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29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29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29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9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9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9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9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9AD"/>
    <w:rPr>
      <w:rFonts w:eastAsiaTheme="majorEastAsia" w:cstheme="majorBidi"/>
      <w:color w:val="272727" w:themeColor="text1" w:themeTint="D8"/>
    </w:rPr>
  </w:style>
  <w:style w:type="paragraph" w:styleId="Title">
    <w:name w:val="Title"/>
    <w:basedOn w:val="Normal"/>
    <w:next w:val="Normal"/>
    <w:link w:val="TitleChar"/>
    <w:uiPriority w:val="10"/>
    <w:qFormat/>
    <w:rsid w:val="002629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9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9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9AD"/>
    <w:pPr>
      <w:spacing w:before="160"/>
      <w:jc w:val="center"/>
    </w:pPr>
    <w:rPr>
      <w:i/>
      <w:iCs/>
      <w:color w:val="404040" w:themeColor="text1" w:themeTint="BF"/>
    </w:rPr>
  </w:style>
  <w:style w:type="character" w:customStyle="1" w:styleId="QuoteChar">
    <w:name w:val="Quote Char"/>
    <w:basedOn w:val="DefaultParagraphFont"/>
    <w:link w:val="Quote"/>
    <w:uiPriority w:val="29"/>
    <w:rsid w:val="002629AD"/>
    <w:rPr>
      <w:i/>
      <w:iCs/>
      <w:color w:val="404040" w:themeColor="text1" w:themeTint="BF"/>
    </w:rPr>
  </w:style>
  <w:style w:type="paragraph" w:styleId="ListParagraph">
    <w:name w:val="List Paragraph"/>
    <w:basedOn w:val="Normal"/>
    <w:uiPriority w:val="34"/>
    <w:qFormat/>
    <w:rsid w:val="002629AD"/>
    <w:pPr>
      <w:ind w:left="720"/>
      <w:contextualSpacing/>
    </w:pPr>
  </w:style>
  <w:style w:type="character" w:styleId="IntenseEmphasis">
    <w:name w:val="Intense Emphasis"/>
    <w:basedOn w:val="DefaultParagraphFont"/>
    <w:uiPriority w:val="21"/>
    <w:qFormat/>
    <w:rsid w:val="002629AD"/>
    <w:rPr>
      <w:i/>
      <w:iCs/>
      <w:color w:val="0F4761" w:themeColor="accent1" w:themeShade="BF"/>
    </w:rPr>
  </w:style>
  <w:style w:type="paragraph" w:styleId="IntenseQuote">
    <w:name w:val="Intense Quote"/>
    <w:basedOn w:val="Normal"/>
    <w:next w:val="Normal"/>
    <w:link w:val="IntenseQuoteChar"/>
    <w:uiPriority w:val="30"/>
    <w:qFormat/>
    <w:rsid w:val="002629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9AD"/>
    <w:rPr>
      <w:i/>
      <w:iCs/>
      <w:color w:val="0F4761" w:themeColor="accent1" w:themeShade="BF"/>
    </w:rPr>
  </w:style>
  <w:style w:type="character" w:styleId="IntenseReference">
    <w:name w:val="Intense Reference"/>
    <w:basedOn w:val="DefaultParagraphFont"/>
    <w:uiPriority w:val="32"/>
    <w:qFormat/>
    <w:rsid w:val="002629AD"/>
    <w:rPr>
      <w:b/>
      <w:bCs/>
      <w:smallCaps/>
      <w:color w:val="0F4761" w:themeColor="accent1" w:themeShade="BF"/>
      <w:spacing w:val="5"/>
    </w:rPr>
  </w:style>
  <w:style w:type="paragraph" w:styleId="NormalWeb">
    <w:name w:val="Normal (Web)"/>
    <w:basedOn w:val="Normal"/>
    <w:uiPriority w:val="99"/>
    <w:semiHidden/>
    <w:unhideWhenUsed/>
    <w:rsid w:val="002629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629AD"/>
    <w:rPr>
      <w:b/>
      <w:bCs/>
    </w:rPr>
  </w:style>
  <w:style w:type="character" w:styleId="HTMLCode">
    <w:name w:val="HTML Code"/>
    <w:basedOn w:val="DefaultParagraphFont"/>
    <w:uiPriority w:val="99"/>
    <w:semiHidden/>
    <w:unhideWhenUsed/>
    <w:rsid w:val="002629AD"/>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CD06F9"/>
    <w:pPr>
      <w:spacing w:before="240" w:after="0" w:line="256" w:lineRule="auto"/>
      <w:outlineLvl w:val="9"/>
    </w:pPr>
    <w:rPr>
      <w:kern w:val="0"/>
      <w:sz w:val="32"/>
      <w:szCs w:val="32"/>
      <w14:ligatures w14:val="none"/>
    </w:rPr>
  </w:style>
  <w:style w:type="paragraph" w:styleId="Header">
    <w:name w:val="header"/>
    <w:basedOn w:val="Normal"/>
    <w:link w:val="HeaderChar"/>
    <w:uiPriority w:val="99"/>
    <w:unhideWhenUsed/>
    <w:rsid w:val="00CD0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6F9"/>
  </w:style>
  <w:style w:type="paragraph" w:styleId="Footer">
    <w:name w:val="footer"/>
    <w:basedOn w:val="Normal"/>
    <w:link w:val="FooterChar"/>
    <w:uiPriority w:val="99"/>
    <w:unhideWhenUsed/>
    <w:rsid w:val="00CD0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36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Faisal</dc:creator>
  <cp:keywords/>
  <dc:description/>
  <cp:lastModifiedBy>Muhammad Faisal</cp:lastModifiedBy>
  <cp:revision>2</cp:revision>
  <dcterms:created xsi:type="dcterms:W3CDTF">2024-06-11T18:49:00Z</dcterms:created>
  <dcterms:modified xsi:type="dcterms:W3CDTF">2024-06-12T16:57:00Z</dcterms:modified>
</cp:coreProperties>
</file>