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85" w:line="259" w:lineRule="auto"/>
        <w:ind w:left="1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1388618" cy="358140"/>
            <wp:effectExtent b="0" l="0" r="0" t="0"/>
            <wp:docPr id="13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jc w:val="left"/>
        <w:rPr/>
      </w:pPr>
      <w:r w:rsidDel="00000000" w:rsidR="00000000" w:rsidRPr="00000000">
        <w:rPr>
          <w:color w:val="2e75b5"/>
          <w:sz w:val="26"/>
          <w:szCs w:val="26"/>
          <w:rtl w:val="0"/>
        </w:rPr>
        <w:t xml:space="preserve">2.2</w:t>
      </w:r>
      <w:r w:rsidDel="00000000" w:rsidR="00000000" w:rsidRPr="00000000">
        <w:rPr>
          <w:rFonts w:ascii="Arial" w:cs="Arial" w:eastAsia="Arial" w:hAnsi="Arial"/>
          <w:color w:val="2e75b5"/>
          <w:sz w:val="26"/>
          <w:szCs w:val="26"/>
          <w:rtl w:val="0"/>
        </w:rPr>
        <w:t xml:space="preserve"> </w:t>
      </w:r>
      <w:r w:rsidDel="00000000" w:rsidR="00000000" w:rsidRPr="00000000">
        <w:rPr>
          <w:color w:val="2e75b5"/>
          <w:sz w:val="26"/>
          <w:szCs w:val="26"/>
          <w:rtl w:val="0"/>
        </w:rPr>
        <w:t xml:space="preserve">Pauta de Reflexión Informe de Avance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1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70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0"/>
        <w:rPr/>
      </w:pPr>
      <w:r w:rsidDel="00000000" w:rsidR="00000000" w:rsidRPr="00000000">
        <w:rPr>
          <w:rtl w:val="0"/>
        </w:rPr>
        <w:t xml:space="preserve"> Esta pauta tiene como objetivo ayudarte a monitorear el desarrollo de tu Proyecto APT, reflexionando sobre tus avances de acuerdo con lo planificado en la fase anterior y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69419</wp:posOffset>
            </wp:positionH>
            <wp:positionV relativeFrom="paragraph">
              <wp:posOffset>-31609</wp:posOffset>
            </wp:positionV>
            <wp:extent cx="393065" cy="443852"/>
            <wp:effectExtent b="0" l="0" r="0" t="0"/>
            <wp:wrapSquare wrapText="bothSides" distB="0" distT="0" distL="114300" distR="114300"/>
            <wp:docPr id="1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065" cy="4438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259" w:lineRule="auto"/>
        <w:ind w:left="725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d2763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8" w:lineRule="auto"/>
        <w:ind w:right="-10"/>
        <w:rPr/>
      </w:pPr>
      <w:r w:rsidDel="00000000" w:rsidR="00000000" w:rsidRPr="00000000">
        <w:rPr>
          <w:rtl w:val="0"/>
        </w:rPr>
        <w:t xml:space="preserve">recibiendo retroalimentación de tus pares y docentes que te permita hacer los ajustes necesarios para cumplir con los objetivos de tu proyecto.</w:t>
      </w:r>
      <w:r w:rsidDel="00000000" w:rsidR="00000000" w:rsidRPr="00000000">
        <w:rPr>
          <w:b w:val="1"/>
          <w:rtl w:val="0"/>
        </w:rPr>
        <w:t xml:space="preserve"> Esta pauta debe ser respondida en equipo.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Miren su carta Gantt y reflexionen sobre los avances de tu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¿Han podido cumplir todas las actividades en los tiempos definidos? ¿Qué factores han facilitado o dificultado el desarrollo de las actividades de tu plan de trabajo? </w:t>
            </w:r>
          </w:p>
          <w:p w:rsidR="00000000" w:rsidDel="00000000" w:rsidP="00000000" w:rsidRDefault="00000000" w:rsidRPr="00000000" w14:paraId="0000000B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Avances según Carta Gantt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Cumplimiento de tiempos:</w:t>
              <w:br w:type="textWrapping"/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Hemos completado las actividades críticas de los Sprints 1–4 (gestión de usuarios, autenticación, CRUD de sensores, mapeo de invernaderos) en las fechas planificadas.</w:t>
              <w:br w:type="textWrapping"/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Los Sprints 5–6 (dashboard en tiempo real y alertas) tuvieron un pequeño desfase de 1–2 días debido a ajustes en las consultas en tiempo real.</w:t>
              <w:br w:type="textWrapping"/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Factores que facilitaron el avance:</w:t>
              <w:br w:type="textWrapping"/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Roles bien definidos (frontend, backend, ML) y reuniones diarias que mantuvieron la coordinación.</w:t>
              <w:br w:type="textWrapping"/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Uso de tecnologías consolidadas (Flask, Angular, InfluxDB) que redujeron el tiempo de configuración.</w:t>
              <w:br w:type="textWrapping"/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Factores que dificultaron el avance:</w:t>
              <w:br w:type="textWrapping"/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Curva de aprendizaje en el modelo Random Forest y en la integración de streaming de datos.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line="259" w:lineRule="auto"/>
              <w:ind w:left="0" w:firstLine="0"/>
              <w:jc w:val="left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6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Respecto a las dificultades 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2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17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¿De qué manera han enfrentado y/o planean enfrentar las dificultades que han afectado el desarrollo de tu Proyecto APT?  </w:t>
            </w:r>
          </w:p>
          <w:p w:rsidR="00000000" w:rsidDel="00000000" w:rsidP="00000000" w:rsidRDefault="00000000" w:rsidRPr="00000000" w14:paraId="0000001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Conexiones inestables</w:t>
              <w:br w:type="textWrapping"/>
              <w:t xml:space="preserve"> Hicimos que la página intente varias veces conectarse y, si no, pida los datos de nuevo cada pocos segundos. Así nunca se queda “colgada” esperando información.</w:t>
              <w:br w:type="textWrapping"/>
            </w:r>
          </w:p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Sobrecarga en el modelo de predicción</w:t>
              <w:br w:type="textWrapping"/>
              <w:t xml:space="preserve"> Separamos el trabajo en dos partes: primero limpiamos y preparamos los datos, y luego entrenamos el modelo. De esa forma, cada paso ocupó un sprint diferente y nadie terminó sobrepasado de tareas.</w:t>
            </w:r>
          </w:p>
          <w:p w:rsidR="00000000" w:rsidDel="00000000" w:rsidP="00000000" w:rsidRDefault="00000000" w:rsidRPr="00000000" w14:paraId="0000001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Cambios de requerimientos a mitad de sprint</w:t>
            </w:r>
          </w:p>
          <w:p w:rsidR="00000000" w:rsidDel="00000000" w:rsidP="00000000" w:rsidRDefault="00000000" w:rsidRPr="00000000" w14:paraId="0000001B">
            <w:pPr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Creamos un momento fijo al inicio de cada semana para revisar y aceptar nuevas ideas, de modo que no aparezcan cambios de último minuto que desordenen el trabajo ya planificado.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Respecto a las Evidencias: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0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1F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¿Cómo evalúan sus evidencias de avance? ¿Qué destacan y qué podrían hacer para mejorar sus evidencias?  </w:t>
              <w:br w:type="textWrapping"/>
            </w:r>
            <w:r w:rsidDel="00000000" w:rsidR="00000000" w:rsidRPr="00000000">
              <w:rPr>
                <w:b w:val="1"/>
                <w:rtl w:val="0"/>
              </w:rPr>
              <w:t xml:space="preserve">¿Cómo las evaluamos?</w:t>
              <w:br w:type="textWrapping"/>
            </w:r>
            <w:r w:rsidDel="00000000" w:rsidR="00000000" w:rsidRPr="00000000">
              <w:rPr>
                <w:rtl w:val="0"/>
              </w:rPr>
              <w:t xml:space="preserve"> Revisamos periódicamente que nuestros artefactos (backlogs, Gantt, repositorio de código) estén actualizados, y que reflejen el progreso.</w:t>
              <w:br w:type="textWrapping"/>
            </w:r>
          </w:p>
          <w:p w:rsidR="00000000" w:rsidDel="00000000" w:rsidP="00000000" w:rsidRDefault="00000000" w:rsidRPr="00000000" w14:paraId="00000020">
            <w:pPr>
              <w:spacing w:after="144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Qué destacamos</w:t>
              <w:br w:type="textWrapping"/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Product &amp; Sprint Backlogs</w:t>
            </w:r>
            <w:r w:rsidDel="00000000" w:rsidR="00000000" w:rsidRPr="00000000">
              <w:rPr>
                <w:rtl w:val="0"/>
              </w:rPr>
              <w:t xml:space="preserve"> ordenados, con historias claramente detalladas y asignadas.</w:t>
              <w:br w:type="textWrapping"/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afterAutospacing="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Diagrama de Gantt</w:t>
            </w:r>
            <w:r w:rsidDel="00000000" w:rsidR="00000000" w:rsidRPr="00000000">
              <w:rPr>
                <w:rtl w:val="0"/>
              </w:rPr>
              <w:t xml:space="preserve"> que muestra fechas reales de inicio y fin de cada sprint.</w:t>
              <w:br w:type="textWrapping"/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i w:val="1"/>
                <w:rtl w:val="0"/>
              </w:rPr>
              <w:t xml:space="preserve">Historial de commits</w:t>
            </w:r>
            <w:r w:rsidDel="00000000" w:rsidR="00000000" w:rsidRPr="00000000">
              <w:rPr>
                <w:rtl w:val="0"/>
              </w:rPr>
              <w:t xml:space="preserve"> en GitHub que documenta el avance incremental.</w:t>
              <w:br w:type="textWrapping"/>
            </w:r>
          </w:p>
          <w:p w:rsidR="00000000" w:rsidDel="00000000" w:rsidP="00000000" w:rsidRDefault="00000000" w:rsidRPr="00000000" w14:paraId="00000024">
            <w:pPr>
              <w:spacing w:after="144" w:lineRule="auto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Cómo mejorar</w:t>
              <w:br w:type="textWrapping"/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Capturas de interfaz</w:t>
            </w:r>
            <w:r w:rsidDel="00000000" w:rsidR="00000000" w:rsidRPr="00000000">
              <w:rPr>
                <w:rtl w:val="0"/>
              </w:rPr>
              <w:t xml:space="preserve"> tras cada sprint: incluir screenshots de las nuevas funcionalidades en el informe para visualizar el progreso.</w:t>
              <w:br w:type="textWrapping"/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Registros de pruebas</w:t>
            </w:r>
            <w:r w:rsidDel="00000000" w:rsidR="00000000" w:rsidRPr="00000000">
              <w:rPr>
                <w:rtl w:val="0"/>
              </w:rPr>
              <w:t xml:space="preserve">: adjuntar ejemplos de casos de prueba y sus resultados (unitarias o manuales) para evidenciar la calidad.</w:t>
              <w:br w:type="textWrapping"/>
              <w:br w:type="textWrapping"/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Métricas concretas</w:t>
            </w:r>
            <w:r w:rsidDel="00000000" w:rsidR="00000000" w:rsidRPr="00000000">
              <w:rPr>
                <w:rtl w:val="0"/>
              </w:rPr>
              <w:t xml:space="preserve">: incorporar tablas o gráficos de latencia que muestren el cumplimiento de los objetivos SMART en cada sprint.</w:t>
            </w:r>
          </w:p>
          <w:p w:rsidR="00000000" w:rsidDel="00000000" w:rsidP="00000000" w:rsidRDefault="00000000" w:rsidRPr="00000000" w14:paraId="00000028">
            <w:pPr>
              <w:spacing w:after="144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111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75"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ind w:left="0" w:right="7315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1388618" cy="358140"/>
            <wp:effectExtent b="0" l="0" r="0" t="0"/>
            <wp:docPr id="13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8618" cy="35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88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7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31">
            <w:pPr>
              <w:spacing w:after="154" w:line="25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¿Qué inquietudes les quedan sobre cómo proceder? ¿Qué pregunta te gustaría hacerle a tu docente o a tus pares? </w:t>
            </w:r>
          </w:p>
          <w:p w:rsidR="00000000" w:rsidDel="00000000" w:rsidP="00000000" w:rsidRDefault="00000000" w:rsidRPr="00000000" w14:paraId="000000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Nivel de detalle en la documentación: ¿Deberíamos agregar más minutas de ceremonias y actas de retrospectivas, o basta con un resumen en el informe?</w:t>
              <w:br w:type="textWrapping"/>
            </w:r>
          </w:p>
          <w:p w:rsidR="00000000" w:rsidDel="00000000" w:rsidP="00000000" w:rsidRDefault="00000000" w:rsidRPr="00000000" w14:paraId="000000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Enfoque de la defensa: ¿Conviene preparar una demo en vivo completa o concentrarnos en mostrar partes clave pregrabadas para evitar riesgos técnicos?</w:t>
              <w:br w:type="textWrapping"/>
            </w:r>
          </w:p>
          <w:p w:rsidR="00000000" w:rsidDel="00000000" w:rsidP="00000000" w:rsidRDefault="00000000" w:rsidRPr="00000000" w14:paraId="0000003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Priorización final: Con el tiempo ajustado, ¿qué funcionalidades consideran prescindibles o secundarias de cara a la entrega?</w:t>
              <w:br w:type="textWrapping"/>
            </w:r>
          </w:p>
          <w:p w:rsidR="00000000" w:rsidDel="00000000" w:rsidP="00000000" w:rsidRDefault="00000000" w:rsidRPr="00000000" w14:paraId="00000035">
            <w:pPr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Estas preguntas nos ayudarán a afinar los últimos detalles y asegurar que nuestro informe y defensa cubran las expectativas de la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2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5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39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Sí, consideramos que es necesario ajustar ligeramente la distribución de tareas para optimizar los tiempos restantes. Algunas actividades de documentación y pruebas, que inicialmente eran compartidas, serán reasignadas para equilibrar la carga entre los integrantes.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Además: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Benjamín, además de continuar con el desarrollo frontend, apoyará en la organización y redacción final del informe APT.</w:t>
              <w:br w:type="textWrapping"/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Ignacio, quien lideró el módulo de predicciones, se hará cargo de generar las evidencias relacionadas con los modelos y métricas de desempeño.</w:t>
              <w:br w:type="textWrapping"/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Matías, además del backend, asumirá la integración de los registros de sensores en la documentación técnica y en la guía de uso del sistema.</w:t>
              <w:br w:type="textWrapping"/>
            </w:r>
          </w:p>
          <w:p w:rsidR="00000000" w:rsidDel="00000000" w:rsidP="00000000" w:rsidRDefault="00000000" w:rsidRPr="00000000" w14:paraId="0000003F">
            <w:pPr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No se han agregado actividades completamente nuevas, pero sí se ha priorizado dejar tiempo para revisión cruzada, pulido visual y preparación de la defensa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59" w:lineRule="auto"/>
              <w:ind w:left="0" w:firstLine="0"/>
              <w:rPr>
                <w:b w:val="1"/>
                <w:color w:val="1f4e79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125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9" w:lineRule="auto"/>
        <w:ind w:left="0" w:firstLine="0"/>
        <w:jc w:val="left"/>
        <w:rPr/>
      </w:pP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0078.0" w:type="dxa"/>
        <w:jc w:val="left"/>
        <w:tblInd w:w="6.0" w:type="dxa"/>
        <w:tblLayout w:type="fixed"/>
        <w:tblLook w:val="0400"/>
      </w:tblPr>
      <w:tblGrid>
        <w:gridCol w:w="10078"/>
        <w:tblGridChange w:id="0">
          <w:tblGrid>
            <w:gridCol w:w="10078"/>
          </w:tblGrid>
        </w:tblGridChange>
      </w:tblGrid>
      <w:tr>
        <w:trPr>
          <w:cantSplit w:val="0"/>
          <w:trHeight w:val="491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59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Respecto a las trabajo en grupo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4" w:hRule="atLeast"/>
          <w:tblHeader w:val="0"/>
        </w:trPr>
        <w:tc>
          <w:tcPr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deebf6" w:val="clear"/>
          </w:tcPr>
          <w:p w:rsidR="00000000" w:rsidDel="00000000" w:rsidP="00000000" w:rsidRDefault="00000000" w:rsidRPr="00000000" w14:paraId="00000044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tl w:val="0"/>
              </w:rPr>
              <w:t xml:space="preserve">Evaluación general: Nuestro equipo ha funcionado de forma colaborativa y eficiente, cumpliendo la mayoría de las metas de cada sprint y apoyándonos mutuamente en los bloqueos.</w:t>
              <w:br w:type="textWrapping"/>
            </w:r>
          </w:p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Aspectos positivos:</w:t>
              <w:br w:type="textWrapping"/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Comunicación constante en las reuniones diarias y el canal de chat.</w:t>
              <w:br w:type="textWrapping"/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Roles claros que permitieron especialización (frontend, backend, ML, Scrum Master).</w:t>
              <w:br w:type="textWrapping"/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Disposición a ayudar cuando alguien se encontraba con un obstáculo.</w:t>
              <w:br w:type="textWrapping"/>
            </w:r>
          </w:p>
          <w:p w:rsidR="00000000" w:rsidDel="00000000" w:rsidP="00000000" w:rsidRDefault="00000000" w:rsidRPr="00000000" w14:paraId="0000004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Aspectos a mejorar:</w:t>
              <w:br w:type="textWrapping"/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Formalizar brevemente las actas de Planning y Retrospective para dejar rastro escrito de decisiones y acuerdos.</w:t>
              <w:br w:type="textWrapping"/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Establecer revisiones de código entre pares antes de cada integración para elevar la calidad.</w:t>
              <w:br w:type="textWrapping"/>
            </w:r>
          </w:p>
          <w:p w:rsidR="00000000" w:rsidDel="00000000" w:rsidP="00000000" w:rsidRDefault="00000000" w:rsidRPr="00000000" w14:paraId="0000004C">
            <w:pPr>
              <w:spacing w:line="259" w:lineRule="auto"/>
              <w:ind w:left="0" w:firstLine="0"/>
              <w:rPr/>
            </w:pPr>
            <w:r w:rsidDel="00000000" w:rsidR="00000000" w:rsidRPr="00000000">
              <w:rPr>
                <w:b w:val="1"/>
                <w:color w:val="1f4e79"/>
                <w:sz w:val="22"/>
                <w:szCs w:val="22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125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06" w:line="259" w:lineRule="auto"/>
        <w:ind w:left="0" w:firstLine="0"/>
        <w:jc w:val="left"/>
        <w:rPr/>
      </w:pPr>
      <w:r w:rsidDel="00000000" w:rsidR="00000000" w:rsidRPr="00000000">
        <w:rPr>
          <w:color w:val="59595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59" w:lineRule="auto"/>
        <w:ind w:left="0" w:firstLine="0"/>
        <w:jc w:val="left"/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520" w:top="708" w:left="1700" w:right="9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color w:val="767171"/>
        <w:sz w:val="24"/>
        <w:szCs w:val="24"/>
        <w:lang w:val="es-ES"/>
      </w:rPr>
    </w:rPrDefault>
    <w:pPrDefault>
      <w:pPr>
        <w:spacing w:line="260" w:lineRule="auto"/>
        <w:ind w:left="11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0" w:line="260" w:lineRule="auto"/>
      <w:ind w:left="119" w:hanging="10"/>
      <w:jc w:val="both"/>
    </w:pPr>
    <w:rPr>
      <w:rFonts w:ascii="Calibri" w:cs="Calibri" w:eastAsia="Calibri" w:hAnsi="Calibri"/>
      <w:color w:val="767171"/>
      <w:sz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59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09.0" w:type="dxa"/>
        <w:bottom w:w="0.0" w:type="dxa"/>
        <w:right w:w="6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109.0" w:type="dxa"/>
        <w:bottom w:w="0.0" w:type="dxa"/>
        <w:right w:w="54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2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109.0" w:type="dxa"/>
        <w:bottom w:w="0.0" w:type="dxa"/>
        <w:right w:w="6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4a53O0pBLQQvKuwngkfWTK7xYA==">CgMxLjA4AHIhMThDcjlhQUhjQ0J5MFFUZzVBLU1GS3R6clFLeUJRVnJm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2025-06-09T14:48:00Z</dcterms:created>
  <dc:creator>Alicia Zambrano B</dc:creator>
</cp:coreProperties>
</file>