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143A"/>
          <w:sz w:val="36"/>
          <w:szCs w:val="36"/>
        </w:rPr>
        <w:t xml:space="preserve">SailPoint</w:t>
      </w:r>
    </w:p>
    <w:p>
      <w:pPr>
        <w:spacing w:after="200"/>
      </w:pPr>
      <w:r>
        <w:rPr>
          <w:color w:val="0071CE"/>
          <w:sz w:val="28"/>
          <w:szCs w:val="28"/>
        </w:rPr>
        <w:t xml:space="preserve">SE Enablement Platform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Manager User Acceptance Testing (UAT) Plan</w:t>
      </w:r>
    </w:p>
    <w:p>
      <w:pPr>
        <w:spacing w:after="60"/>
      </w:pPr>
      <w:r>
        <w:rPr>
          <w:sz w:val="24"/>
          <w:szCs w:val="24"/>
        </w:rPr>
        <w:t xml:space="preserve">Prepared for: John Barrett — Manager</w:t>
      </w:r>
    </w:p>
    <w:p>
      <w:pPr>
        <w:spacing w:after="60"/>
      </w:pPr>
      <w:r>
        <w:rPr>
          <w:i/>
          <w:iCs/>
          <w:color w:val="64748B"/>
        </w:rPr>
        <w:t xml:space="preserve">Version 2.0  |  July 5, 2026</w:t>
      </w:r>
    </w:p>
    <w:p>
      <w:pPr>
        <w:spacing w:after="400"/>
      </w:pPr>
      <w:r>
        <w:rPr>
          <w:sz w:val="20"/>
          <w:szCs w:val="20"/>
        </w:rPr>
        <w:t xml:space="preserve">Portal: https://se-enablement-platform.vercel.app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Document ID</w:t>
            </w:r>
          </w:p>
        </w:tc>
        <w:tc>
          <w:p>
            <w:r>
              <w:rPr>
                <w:sz w:val="18"/>
                <w:szCs w:val="18"/>
              </w:rPr>
              <w:t xml:space="preserve">UAT-SEEP-MGR-2026-001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p>
            <w:r>
              <w:rPr>
                <w:sz w:val="18"/>
                <w:szCs w:val="18"/>
              </w:rPr>
              <w:t xml:space="preserve">Ready for execution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Primary tester</w:t>
            </w:r>
          </w:p>
        </w:tc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Test environment</w:t>
            </w:r>
          </w:p>
        </w:tc>
        <w:tc>
          <w:p>
            <w:r>
              <w:rPr>
                <w:sz w:val="18"/>
                <w:szCs w:val="18"/>
              </w:rPr>
              <w:t xml:space="preserve">Production (Vercel)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p>
            <w:r>
              <w:rPr>
                <w:sz w:val="18"/>
                <w:szCs w:val="18"/>
              </w:rPr>
              <w:t xml:space="preserve">SE Enablement Platform Team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Approver</w:t>
            </w:r>
          </w:p>
        </w:tc>
        <w:tc>
          <w:p>
            <w:r>
              <w:rPr>
                <w:sz w:val="18"/>
                <w:szCs w:val="18"/>
              </w:rPr>
              <w:t xml:space="preserve">___________________________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How to read this document</w:t>
      </w:r>
    </w:p>
    <w:p>
      <w:pPr>
        <w:spacing w:after="120"/>
      </w:pPr>
      <w:r>
        <w:t xml:space="preserve">This is a formal UAT plan — not a casual checklist. It follows industry practice: business-process grouping, traceable test case IDs, entry/exit criteria, and defect triage. Each test case includes pre-conditions, numbered steps, acceptance criteria, and a results table you fill in during testing.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71CE" w:sz="4"/>
              <w:left w:val="single" w:color="0071CE" w:sz="12"/>
              <w:bottom w:val="single" w:color="CBD5E1" w:sz="2"/>
              <w:right w:val="single" w:color="CBD5E1" w:sz="2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071CE"/>
                <w:sz w:val="18"/>
                <w:szCs w:val="18"/>
              </w:rPr>
              <w:t xml:space="preserve">INFO  </w:t>
            </w:r>
            <w:r>
              <w:rPr>
                <w:b/>
                <w:bCs/>
                <w:sz w:val="20"/>
                <w:szCs w:val="20"/>
              </w:rPr>
              <w:t xml:space="preserve">Document conventions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P0 = Must pass before go-live. P1 = Should pass; workaround acceptable short-term. P2 = Nice to validate.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Callout boxes (INFO, WHY THIS MATTERS, TIP, etc.) explain context — read them before executing steps.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Use two browsers for SE + manager tests: regular window as John, incognito as the SE persona.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Record defects with ID format DEF-MGR-### in the Comments column.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t xml:space="preserve">Table of contents</w:t>
      </w:r>
    </w:p>
    <w:p>
      <w:pPr>
        <w:spacing w:after="60"/>
      </w:pPr>
      <w:r>
        <w:t xml:space="preserve">• 1. Executive summary</w:t>
      </w:r>
    </w:p>
    <w:p>
      <w:pPr>
        <w:spacing w:after="60"/>
      </w:pPr>
      <w:r>
        <w:t xml:space="preserve">• 2. Scope and objectives</w:t>
      </w:r>
    </w:p>
    <w:p>
      <w:pPr>
        <w:spacing w:after="60"/>
      </w:pPr>
      <w:r>
        <w:t xml:space="preserve">• 3. Entry criteria (readiness checklist)</w:t>
      </w:r>
    </w:p>
    <w:p>
      <w:pPr>
        <w:spacing w:after="60"/>
      </w:pPr>
      <w:r>
        <w:t xml:space="preserve">• 4. Roles, environment, and test data</w:t>
      </w:r>
    </w:p>
    <w:p>
      <w:pPr>
        <w:spacing w:after="60"/>
      </w:pPr>
      <w:r>
        <w:t xml:space="preserve">• 5. Defect management</w:t>
      </w:r>
    </w:p>
    <w:p>
      <w:pPr>
        <w:spacing w:after="60"/>
      </w:pPr>
      <w:r>
        <w:t xml:space="preserve">• 6. Exit criteria and sign-off</w:t>
      </w:r>
    </w:p>
    <w:p>
      <w:pPr>
        <w:spacing w:after="60"/>
      </w:pPr>
      <w:r>
        <w:t xml:space="preserve">• 7. Glossary</w:t>
      </w:r>
    </w:p>
    <w:p>
      <w:pPr>
        <w:spacing w:after="60"/>
      </w:pPr>
      <w:r>
        <w:t xml:space="preserve">• PART A — Foundation (login, access, Command Center)</w:t>
      </w:r>
    </w:p>
    <w:p>
      <w:pPr>
        <w:spacing w:after="60"/>
      </w:pPr>
      <w:r>
        <w:t xml:space="preserve">• PART B — New hire enablement (Morgan Lee, Quinn Martin)</w:t>
      </w:r>
    </w:p>
    <w:p>
      <w:pPr>
        <w:spacing w:after="60"/>
      </w:pPr>
      <w:r>
        <w:t xml:space="preserve">• PART C — Coaching and review workflows</w:t>
      </w:r>
    </w:p>
    <w:p>
      <w:pPr>
        <w:spacing w:after="60"/>
      </w:pPr>
      <w:r>
        <w:t xml:space="preserve">• PART D — Growth and readiness (senior / advisory)</w:t>
      </w:r>
    </w:p>
    <w:p>
      <w:pPr>
        <w:spacing w:after="60"/>
      </w:pPr>
      <w:r>
        <w:t xml:space="preserve">• PART E — Continuing representatives</w:t>
      </w:r>
    </w:p>
    <w:p>
      <w:pPr>
        <w:spacing w:after="60"/>
      </w:pPr>
      <w:r>
        <w:t xml:space="preserve">• PART F — End-to-end business scenarios</w:t>
      </w:r>
    </w:p>
    <w:p>
      <w:pPr>
        <w:spacing w:after="60"/>
      </w:pPr>
      <w:r>
        <w:t xml:space="preserve">• Appendix A — Credential matrix</w:t>
      </w:r>
    </w:p>
    <w:p>
      <w:pPr>
        <w:spacing w:after="60"/>
      </w:pPr>
      <w:r>
        <w:t xml:space="preserve">• Appendix B — UAT execution log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Executive summary</w:t>
      </w:r>
    </w:p>
    <w:p>
      <w:pPr>
        <w:spacing w:after="120"/>
      </w:pPr>
      <w:r>
        <w:t xml:space="preserve">John Barrett will validate that the SE Enablement Platform supports his real job: onboarding two new SEs (Morgan Lee, Quinn Martin), coaching three promoted SEs (Avery Brooks, Blake Chen, Caleb Diaz), and continuing development for Dana Evans and Ellis Foster — all without admin access or external tools.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Why we run UAT before broader rollout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UAT proves the system works for the business user — not just that developers shipped features.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John's sign-off means managers can trust inbox reviews, plan assignments, and readiness data.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Failures found here are cheaper to fix than after full org adoption.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indicator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New hires receive plans, sims, and timely feedback</w:t>
            </w:r>
          </w:p>
        </w:tc>
        <w:tc>
          <w:p>
            <w:r>
              <w:rPr>
                <w:sz w:val="18"/>
                <w:szCs w:val="18"/>
              </w:rPr>
              <w:t xml:space="preserve">UAT-MGR-010, 011, 012, 050 pass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Senior/advisory SEs progress on growth plans and certs</w:t>
            </w:r>
          </w:p>
        </w:tc>
        <w:tc>
          <w:p>
            <w:r>
              <w:rPr>
                <w:sz w:val="18"/>
                <w:szCs w:val="18"/>
              </w:rPr>
              <w:t xml:space="preserve">UAT-MGR-030, 031, 051, 052 pass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Manager inbox is single source of truth for reviews</w:t>
            </w:r>
          </w:p>
        </w:tc>
        <w:tc>
          <w:p>
            <w:r>
              <w:rPr>
                <w:sz w:val="18"/>
                <w:szCs w:val="18"/>
              </w:rPr>
              <w:t xml:space="preserve">UAT-MGR-020 pass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Role security — no admin leakage</w:t>
            </w:r>
          </w:p>
        </w:tc>
        <w:tc>
          <w:p>
            <w:r>
              <w:rPr>
                <w:sz w:val="18"/>
                <w:szCs w:val="18"/>
              </w:rPr>
              <w:t xml:space="preserve">UAT-MGR-002 pass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t xml:space="preserve">2. Scope and objectives</w:t>
      </w:r>
    </w:p>
    <w:p>
      <w:pPr>
        <w:pStyle w:val="Heading2"/>
        <w:spacing w:after="100" w:before="220"/>
      </w:pPr>
      <w:r>
        <w:t xml:space="preserve">2.1 In scope</w:t>
      </w:r>
    </w:p>
    <w:p>
      <w:pPr>
        <w:spacing w:after="60"/>
      </w:pPr>
      <w:r>
        <w:t xml:space="preserve">• Manager authentication (login + MFA)</w:t>
      </w:r>
    </w:p>
    <w:p>
      <w:pPr>
        <w:spacing w:after="60"/>
      </w:pPr>
      <w:r>
        <w:t xml:space="preserve">• Team navigation: Command Center, Action Inbox, Roster, Readiness, Cadence, Development, Ramp Plans</w:t>
      </w:r>
    </w:p>
    <w:p>
      <w:pPr>
        <w:spacing w:after="60"/>
      </w:pPr>
      <w:r>
        <w:t xml:space="preserve">• Assign onboarding plans and simulations to direct reports</w:t>
      </w:r>
    </w:p>
    <w:p>
      <w:pPr>
        <w:spacing w:after="60"/>
      </w:pPr>
      <w:r>
        <w:t xml:space="preserve">• Review challenges, simulations, pitches, deal prep, plan steps, certifications</w:t>
      </w:r>
    </w:p>
    <w:p>
      <w:pPr>
        <w:spacing w:after="60"/>
      </w:pPr>
      <w:r>
        <w:t xml:space="preserve">• Development plans and quarterly attestations</w:t>
      </w:r>
    </w:p>
    <w:p>
      <w:pPr>
        <w:spacing w:after="60"/>
      </w:pPr>
      <w:r>
        <w:t xml:space="preserve">• Coaching cadence, co-pilot drafts, private notes</w:t>
      </w:r>
    </w:p>
    <w:p>
      <w:pPr>
        <w:spacing w:after="60"/>
      </w:pPr>
      <w:r>
        <w:t xml:space="preserve">• Practice tools smoke test (Flight Check, Market Pulse)</w:t>
      </w:r>
    </w:p>
    <w:p>
      <w:pPr>
        <w:pStyle w:val="Heading2"/>
        <w:spacing w:after="100" w:before="220"/>
      </w:pPr>
      <w:r>
        <w:t xml:space="preserve">2.2 Out of scope</w:t>
      </w:r>
    </w:p>
    <w:p>
      <w:pPr>
        <w:spacing w:after="60"/>
      </w:pPr>
      <w:r>
        <w:t xml:space="preserve">• Admin Console functions (user CRUD, audit log, global AI config)</w:t>
      </w:r>
    </w:p>
    <w:p>
      <w:pPr>
        <w:spacing w:after="60"/>
      </w:pPr>
      <w:r>
        <w:t xml:space="preserve">• SSO/SailPoint IdP integration (unless NEXT_PUBLIC_SSO_DOMAIN enabled)</w:t>
      </w:r>
    </w:p>
    <w:p>
      <w:pPr>
        <w:spacing w:after="60"/>
      </w:pPr>
      <w:r>
        <w:t xml:space="preserve">• Gong OAuth integration end-to-end</w:t>
      </w:r>
    </w:p>
    <w:p>
      <w:pPr>
        <w:spacing w:after="60"/>
      </w:pPr>
      <w:r>
        <w:t xml:space="preserve">• Performance/load testing</w:t>
      </w:r>
    </w:p>
    <w:p>
      <w:pPr>
        <w:spacing w:after="60"/>
      </w:pPr>
      <w:r>
        <w:t xml:space="preserve">• Mobile native apps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Entry criteria</w:t>
      </w:r>
    </w:p>
    <w:p>
      <w:pPr>
        <w:spacing w:after="120"/>
      </w:pPr>
      <w:r>
        <w:t xml:space="preserve">UAT may begin only when ALL items below are satisfied. Check each box before starting Part 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Production portal reachable at se-enablement-platform.vercel.app</w:t>
            </w:r>
          </w:p>
        </w:tc>
        <w:tc>
          <w:p>
            <w:r>
              <w:rPr>
                <w:sz w:val="18"/>
                <w:szCs w:val="18"/>
              </w:rPr>
              <w:t xml:space="preserve">Platform team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John Barrett auth account provisioned (npm run seed:john-manager)</w:t>
            </w:r>
          </w:p>
        </w:tc>
        <w:tc>
          <w:p>
            <w:r>
              <w:rPr>
                <w:sz w:val="18"/>
                <w:szCs w:val="18"/>
              </w:rPr>
              <w:t xml:space="preserve">Platform team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7 demo SE accounts on John's roster with seeded plans</w:t>
            </w:r>
          </w:p>
        </w:tc>
        <w:tc>
          <w:p>
            <w:r>
              <w:rPr>
                <w:sz w:val="18"/>
                <w:szCs w:val="18"/>
              </w:rPr>
              <w:t xml:space="preserve">Platform team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Supabase redirect URLs include production auth callbacks</w:t>
            </w:r>
          </w:p>
        </w:tc>
        <w:tc>
          <w:p>
            <w:r>
              <w:rPr>
                <w:sz w:val="18"/>
                <w:szCs w:val="18"/>
              </w:rPr>
              <w:t xml:space="preserve">Platform team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John has authenticator app ready for MFA enrollment</w:t>
            </w:r>
          </w:p>
        </w:tc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This UAT plan reviewed and accepted</w:t>
            </w:r>
          </w:p>
        </w:tc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Second browser/incognito available for SE persona testing</w:t>
            </w:r>
          </w:p>
        </w:tc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t xml:space="preserve">4. Roles, environment, and test data</w:t>
      </w:r>
    </w:p>
    <w:p>
      <w:pPr>
        <w:pStyle w:val="Heading2"/>
        <w:spacing w:after="100" w:before="220"/>
      </w:pPr>
      <w:r>
        <w:t xml:space="preserve">4.1 RACI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John (Manager)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 testers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 team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Execute test cases</w:t>
            </w:r>
          </w:p>
        </w:tc>
        <w:tc>
          <w:p>
            <w:r>
              <w:rPr>
                <w:sz w:val="18"/>
                <w:szCs w:val="18"/>
              </w:rPr>
              <w:t xml:space="preserve">R/A</w:t>
            </w:r>
          </w:p>
        </w:tc>
        <w:tc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Log defects</w:t>
            </w:r>
          </w:p>
        </w:tc>
        <w:tc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Fix defects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R/A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UAT sign-off</w:t>
            </w:r>
          </w:p>
        </w:tc>
        <w:tc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Provision test data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I</w:t>
            </w:r>
          </w:p>
        </w:tc>
        <w:tc>
          <w:p>
            <w:r>
              <w:rPr>
                <w:sz w:val="18"/>
                <w:szCs w:val="18"/>
              </w:rPr>
              <w:t xml:space="preserve">R/A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20"/>
      </w:pPr>
      <w:r>
        <w:t xml:space="preserve">4.2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p>
            <w:r>
              <w:rPr>
                <w:sz w:val="18"/>
                <w:szCs w:val="18"/>
              </w:rPr>
              <w:t xml:space="preserve">https://se-enablement-platform.vercel.app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Manager login</w:t>
            </w:r>
          </w:p>
        </w:tc>
        <w:tc>
          <w:p>
            <w:r>
              <w:rPr>
                <w:sz w:val="18"/>
                <w:szCs w:val="18"/>
              </w:rPr>
              <w:t xml:space="preserve">john.barrett@sailpoint.com / DemoMgr2026!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SE password (all @example.com)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Browser</w:t>
            </w:r>
          </w:p>
        </w:tc>
        <w:tc>
          <w:p>
            <w:r>
              <w:rPr>
                <w:sz w:val="18"/>
                <w:szCs w:val="18"/>
              </w:rPr>
              <w:t xml:space="preserve">Chrome or Edge (latest); MFA requires authenticator app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20"/>
      </w:pPr>
      <w:r>
        <w:t xml:space="preserve">4.3 Test personas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UAT focus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Morgan Lee</w:t>
            </w:r>
          </w:p>
        </w:tc>
        <w:tc>
          <w:p>
            <w:r>
              <w:rPr>
                <w:sz w:val="18"/>
                <w:szCs w:val="18"/>
              </w:rPr>
              <w:t xml:space="preserve">morgan.lee@example.com</w:t>
            </w:r>
          </w:p>
        </w:tc>
        <w:tc>
          <w:p>
            <w:r>
              <w:rPr>
                <w:sz w:val="18"/>
                <w:szCs w:val="18"/>
              </w:rPr>
              <w:t xml:space="preserve">Basic (new)</w:t>
            </w:r>
          </w:p>
        </w:tc>
        <w:tc>
          <w:p>
            <w:r>
              <w:rPr>
                <w:sz w:val="18"/>
                <w:szCs w:val="18"/>
              </w:rPr>
              <w:t xml:space="preserve">Onboarding, first sim, first challenge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Quinn Martin</w:t>
            </w:r>
          </w:p>
        </w:tc>
        <w:tc>
          <w:p>
            <w:r>
              <w:rPr>
                <w:sz w:val="18"/>
                <w:szCs w:val="18"/>
              </w:rPr>
              <w:t xml:space="preserve">quinn.martin@example.com</w:t>
            </w:r>
          </w:p>
        </w:tc>
        <w:tc>
          <w:p>
            <w:r>
              <w:rPr>
                <w:sz w:val="18"/>
                <w:szCs w:val="18"/>
              </w:rPr>
              <w:t xml:space="preserve">Basic (new)</w:t>
            </w:r>
          </w:p>
        </w:tc>
        <w:tc>
          <w:p>
            <w:r>
              <w:rPr>
                <w:sz w:val="18"/>
                <w:szCs w:val="18"/>
              </w:rPr>
              <w:t xml:space="preserve">Pitch submit, plan progress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Avery Brooks</w:t>
            </w:r>
          </w:p>
        </w:tc>
        <w:tc>
          <w:p>
            <w:r>
              <w:rPr>
                <w:sz w:val="18"/>
                <w:szCs w:val="18"/>
              </w:rPr>
              <w:t xml:space="preserve">avery.brooks@example.com</w:t>
            </w:r>
          </w:p>
        </w:tc>
        <w:tc>
          <w:p>
            <w:r>
              <w:rPr>
                <w:sz w:val="18"/>
                <w:szCs w:val="18"/>
              </w:rPr>
              <w:t xml:space="preserve">Senior SE</w:t>
            </w:r>
          </w:p>
        </w:tc>
        <w:tc>
          <w:p>
            <w:r>
              <w:rPr>
                <w:sz w:val="18"/>
                <w:szCs w:val="18"/>
              </w:rPr>
              <w:t xml:space="preserve">Full panel, dev attestation, sim review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Blake Chen</w:t>
            </w:r>
          </w:p>
        </w:tc>
        <w:tc>
          <w:p>
            <w:r>
              <w:rPr>
                <w:sz w:val="18"/>
                <w:szCs w:val="18"/>
              </w:rPr>
              <w:t xml:space="preserve">blake.chen@example.com</w:t>
            </w:r>
          </w:p>
        </w:tc>
        <w:tc>
          <w:p>
            <w:r>
              <w:rPr>
                <w:sz w:val="18"/>
                <w:szCs w:val="18"/>
              </w:rPr>
              <w:t xml:space="preserve">Senior SE</w:t>
            </w:r>
          </w:p>
        </w:tc>
        <w:tc>
          <w:p>
            <w:r>
              <w:rPr>
                <w:sz w:val="18"/>
                <w:szCs w:val="18"/>
              </w:rPr>
              <w:t xml:space="preserve">Readiness, senior challenges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Caleb Diaz</w:t>
            </w:r>
          </w:p>
        </w:tc>
        <w:tc>
          <w:p>
            <w:r>
              <w:rPr>
                <w:sz w:val="18"/>
                <w:szCs w:val="18"/>
              </w:rPr>
              <w:t xml:space="preserve">caleb.diaz@example.com</w:t>
            </w:r>
          </w:p>
        </w:tc>
        <w:tc>
          <w:p>
            <w:r>
              <w:rPr>
                <w:sz w:val="18"/>
                <w:szCs w:val="18"/>
              </w:rPr>
              <w:t xml:space="preserve">Advisory SC</w:t>
            </w:r>
          </w:p>
        </w:tc>
        <w:tc>
          <w:p>
            <w:r>
              <w:rPr>
                <w:sz w:val="18"/>
                <w:szCs w:val="18"/>
              </w:rPr>
              <w:t xml:space="preserve">Cert gates, executive sims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Dana Evans</w:t>
            </w:r>
          </w:p>
        </w:tc>
        <w:tc>
          <w:p>
            <w:r>
              <w:rPr>
                <w:sz w:val="18"/>
                <w:szCs w:val="18"/>
              </w:rPr>
              <w:t xml:space="preserve">dana.evans@example.com</w:t>
            </w:r>
          </w:p>
        </w:tc>
        <w:tc>
          <w:p>
            <w:r>
              <w:rPr>
                <w:sz w:val="18"/>
                <w:szCs w:val="18"/>
              </w:rPr>
              <w:t xml:space="preserve">Basic (continuing)</w:t>
            </w:r>
          </w:p>
        </w:tc>
        <w:tc>
          <w:p>
            <w:r>
              <w:rPr>
                <w:sz w:val="18"/>
                <w:szCs w:val="18"/>
              </w:rPr>
              <w:t xml:space="preserve">Deal prep share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Ellis Foster</w:t>
            </w:r>
          </w:p>
        </w:tc>
        <w:tc>
          <w:p>
            <w:r>
              <w:rPr>
                <w:sz w:val="18"/>
                <w:szCs w:val="18"/>
              </w:rPr>
              <w:t xml:space="preserve">ellis.foster@example.com</w:t>
            </w:r>
          </w:p>
        </w:tc>
        <w:tc>
          <w:p>
            <w:r>
              <w:rPr>
                <w:sz w:val="18"/>
                <w:szCs w:val="18"/>
              </w:rPr>
              <w:t xml:space="preserve">Basic (continuing)</w:t>
            </w:r>
          </w:p>
        </w:tc>
        <w:tc>
          <w:p>
            <w:r>
              <w:rPr>
                <w:sz w:val="18"/>
                <w:szCs w:val="18"/>
              </w:rPr>
              <w:t xml:space="preserve">Market Pulse, stable state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5. Defect management</w:t>
      </w:r>
    </w:p>
    <w:p>
      <w:pPr>
        <w:spacing w:after="120"/>
      </w:pPr>
      <w:r>
        <w:t xml:space="preserve">When actual results do not match expected results, log a defect before continuing. Use the test case ID as reference.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fix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P0 — Critical</w:t>
            </w:r>
          </w:p>
        </w:tc>
        <w:tc>
          <w:p>
            <w:r>
              <w:rPr>
                <w:sz w:val="18"/>
                <w:szCs w:val="18"/>
              </w:rPr>
              <w:t xml:space="preserve">Blocks core manager workflow</w:t>
            </w:r>
          </w:p>
        </w:tc>
        <w:tc>
          <w:p>
            <w:r>
              <w:rPr>
                <w:sz w:val="18"/>
                <w:szCs w:val="18"/>
              </w:rPr>
              <w:t xml:space="preserve">Cannot approve inbox items</w:t>
            </w:r>
          </w:p>
        </w:tc>
        <w:tc>
          <w:p>
            <w:r>
              <w:rPr>
                <w:sz w:val="18"/>
                <w:szCs w:val="18"/>
              </w:rPr>
              <w:t xml:space="preserve">24 hours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P1 — High</w:t>
            </w:r>
          </w:p>
        </w:tc>
        <w:tc>
          <w:p>
            <w:r>
              <w:rPr>
                <w:sz w:val="18"/>
                <w:szCs w:val="18"/>
              </w:rPr>
              <w:t xml:space="preserve">Major function impaired; workaround exists</w:t>
            </w:r>
          </w:p>
        </w:tc>
        <w:tc>
          <w:p>
            <w:r>
              <w:rPr>
                <w:sz w:val="18"/>
                <w:szCs w:val="18"/>
              </w:rPr>
              <w:t xml:space="preserve">Co-pilot fails; manual feedback works</w:t>
            </w:r>
          </w:p>
        </w:tc>
        <w:tc>
          <w:p>
            <w:r>
              <w:rPr>
                <w:sz w:val="18"/>
                <w:szCs w:val="18"/>
              </w:rPr>
              <w:t xml:space="preserve">3 business days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P2 — Medium</w:t>
            </w:r>
          </w:p>
        </w:tc>
        <w:tc>
          <w:p>
            <w:r>
              <w:rPr>
                <w:sz w:val="18"/>
                <w:szCs w:val="18"/>
              </w:rPr>
              <w:t xml:space="preserve">Minor UX or cosmetic issue</w:t>
            </w:r>
          </w:p>
        </w:tc>
        <w:tc>
          <w:p>
            <w:r>
              <w:rPr>
                <w:sz w:val="18"/>
                <w:szCs w:val="18"/>
              </w:rPr>
              <w:t xml:space="preserve">Label typo, slow load</w:t>
            </w:r>
          </w:p>
        </w:tc>
        <w:tc>
          <w:p>
            <w:r>
              <w:rPr>
                <w:sz w:val="18"/>
                <w:szCs w:val="18"/>
              </w:rPr>
              <w:t xml:space="preserve">Next release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P3 — Low</w:t>
            </w:r>
          </w:p>
        </w:tc>
        <w:tc>
          <w:p>
            <w:r>
              <w:rPr>
                <w:sz w:val="18"/>
                <w:szCs w:val="18"/>
              </w:rPr>
              <w:t xml:space="preserve">Enhancement / nice-to-have</w:t>
            </w:r>
          </w:p>
        </w:tc>
        <w:tc>
          <w:p>
            <w:r>
              <w:rPr>
                <w:sz w:val="18"/>
                <w:szCs w:val="18"/>
              </w:rPr>
              <w:t xml:space="preserve">Extra sort option on roster</w:t>
            </w:r>
          </w:p>
        </w:tc>
        <w:tc>
          <w:p>
            <w:r>
              <w:rPr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12"/>
              <w:bottom w:val="single" w:color="CBD5E1" w:sz="2"/>
              <w:right w:val="single" w:color="CBD5E1" w:sz="2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TIP  </w:t>
            </w:r>
            <w:r>
              <w:rPr>
                <w:b/>
                <w:bCs/>
                <w:sz w:val="20"/>
                <w:szCs w:val="20"/>
              </w:rPr>
              <w:t xml:space="preserve">How to report a defect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1. Note Test Case ID (e.g., UAT-MGR-020).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2. Capture screenshot or screen recording.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3. Record exact steps to reproduce in Comments column.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4. Assign Defect ID: DEF-MGR-001, DEF-MGR-002, …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5. Email platform team with ID, severity, and screenshot.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t xml:space="preserve">6. Exit criteria and sign-off</w:t>
      </w:r>
    </w:p>
    <w:p>
      <w:pPr>
        <w:spacing w:after="120"/>
      </w:pPr>
      <w:r>
        <w:t xml:space="preserve">UAT is complete when ALL exit criteria are met and John Barrett signs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Exit criterion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All P0 test cases executed</w:t>
            </w:r>
          </w:p>
        </w:tc>
        <w:tc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P0 pass rate</w:t>
            </w:r>
          </w:p>
        </w:tc>
        <w:tc>
          <w:p>
            <w:r>
              <w:rPr>
                <w:sz w:val="18"/>
                <w:szCs w:val="18"/>
              </w:rPr>
              <w:t xml:space="preserve">100% (no open P0 defects)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P1 test cases executed</w:t>
            </w:r>
          </w:p>
        </w:tc>
        <w:tc>
          <w:p>
            <w:r>
              <w:rPr>
                <w:sz w:val="18"/>
                <w:szCs w:val="18"/>
              </w:rPr>
              <w:t xml:space="preserve">≥ 90%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P1 pass rate</w:t>
            </w:r>
          </w:p>
        </w:tc>
        <w:tc>
          <w:p>
            <w:r>
              <w:rPr>
                <w:sz w:val="18"/>
                <w:szCs w:val="18"/>
              </w:rPr>
              <w:t xml:space="preserve">≥ 95% or accepted exceptions documented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End-to-end scenarios (050–052) passed</w:t>
            </w:r>
          </w:p>
        </w:tc>
        <w:tc>
          <w:p>
            <w:r>
              <w:rPr>
                <w:sz w:val="18"/>
                <w:szCs w:val="18"/>
              </w:rPr>
              <w:t xml:space="preserve">All 3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Known issues documented with workarounds</w:t>
            </w:r>
          </w:p>
        </w:tc>
        <w:tc>
          <w:p>
            <w:r>
              <w:rPr>
                <w:sz w:val="18"/>
                <w:szCs w:val="18"/>
              </w:rPr>
              <w:t xml:space="preserve">Complete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Business owner sign-off obtained</w:t>
            </w:r>
          </w:p>
        </w:tc>
        <w:tc>
          <w:p>
            <w:r>
              <w:rPr>
                <w:sz w:val="18"/>
                <w:szCs w:val="18"/>
              </w:rPr>
              <w:t xml:space="preserve">Signed below</w:t>
            </w:r>
          </w:p>
        </w:tc>
        <w:tc>
          <w:p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Manager / UAT lead</w:t>
            </w:r>
          </w:p>
        </w:tc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Platform owner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Enablement sponsor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7.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Action Inbox</w:t>
            </w:r>
          </w:p>
        </w:tc>
        <w:tc>
          <w:p>
            <w:r>
              <w:rPr>
                <w:sz w:val="18"/>
                <w:szCs w:val="18"/>
              </w:rPr>
              <w:t xml:space="preserve">Queue of SE submissions requiring manager approve or send-back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Co-pilot</w:t>
            </w:r>
          </w:p>
        </w:tc>
        <w:tc>
          <w:p>
            <w:r>
              <w:rPr>
                <w:sz w:val="18"/>
                <w:szCs w:val="18"/>
              </w:rPr>
              <w:t xml:space="preserve">AI-assisted draft feedback — manager edits before sending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Ramp plan</w:t>
            </w:r>
          </w:p>
        </w:tc>
        <w:tc>
          <w:p>
            <w:r>
              <w:rPr>
                <w:sz w:val="18"/>
                <w:szCs w:val="18"/>
              </w:rPr>
              <w:t xml:space="preserve">Onboarding template with sequenced steps and due dates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Coaching card</w:t>
            </w:r>
          </w:p>
        </w:tc>
        <w:tc>
          <w:p>
            <w:r>
              <w:rPr>
                <w:sz w:val="18"/>
                <w:szCs w:val="18"/>
              </w:rPr>
              <w:t xml:space="preserve">AI-generated feedback from a simulation session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Cert gate</w:t>
            </w:r>
          </w:p>
        </w:tc>
        <w:tc>
          <w:p>
            <w:r>
              <w:rPr>
                <w:sz w:val="18"/>
                <w:szCs w:val="18"/>
              </w:rPr>
              <w:t xml:space="preserve">Milestone requiring manager sign-off before SE progresses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Readiness Map</w:t>
            </w:r>
          </w:p>
        </w:tc>
        <w:tc>
          <w:p>
            <w:r>
              <w:rPr>
                <w:sz w:val="18"/>
                <w:szCs w:val="18"/>
              </w:rPr>
              <w:t xml:space="preserve">Competency heatmap across the team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AAL2</w:t>
            </w:r>
          </w:p>
        </w:tc>
        <w:tc>
          <w:p>
            <w:r>
              <w:rPr>
                <w:sz w:val="18"/>
                <w:szCs w:val="18"/>
              </w:rPr>
              <w:t xml:space="preserve">Authenticator Assurance Level 2 — MFA verified session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A — Foundation</w:t>
      </w:r>
    </w:p>
    <w:p>
      <w:pPr>
        <w:spacing w:after="120"/>
      </w:pPr>
      <w:r>
        <w:t xml:space="preserve">Validate access, security boundaries, and the Command Center starting point.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Foundation tests gate everything else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If login, MFA, or role boundaries fail, downstream tests are invalid.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Complete Part A before Parts B–F.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UAT-MGR-001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Manager first login and MFA enrollment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must authenticate with MFA before accessing team data.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Auth account provisioned for john.barrett@sailpoint.com. Authenticator app available.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 (manager)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/login → /auth/mfa/enroll → /manager?section=command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Navigate to https://se-enablement-platform.vercel.app/login.</w:t>
      </w:r>
    </w:p>
    <w:p>
      <w:pPr>
        <w:spacing w:after="60"/>
      </w:pPr>
      <w:r>
        <w:t xml:space="preserve">2. Enter email john.barrett@sailpoint.com and password DemoMgr2026!.</w:t>
      </w:r>
    </w:p>
    <w:p>
      <w:pPr>
        <w:spacing w:after="60"/>
      </w:pPr>
      <w:r>
        <w:t xml:space="preserve">3. Click Sign in.</w:t>
      </w:r>
    </w:p>
    <w:p>
      <w:pPr>
        <w:spacing w:after="60"/>
      </w:pPr>
      <w:r>
        <w:t xml:space="preserve">4. On MFA enrollment, scan QR code with authenticator app.</w:t>
      </w:r>
    </w:p>
    <w:p>
      <w:pPr>
        <w:spacing w:after="60"/>
      </w:pPr>
      <w:r>
        <w:t xml:space="preserve">5. Enter 6-digit verification code and confirm.</w:t>
      </w:r>
    </w:p>
    <w:p>
      <w:pPr>
        <w:spacing w:after="60"/>
      </w:pPr>
      <w:r>
        <w:t xml:space="preserve">6. Verify redirect to Manager Command Center.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John reaches AAL2 (MFA verified) and lands on Command Center without errors.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Sidebar shows Team and Practice navigation; Admin Console is NOT visible.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Login page loads.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Credentials accepted; no domain error.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Session created.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QR code displays; secret backup visible if offered.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MFA factor verified.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Command Center hero and metric cards visible.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12"/>
              <w:bottom w:val="single" w:color="CBD5E1" w:sz="2"/>
              <w:right w:val="single" w:color="CBD5E1" w:sz="2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TIP  </w:t>
            </w:r>
            <w:r>
              <w:rPr>
                <w:b/>
                <w:bCs/>
                <w:sz w:val="20"/>
                <w:szCs w:val="20"/>
              </w:rPr>
              <w:t xml:space="preserve">Subsequent logins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After first enrollment, John will use /auth/mfa/verify (6-digit code only).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Sessions expire after 15 minutes of inactivity — this is by design for security.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UAT-MGR-002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Manager cannot access Admin Console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Role-based access must restrict managers from admin-only functions.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Logged in as John Barrett with MFA complete.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/admin (direct URL)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Confirm Admin Console is absent from left sidebar.</w:t>
      </w:r>
    </w:p>
    <w:p>
      <w:pPr>
        <w:spacing w:after="60"/>
      </w:pPr>
      <w:r>
        <w:t xml:space="preserve">2. Manually navigate to /admin in the browser address bar.</w:t>
      </w:r>
    </w:p>
    <w:p>
      <w:pPr>
        <w:spacing w:after="60"/>
      </w:pPr>
      <w:r>
        <w:t xml:space="preserve">3. Observe redirect or access-denied behavior.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John cannot perform admin actions (user CRUD, audit log, global AI settings).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No Admin nav item under any group.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Browser navigates away from /admin or shows access restriction.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John remains on an authorized manager route.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What admins do that managers do not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Create/delete users, bulk CSV import, competency library management.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Simulation template CRUD, master corpus, platform analytics, audit log export.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Managers still assign plans/sims and review work — only within their org tree.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UAT-MGR-003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Command Center provides actionable team snapshot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need a single view of review queue depth and team risk.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At least one SE has pending submission in John's org.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any SE with pending work (e.g., Avery Brooks)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/manager?section=command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Open Team → Command Center.</w:t>
      </w:r>
    </w:p>
    <w:p>
      <w:pPr>
        <w:spacing w:after="60"/>
      </w:pPr>
      <w:r>
        <w:t xml:space="preserve">2. Read hero banner review count.</w:t>
      </w:r>
    </w:p>
    <w:p>
      <w:pPr>
        <w:spacing w:after="60"/>
      </w:pPr>
      <w:r>
        <w:t xml:space="preserve">3. Click Review → on priority card if shown.</w:t>
      </w:r>
    </w:p>
    <w:p>
      <w:pPr>
        <w:spacing w:after="60"/>
      </w:pPr>
      <w:r>
        <w:t xml:space="preserve">4. Review four metric cards: Reviews pending, Team avg progress, At risk, Cert sign-offs.</w:t>
      </w:r>
    </w:p>
    <w:p>
      <w:pPr>
        <w:spacing w:after="60"/>
      </w:pPr>
      <w:r>
        <w:t xml:space="preserve">5. Scroll to Team readiness heatmap; click one SE row.</w:t>
      </w:r>
    </w:p>
    <w:p>
      <w:pPr>
        <w:spacing w:after="60"/>
      </w:pPr>
      <w:r>
        <w:t xml:space="preserve">6. Click Full view → on heatmap.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Counts align with Action Inbox. Click-through opens correct destination.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Heatmap row opens SE detail side panel.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Command Center loads with team-specific data.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Count matches items in Action Inbox (±0).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Navigates to /manager?section=inbox.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All four cards show numeric values or meaningful empty states.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SE detail panel opens with coaching snapshot.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Navigates to /manager?section=readiness.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Your weekly rhythm starts here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Most managers spend 2–3 minutes on Command Center each morning.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It answers: Who needs me today? Is anyone falling behind? Are certs stalling?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Use it before 1:1s and before assigning new work.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B — New hire enablement</w:t>
      </w:r>
    </w:p>
    <w:p>
      <w:pPr>
        <w:spacing w:after="120"/>
      </w:pPr>
      <w:r>
        <w:t xml:space="preserve">Business process: Manager onboards Morgan Lee and Quinn Martin with structured ramp plans, simulations, and challenge review. This mirrors the first 30–60 days of a real new hire.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71CE" w:sz="4"/>
              <w:left w:val="single" w:color="0071CE" w:sz="12"/>
              <w:bottom w:val="single" w:color="CBD5E1" w:sz="2"/>
              <w:right w:val="single" w:color="CBD5E1" w:sz="2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071CE"/>
                <w:sz w:val="18"/>
                <w:szCs w:val="18"/>
              </w:rPr>
              <w:t xml:space="preserve">INFO  </w:t>
            </w:r>
            <w:r>
              <w:rPr>
                <w:b/>
                <w:bCs/>
                <w:sz w:val="20"/>
                <w:szCs w:val="20"/>
              </w:rPr>
              <w:t xml:space="preserve">Recommended test order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Execute UAT-MGR-010 → 011 → 012 in sequence, then UAT-MGR-050 as capstone.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Assign onboarding ramp plan to new hire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assign structured ramp templates so new SEs know exactly what to complete and when.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Plan templates exist. Morgan Lee or Quinn Martin on John's roster.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 (assign); Morgan Lee (verify as SE)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/manager?section=roster → Onboarding plans panel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Go to Team → Team Roster.</w:t>
      </w:r>
    </w:p>
    <w:p>
      <w:pPr>
        <w:spacing w:after="60"/>
      </w:pPr>
      <w:r>
        <w:t xml:space="preserve">2. Scroll to Onboarding plans card.</w:t>
      </w:r>
    </w:p>
    <w:p>
      <w:pPr>
        <w:spacing w:after="60"/>
      </w:pPr>
      <w:r>
        <w:t xml:space="preserve">3. Click a template (e.g., Week 1–2 — Boots on the ground).</w:t>
      </w:r>
    </w:p>
    <w:p>
      <w:pPr>
        <w:spacing w:after="60"/>
      </w:pPr>
      <w:r>
        <w:t xml:space="preserve">4. Review template preview and step list.</w:t>
      </w:r>
    </w:p>
    <w:p>
      <w:pPr>
        <w:spacing w:after="60"/>
      </w:pPr>
      <w:r>
        <w:t xml:space="preserve">5. Assign to: select Morgan Lee.</w:t>
      </w:r>
    </w:p>
    <w:p>
      <w:pPr>
        <w:spacing w:after="60"/>
      </w:pPr>
      <w:r>
        <w:t xml:space="preserve">6. Mentor: select John Barrett or No mentor.</w:t>
      </w:r>
    </w:p>
    <w:p>
      <w:pPr>
        <w:spacing w:after="60"/>
      </w:pPr>
      <w:r>
        <w:t xml:space="preserve">7. Set Start date and confirm Target completion.</w:t>
      </w:r>
    </w:p>
    <w:p>
      <w:pPr>
        <w:spacing w:after="60"/>
      </w:pPr>
      <w:r>
        <w:t xml:space="preserve">8. Click "Assign plan".</w:t>
      </w:r>
    </w:p>
    <w:p>
      <w:pPr>
        <w:spacing w:after="60"/>
      </w:pPr>
      <w:r>
        <w:t xml:space="preserve">9. Log in as Morgan Lee → My Ramp Plan (/my-plan).</w:t>
      </w:r>
    </w:p>
    <w:p>
      <w:pPr>
        <w:spacing w:after="60"/>
      </w:pPr>
      <w:r>
        <w:t xml:space="preserve">10. Verify assigned steps appear with due dates.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Toast confirms assignment. SE receives notification. Steps visible on My Ramp Plan.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If plan already assigned, system warns rather than silently duplicating.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Roster page loads with assign panel.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Template cards show name, duration, step count.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Preview lists all plan steps.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Morgan Lee available in dropdown.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Mentor optional field works.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Dates editable.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Success toast: "{Plan name} assigned — SE notified."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SE login succeeds.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Plan steps listed with statuses and due dates.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Onboarding plans are the spine of new-hire ramp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Without a plan, SEs lack structure — managers lack visibility into ramp %.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Each step type (content review, challenge, simulation, mentor review) routes work to the right workflow.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Validated steps feed Command Center progress and Readiness Map.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Customize before you assign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Team → Ramp Plans (/plans) opens the Plan template editor.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Edit step titles, due offsets, and types — then assign from Team Roster.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UAT-MGR-011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Assign simulation to new hire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assign roleplay scenarios matched to SE level and vertical.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Simulation templates in library. Morgan Lee profile open.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Morgan Lee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SE detail panel → Assign simulation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From Team Roster, click Morgan Lee to open SE detail panel.</w:t>
      </w:r>
    </w:p>
    <w:p>
      <w:pPr>
        <w:spacing w:after="60"/>
      </w:pPr>
      <w:r>
        <w:t xml:space="preserve">2. Locate Assign simulation section.</w:t>
      </w:r>
    </w:p>
    <w:p>
      <w:pPr>
        <w:spacing w:after="60"/>
      </w:pPr>
      <w:r>
        <w:t xml:space="preserve">3. Click quick-pick "SLED vertical" (or search templates).</w:t>
      </w:r>
    </w:p>
    <w:p>
      <w:pPr>
        <w:spacing w:after="60"/>
      </w:pPr>
      <w:r>
        <w:t xml:space="preserve">4. In SimulationAssignForm: confirm Assign to = Morgan Lee.</w:t>
      </w:r>
    </w:p>
    <w:p>
      <w:pPr>
        <w:spacing w:after="60"/>
      </w:pPr>
      <w:r>
        <w:t xml:space="preserve">5. Set Difficulty if desired → click Assign to SE.</w:t>
      </w:r>
    </w:p>
    <w:p>
      <w:pPr>
        <w:spacing w:after="60"/>
      </w:pPr>
      <w:r>
        <w:t xml:space="preserve">6. As Morgan: Practice → Simulations (/simulations).</w:t>
      </w:r>
    </w:p>
    <w:p>
      <w:pPr>
        <w:spacing w:after="60"/>
      </w:pPr>
      <w:r>
        <w:t xml:space="preserve">7. Complete flow: 1. Roleplay → 2. Get feedback → 3. Submit for manager review.</w:t>
      </w:r>
    </w:p>
    <w:p>
      <w:pPr>
        <w:spacing w:after="60"/>
      </w:pPr>
      <w:r>
        <w:t xml:space="preserve">8. As John: Action Inbox → Sim cards filter → verify item appears.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SE sees assignment notification. Submitted sim creates inbox item for manager.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SE detail panel opens.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Quick-pick pills visible: CISO discovery, SLED vertical, Executive demo, Bakeoff.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Template selected; form populated.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Assign to pre-filled correctly.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Toast: Simulation assigned.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Assignment visible on SE simulations page.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Coaching card submitted.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Sim card in inbox with score and transcript.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12"/>
              <w:bottom w:val="single" w:color="CBD5E1" w:sz="2"/>
              <w:right w:val="single" w:color="CBD5E1" w:sz="2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TIP  </w:t>
            </w:r>
            <w:r>
              <w:rPr>
                <w:b/>
                <w:bCs/>
                <w:sz w:val="20"/>
                <w:szCs w:val="20"/>
              </w:rPr>
              <w:t xml:space="preserve">Match simulation to ramp week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Week 1–2 new hires: SLED vertical or CISO discovery (lower complexity).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Senior SEs: Executive demo or Bakeoff scenario.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Advisory (Caleb): Executive demo + competitive depth.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UAT-MGR-012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Review and approve new hire challenge submission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 feedback closes the loop on hands-on challenge work.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Morgan or Quinn submitted a challenge with evidence and reflection.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Quinn Martin (submit); John Barrett (review)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/challenges (SE) → /manager?section=inbox (manager)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As Quinn: Challenges → open library challenge → upload evidence → add Reflection → Submit for manager review.</w:t>
      </w:r>
    </w:p>
    <w:p>
      <w:pPr>
        <w:spacing w:after="60"/>
      </w:pPr>
      <w:r>
        <w:t xml:space="preserve">2. As John: Action Inbox → filter Challenges.</w:t>
      </w:r>
    </w:p>
    <w:p>
      <w:pPr>
        <w:spacing w:after="60"/>
      </w:pPr>
      <w:r>
        <w:t xml:space="preserve">3. Expand challenge card → optional Draft feedback (co-pilot).</w:t>
      </w:r>
    </w:p>
    <w:p>
      <w:pPr>
        <w:spacing w:after="60"/>
      </w:pPr>
      <w:r>
        <w:t xml:space="preserve">4. Enter Grade (1–5) and coaching feedback.</w:t>
      </w:r>
    </w:p>
    <w:p>
      <w:pPr>
        <w:spacing w:after="60"/>
      </w:pPr>
      <w:r>
        <w:t xml:space="preserve">5. Click "Approve".</w:t>
      </w:r>
    </w:p>
    <w:p>
      <w:pPr>
        <w:spacing w:after="60"/>
      </w:pPr>
      <w:r>
        <w:t xml:space="preserve">6. As Quinn: verify challenge shows Approved status.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Approved items leave inbox. SE notified. Linked plan steps may auto-validate.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Submission succeeds; pending review state.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Challenge card visible with Needs review badge.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AI draft populates editable feedback field.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Grade and feedback saved.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Toast: Approved — removed from 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SE sees approved status.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Send back for revision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Use "Send back for revision" when evidence is incomplete — SE gets redo notification.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This is preferable to approving weak work; it protects ramp quality.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AI challenge generation (manager)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Managers can browse /challenges → AI generate tab to create custom challenges.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Useful when library gaps exist for a specific account or competency.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C — Coaching and review workflows</w:t>
      </w:r>
    </w:p>
    <w:p>
      <w:pPr>
        <w:spacing w:after="120"/>
      </w:pPr>
      <w:r>
        <w:t xml:space="preserve">Business process: Manager clears the Action Inbox daily, reviews pitches and deal prep, and prepares 1:1s via Coaching Cadence.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UAT-MGR-020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Action Inbox — full review cycle with co-pilot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Single inbox consolidates all SE work requiring manager judgment.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Multiple item types pending (challenge, sim, plan step, or cert).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Avery Brooks (likely has pending items)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/manager?section=inbox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Open Action Inbox.</w:t>
      </w:r>
    </w:p>
    <w:p>
      <w:pPr>
        <w:spacing w:after="60"/>
      </w:pPr>
      <w:r>
        <w:t xml:space="preserve">2. Test each filter pill: All, Challenges, Sim cards, Plan steps, Cert sign-offs.</w:t>
      </w:r>
    </w:p>
    <w:p>
      <w:pPr>
        <w:spacing w:after="60"/>
      </w:pPr>
      <w:r>
        <w:t xml:space="preserve">3. Expand one item → click Draft feedback (co-pilot).</w:t>
      </w:r>
    </w:p>
    <w:p>
      <w:pPr>
        <w:spacing w:after="60"/>
      </w:pPr>
      <w:r>
        <w:t xml:space="preserve">4. Edit AI draft → add Grade → Approve.</w:t>
      </w:r>
    </w:p>
    <w:p>
      <w:pPr>
        <w:spacing w:after="60"/>
      </w:pPr>
      <w:r>
        <w:t xml:space="preserve">5. Expand another item → Send back for revision.</w:t>
      </w:r>
    </w:p>
    <w:p>
      <w:pPr>
        <w:spacing w:after="60"/>
      </w:pPr>
      <w:r>
        <w:t xml:space="preserve">6. Confirm inbox counts decrease.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All filters work. Co-pilot drafts usable. Approve/remove and send-back flows notify 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Inbox loads with typed cards.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Each filter shows correct subset.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Coaching draft appears in textarea.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Item removed; toast confirms.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Item removed; SE notified to redo.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Hero/command center counts update.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The Action Inbox is your quality gate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Every ramp artifact that needs human judgment lands here — not scattered across email.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Co-pilot accelerates feedback but you should always edit before sending.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Aim to clear P0 items within 24 hours so SE momentum does not stall.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75569" w:sz="4"/>
              <w:left w:val="single" w:color="475569" w:sz="1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NOTE  </w:t>
            </w:r>
            <w:r>
              <w:rPr>
                <w:b/>
                <w:bCs/>
                <w:sz w:val="20"/>
                <w:szCs w:val="20"/>
              </w:rPr>
              <w:t xml:space="preserve">Filter grouping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Challenges filter includes pitch submissions and mentor reviews.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Sim cards filter includes shared deal prep briefs.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UAT-MGR-021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Pitch Studio — video pitch review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review recorded pitches with graded coaching feedback.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Quinn Martin submitted a practice pitch for manager review.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Quinn Martin (submit); John Barrett (review)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/pitch → Action Inbox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As Quinn: Pitch Studio → record pitch → set Practice (manager review) → Submit for review.</w:t>
      </w:r>
    </w:p>
    <w:p>
      <w:pPr>
        <w:spacing w:after="60"/>
      </w:pPr>
      <w:r>
        <w:t xml:space="preserve">2. As John: Action Inbox → Challenges filter → find pitch item.</w:t>
      </w:r>
    </w:p>
    <w:p>
      <w:pPr>
        <w:spacing w:after="60"/>
      </w:pPr>
      <w:r>
        <w:t xml:space="preserve">3. Click "Watch video pitch →" (opens playback).</w:t>
      </w:r>
    </w:p>
    <w:p>
      <w:pPr>
        <w:spacing w:after="60"/>
      </w:pPr>
      <w:r>
        <w:t xml:space="preserve">4. Enter feedback + Grade → Approve.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Video plays. Feedback saved. Pitch marked reviewed.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Pitch submitted successfully.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Pitch card in 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Video playback loads in new tab or panel.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Approval completes; item removed.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Peer pitch library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SEs can browse peer pitches with All / Mentor picks filters.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Manager review is separate from peer learning — both support ramp quality.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UAT-MGR-022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Deal Prep — shared brief review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coach SEs on account-specific prep before customer calls.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Dana Evans or Ellis Foster on team.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Dana Evans (share); John Barrett (review)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/prep → Action Inbox (Sim cards)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As Dana: Deal Prep → generate brief → check Let my manager review this brief → share.</w:t>
      </w:r>
    </w:p>
    <w:p>
      <w:pPr>
        <w:spacing w:after="60"/>
      </w:pPr>
      <w:r>
        <w:t xml:space="preserve">2. As John: Action Inbox → Sim cards → open deal prep item.</w:t>
      </w:r>
    </w:p>
    <w:p>
      <w:pPr>
        <w:spacing w:after="60"/>
      </w:pPr>
      <w:r>
        <w:t xml:space="preserve">3. Use co-pilot if desired → enter manager comment → approve.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Manager comment persisted on session. SE notified on share.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Toast: Brief shared with manager.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Deal prep card in inbox with account context.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Comment saved; item cleared from 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75569" w:sz="4"/>
              <w:left w:val="single" w:color="475569" w:sz="1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75569"/>
                <w:sz w:val="18"/>
                <w:szCs w:val="18"/>
              </w:rPr>
              <w:t xml:space="preserve">NOTE  </w:t>
            </w:r>
            <w:r>
              <w:rPr>
                <w:b/>
                <w:bCs/>
                <w:sz w:val="20"/>
                <w:szCs w:val="20"/>
              </w:rPr>
              <w:t xml:space="preserve">Deal Prep as manager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/prep when logged in as John runs prep for John's own accounts — not a team dashboard.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Team deal prep visibility is through inbox + shared session links.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UAT-MGR-023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Coaching Cadence and private notes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prepare structured 1:1s and retain confidential coaching notes.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Logged in as John. SEs with ramp/sim history.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Avery Brooks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/manager?section=cadence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Open Coaching Cadence.</w:t>
      </w:r>
    </w:p>
    <w:p>
      <w:pPr>
        <w:spacing w:after="60"/>
      </w:pPr>
      <w:r>
        <w:t xml:space="preserve">2. Review SE card: health badge, Last 1:1, Sim avg, Ramp %.</w:t>
      </w:r>
    </w:p>
    <w:p>
      <w:pPr>
        <w:spacing w:after="60"/>
      </w:pPr>
      <w:r>
        <w:t xml:space="preserve">3. Click "Copy 1:1 brief" → verify clipboard toast.</w:t>
      </w:r>
    </w:p>
    <w:p>
      <w:pPr>
        <w:spacing w:after="60"/>
      </w:pPr>
      <w:r>
        <w:t xml:space="preserve">4. Click "Schedule 1:1 →" → verify mailto opens.</w:t>
      </w:r>
    </w:p>
    <w:p>
      <w:pPr>
        <w:spacing w:after="60"/>
      </w:pPr>
      <w:r>
        <w:t xml:space="preserve">5. Click SE name → open detail panel.</w:t>
      </w:r>
    </w:p>
    <w:p>
      <w:pPr>
        <w:spacing w:after="60"/>
      </w:pPr>
      <w:r>
        <w:t xml:space="preserve">6. Add Private coaching notes → Save.</w:t>
      </w:r>
    </w:p>
    <w:p>
      <w:pPr>
        <w:spacing w:after="60"/>
      </w:pPr>
      <w:r>
        <w:t xml:space="preserve">7. Reload page → confirm notes persist.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1:1 brief contains story line and talking points. Notes are private to manager.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Cadence cards load per SE.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Metrics match roster/heatmap within reason.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Clipboard contains brief text.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Email client opens to SE address.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Detail panel opens.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Save toast or indicator.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Notes still present.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Cadence turns data into conversation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Ramp % and sim avg alone do not make a 1:1 — AI talking points connect metrics to coaching actions.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Private notes capture commitments between 1:1s without exposing them to the SE.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D — Growth and readiness (senior / advisory)</w:t>
      </w:r>
    </w:p>
    <w:p>
      <w:pPr>
        <w:spacing w:after="120"/>
      </w:pPr>
      <w:r>
        <w:t xml:space="preserve">Business process: Manager supports Avery, Blake, and Caleb on career growth — development attestations, certification gates, and readiness-driven coaching.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UAT-MGR-030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Development plan and quarterly attestation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Senior SE growth tracked via FY goals and quarterly manager attestations.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Avery Brooks or Blake Chen on team.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Avery Brooks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/manager?section=dev → /development?profile={id}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Team → Development → locate Avery's card.</w:t>
      </w:r>
    </w:p>
    <w:p>
      <w:pPr>
        <w:spacing w:after="60"/>
      </w:pPr>
      <w:r>
        <w:t xml:space="preserve">2. Click "View plan" or "Attest now →".</w:t>
      </w:r>
    </w:p>
    <w:p>
      <w:pPr>
        <w:spacing w:after="60"/>
      </w:pPr>
      <w:r>
        <w:t xml:space="preserve">3. If no plan: Create development plan with 2–3 goals linked to competencies.</w:t>
      </w:r>
    </w:p>
    <w:p>
      <w:pPr>
        <w:spacing w:after="60"/>
      </w:pPr>
      <w:r>
        <w:t xml:space="preserve">4. Click "Create plan &amp; schedule reviews".</w:t>
      </w:r>
    </w:p>
    <w:p>
      <w:pPr>
        <w:spacing w:after="60"/>
      </w:pPr>
      <w:r>
        <w:t xml:space="preserve">5. Open a quarterly cell → read SE evidence.</w:t>
      </w:r>
    </w:p>
    <w:p>
      <w:pPr>
        <w:spacing w:after="60"/>
      </w:pPr>
      <w:r>
        <w:t xml:space="preserve">6. Enter Manager coaching comments; set status On track / At risk / Achieved.</w:t>
      </w:r>
    </w:p>
    <w:p>
      <w:pPr>
        <w:spacing w:after="60"/>
      </w:pPr>
      <w:r>
        <w:t xml:space="preserve">7. Click "Save checkpoint".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Goals visible to SE. Manager attestation updates quarterly status badges on Development section.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Development rollup shows Avery.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Full plan page opens.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Plan created with scheduled quarters.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Plan saved successfully.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Quarter detail loads.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Checkpoint saved; badge updates.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Beyond onboarding — career growth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Onboarding plans end; development plans carry SEs through the fiscal year.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Quarterly attestations create a paper trail for promotion conversations.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UAT-MGR-031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Certification gate sign-off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validate SE readiness before cert gates clear.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Caleb Diaz or senior SE with submitted cert gate.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Barrett; Caleb Diaz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/certifications → Action Inbox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Readiness → Certifications → Pending sign-offs.</w:t>
      </w:r>
    </w:p>
    <w:p>
      <w:pPr>
        <w:spacing w:after="60"/>
      </w:pPr>
      <w:r>
        <w:t xml:space="preserve">2. Click Caleb's row → View gates.</w:t>
      </w:r>
    </w:p>
    <w:p>
      <w:pPr>
        <w:spacing w:after="60"/>
      </w:pPr>
      <w:r>
        <w:t xml:space="preserve">3. Review submitted evidence → Approve or Send back.</w:t>
      </w:r>
    </w:p>
    <w:p>
      <w:pPr>
        <w:spacing w:after="60"/>
      </w:pPr>
      <w:r>
        <w:t xml:space="preserve">4. Alternate path: Action Inbox → Cert sign-offs → Sign off.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Gate status updates. SE progression unblocked on approval.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Pending list shows Caleb if gate submitted.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Gates page loads with evidence.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Approval updates gate status.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Inbox path equivalent works.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12"/>
              <w:bottom w:val="single" w:color="CBD5E1" w:sz="2"/>
              <w:right w:val="single" w:color="CBD5E1" w:sz="2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D4ED8"/>
                <w:sz w:val="18"/>
                <w:szCs w:val="18"/>
              </w:rPr>
              <w:t xml:space="preserve">RELATED FEATURE  </w:t>
            </w:r>
            <w:r>
              <w:rPr>
                <w:b/>
                <w:bCs/>
                <w:sz w:val="20"/>
                <w:szCs w:val="20"/>
              </w:rPr>
              <w:t xml:space="preserve">Cert readiness on Readiness Map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Team → Readiness Map shows cert readiness column alongside onboarding and sim performance.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Use it to spot who needs a nudge before quarter end.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UAT-MGR-032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Readiness Map — competency coaching focus</w:t>
            </w:r>
            <w:r>
              <w:rPr>
                <w:color w:val="93C5FD"/>
                <w:sz w:val="18"/>
                <w:szCs w:val="18"/>
              </w:rPr>
              <w:t xml:space="preserve">   [P2 — Medium]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prioritize coaching based on team competency gaps.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Team has varied sim/challenge/cert activity.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/manager?section=readiness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Open Readiness Map.</w:t>
      </w:r>
    </w:p>
    <w:p>
      <w:pPr>
        <w:spacing w:after="60"/>
      </w:pPr>
      <w:r>
        <w:t xml:space="preserve">2. Review competency grids and per-SE bars.</w:t>
      </w:r>
    </w:p>
    <w:p>
      <w:pPr>
        <w:spacing w:after="60"/>
      </w:pPr>
      <w:r>
        <w:t xml:space="preserve">3. Read Recommended coaching focus this week.</w:t>
      </w:r>
    </w:p>
    <w:p>
      <w:pPr>
        <w:spacing w:after="60"/>
      </w:pPr>
      <w:r>
        <w:t xml:space="preserve">4. Click weakest competency SE bar → open detail panel.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Recommendation names a specific competency and suggests focus 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Grids load with team averages.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Per-SE bars render.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Actionable focus text displayed.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Detail panel opens.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12"/>
              <w:bottom w:val="single" w:color="CBD5E1" w:sz="2"/>
              <w:right w:val="single" w:color="CBD5E1" w:sz="2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TIP  </w:t>
            </w:r>
            <w:r>
              <w:rPr>
                <w:b/>
                <w:bCs/>
                <w:sz w:val="20"/>
                <w:szCs w:val="20"/>
              </w:rPr>
              <w:t xml:space="preserve">Pair with simulations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After identifying a gap (e.g., competitive positioning), assign a targeted simulation or Market Pulse practice.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E — Continuing representatives</w:t>
      </w:r>
    </w:p>
    <w:p>
      <w:pPr>
        <w:spacing w:after="120"/>
      </w:pPr>
      <w:r>
        <w:t xml:space="preserve">Business process: Manager continues coaching Dana and Ellis — not re-onboarding, but ongoing deal prep, practice, and growth assignments.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UAT-MGR-040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Continuing reps — stable roster and growth assignments</w:t>
            </w:r>
            <w:r>
              <w:rPr>
                <w:color w:val="93C5FD"/>
                <w:sz w:val="18"/>
                <w:szCs w:val="18"/>
              </w:rPr>
              <w:t xml:space="preserve">   [P2 — Medium]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Managers support tenured basic SEs without treating them like day-one hires.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Dana Evans and Ellis Foster on roster with basic level.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Dana Evans; Ellis Foster; 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/manager?section=roster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Team Roster → filter On track → confirm Dana and Ellis appear.</w:t>
      </w:r>
    </w:p>
    <w:p>
      <w:pPr>
        <w:spacing w:after="60"/>
      </w:pPr>
      <w:r>
        <w:t xml:space="preserve">2. Open Dana → verify ramp progress and open items.</w:t>
      </w:r>
    </w:p>
    <w:p>
      <w:pPr>
        <w:spacing w:after="60"/>
      </w:pPr>
      <w:r>
        <w:t xml:space="preserve">3. Assign advanced challenge or simulation (not Week 1–2 plan).</w:t>
      </w:r>
    </w:p>
    <w:p>
      <w:pPr>
        <w:spacing w:after="60"/>
      </w:pPr>
      <w:r>
        <w:t xml:space="preserve">4. As Dana: complete Market Pulse quiz (/market-pulse).</w:t>
      </w:r>
    </w:p>
    <w:p>
      <w:pPr>
        <w:spacing w:after="60"/>
      </w:pPr>
      <w:r>
        <w:t xml:space="preserve">5. As John: review any new inbox items.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Continuing SEs show stable health. Manager can assign growth work without re-onboarding.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Both SEs visible with On track or equivalent badge.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Detail panel shows appropriate progress.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Assignment succeeds.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Quiz completes; competency updates.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Reviews process normally.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Not every SE is a new hire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Dana and Ellis represent reps mid-career — test that the platform supports ongoing coaching, not only ramp.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Deal prep, pitch, and Market Pulse are natural growth levers here.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PART F — End-to-end business scenarios</w:t>
      </w:r>
    </w:p>
    <w:p>
      <w:pPr>
        <w:spacing w:after="120"/>
      </w:pPr>
      <w:r>
        <w:t xml:space="preserve">Capstone scenarios that chain multiple features into realistic manager workflows. Run these last.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12"/>
              <w:bottom w:val="single" w:color="CBD5E1" w:sz="2"/>
              <w:right w:val="single" w:color="CBD5E1" w:sz="2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CAUTION  </w:t>
            </w:r>
            <w:r>
              <w:rPr>
                <w:b/>
                <w:bCs/>
                <w:sz w:val="20"/>
                <w:szCs w:val="20"/>
              </w:rPr>
              <w:t xml:space="preserve">Time allocation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Allow 45 min for UAT-MGR-050, 30 min for 051, 30 min for 052.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Do not skip these — they catch integration gaps single-feature tests miss.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UAT-MGR-050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End-to-end: New hire first two weeks (Morgan Lee)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Complete manager loop from assign → SE execute → manager approve.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Morgan Lee on roster. John logged in.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Morgan Lee; 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Roster → Sim assign → Inbox → SE detail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Assign onboarding plan + SLED simulation to Morgan.</w:t>
      </w:r>
    </w:p>
    <w:p>
      <w:pPr>
        <w:spacing w:after="60"/>
      </w:pPr>
      <w:r>
        <w:t xml:space="preserve">2. As Morgan: complete one plan step and submit one challenge.</w:t>
      </w:r>
    </w:p>
    <w:p>
      <w:pPr>
        <w:spacing w:after="60"/>
      </w:pPr>
      <w:r>
        <w:t xml:space="preserve">3. As John: clear both items from Action Inbox.</w:t>
      </w:r>
    </w:p>
    <w:p>
      <w:pPr>
        <w:spacing w:after="60"/>
      </w:pPr>
      <w:r>
        <w:t xml:space="preserve">4. Open Morgan SE detail → verify accomplishments and coaching snapshot updated.</w:t>
      </w:r>
    </w:p>
    <w:p>
      <w:pPr>
        <w:spacing w:after="60"/>
      </w:pPr>
      <w:r>
        <w:t xml:space="preserve">5. Coaching Cadence → Copy 1:1 brief for Morgan.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Full loop completes without admin intervention. Morgan's ramp % increases.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Both assignments succeed.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SE submissions appear in 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Both approved.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Snapshot reflects progress.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Brief mentions recent activity.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71CE" w:sz="4"/>
              <w:left w:val="single" w:color="0071CE" w:sz="12"/>
              <w:bottom w:val="single" w:color="CBD5E1" w:sz="2"/>
              <w:right w:val="single" w:color="CBD5E1" w:sz="2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071CE"/>
                <w:sz w:val="18"/>
                <w:szCs w:val="18"/>
              </w:rPr>
              <w:t xml:space="preserve">INFO  </w:t>
            </w:r>
            <w:r>
              <w:rPr>
                <w:b/>
                <w:bCs/>
                <w:sz w:val="20"/>
                <w:szCs w:val="20"/>
              </w:rPr>
              <w:t xml:space="preserve">Suggested UAT session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Block 45 minutes. Use two browsers: one as John, one incognito as Morgan.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This scenario alone validates 60% of manager-critical paths.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UAT-MGR-051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End-to-end: Senior SE coaching loop (Avery Brooks)</w:t>
            </w:r>
            <w:r>
              <w:rPr>
                <w:color w:val="93C5FD"/>
                <w:sz w:val="18"/>
                <w:szCs w:val="18"/>
              </w:rPr>
              <w:t xml:space="preserve">   [P0 — Critical]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Senior growth path: sim review + dev attestation + cert.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Avery has pending sim or cert; dev plan exists or creatable.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Avery Brooks; 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Command Center → Inbox → Development → Certifications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Command Center → click Avery in heatmap.</w:t>
      </w:r>
    </w:p>
    <w:p>
      <w:pPr>
        <w:spacing w:after="60"/>
      </w:pPr>
      <w:r>
        <w:t xml:space="preserve">2. Review sim card with co-pilot → approve with grade.</w:t>
      </w:r>
    </w:p>
    <w:p>
      <w:pPr>
        <w:spacing w:after="60"/>
      </w:pPr>
      <w:r>
        <w:t xml:space="preserve">3. Development → quarterly attestation for Avery.</w:t>
      </w:r>
    </w:p>
    <w:p>
      <w:pPr>
        <w:spacing w:after="60"/>
      </w:pPr>
      <w:r>
        <w:t xml:space="preserve">4. Certifications → approve pending gate if present.</w:t>
      </w:r>
    </w:p>
    <w:p>
      <w:pPr>
        <w:spacing w:after="60"/>
      </w:pPr>
      <w:r>
        <w:t xml:space="preserve">5. Readiness Map → confirm Avery's bars updated.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Senior workflow complete. No blocked gates or stale inbox items.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Detail panel opens.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Sim approved.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Checkpoint saved.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Cert signed off or N/A documented.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Readiness reflects activity.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0143A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UAT-MGR-052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End-to-end: Advisory track (Caleb Diaz)</w:t>
            </w:r>
            <w:r>
              <w:rPr>
                <w:color w:val="93C5FD"/>
                <w:sz w:val="18"/>
                <w:szCs w:val="18"/>
              </w:rPr>
              <w:t xml:space="preserve">   [P1 — High]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Business requirement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Advisory SC receives advanced assignments and cert validation.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Caleb on roster as advisory_solutions_consultant.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persona(s)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Caleb Diaz; John Barrett</w:t>
            </w:r>
          </w:p>
        </w:tc>
      </w:tr>
      <w:tr>
        <w:tc>
          <w:tcPr>
            <w:tcW w:type="pct" w:w="22%"/>
            <w:shd w:fill="F8FAFC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portal path</w:t>
            </w:r>
          </w:p>
        </w:tc>
        <w:tc>
          <w:tcPr>
            <w:tcW w:type="pct" w:w="78%"/>
          </w:tcPr>
          <w:p>
            <w:r>
              <w:rPr>
                <w:sz w:val="18"/>
                <w:szCs w:val="18"/>
              </w:rPr>
              <w:t xml:space="preserve">SE detail → Sim assign → Certifications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60"/>
      </w:pPr>
      <w:r>
        <w:t xml:space="preserve">Test steps</w:t>
      </w:r>
    </w:p>
    <w:p>
      <w:pPr>
        <w:spacing w:after="60"/>
      </w:pPr>
      <w:r>
        <w:t xml:space="preserve">1. Assign Executive demo simulation to Caleb.</w:t>
      </w:r>
    </w:p>
    <w:p>
      <w:pPr>
        <w:spacing w:after="60"/>
      </w:pPr>
      <w:r>
        <w:t xml:space="preserve">2. As Caleb: complete and submit sim.</w:t>
      </w:r>
    </w:p>
    <w:p>
      <w:pPr>
        <w:spacing w:after="60"/>
      </w:pPr>
      <w:r>
        <w:t xml:space="preserve">3. As John: review in inbox.</w:t>
      </w:r>
    </w:p>
    <w:p>
      <w:pPr>
        <w:spacing w:after="60"/>
      </w:pPr>
      <w:r>
        <w:t xml:space="preserve">4. Certifications → Caleb gates → sign off.</w:t>
      </w:r>
    </w:p>
    <w:p>
      <w:pPr>
        <w:spacing w:after="60"/>
      </w:pPr>
      <w:r>
        <w:t xml:space="preserve">5. Verify assign dropdown only shows John's 7 reports (not entire company).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12"/>
              <w:bottom w:val="single" w:color="CBD5E1" w:sz="2"/>
              <w:right w:val="single" w:color="CBD5E1" w:sz="2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WHY THIS MATTERS  </w:t>
            </w:r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  <w:p>
            <w:pPr>
              <w:spacing w:after="60"/>
              <w:ind w:left="120"/>
            </w:pPr>
            <w:r>
              <w:rPr>
                <w:sz w:val="19"/>
                <w:szCs w:val="19"/>
              </w:rPr>
              <w:t xml:space="preserve">Advisory path works. Org scoping enforced on assignments.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 #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Assignment succeeds.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Submission in inbox.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Review complete.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Gate approved or N/A noted.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Only 7 SEs in dropdown.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Overall status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Defect ID (if fail)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☐ Pass  ☐ Fail  ☐ Blocked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t xml:space="preserve">Appendix A — Credential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John Barrett</w:t>
            </w:r>
          </w:p>
        </w:tc>
        <w:tc>
          <w:p>
            <w:r>
              <w:rPr>
                <w:sz w:val="18"/>
                <w:szCs w:val="18"/>
              </w:rPr>
              <w:t xml:space="preserve">john.barrett@sailpoint.com</w:t>
            </w:r>
          </w:p>
        </w:tc>
        <w:tc>
          <w:p>
            <w:r>
              <w:rPr>
                <w:sz w:val="18"/>
                <w:szCs w:val="18"/>
              </w:rPr>
              <w:t xml:space="preserve">DemoMgr2026!</w:t>
            </w:r>
          </w:p>
        </w:tc>
        <w:tc>
          <w:p>
            <w:r>
              <w:rPr>
                <w:sz w:val="18"/>
                <w:szCs w:val="18"/>
              </w:rPr>
              <w:t xml:space="preserve">Manager</w:t>
            </w:r>
          </w:p>
        </w:tc>
        <w:tc>
          <w:p>
            <w:r>
              <w:rPr>
                <w:sz w:val="18"/>
                <w:szCs w:val="18"/>
              </w:rPr>
              <w:t xml:space="preserve">Senior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Morgan Lee</w:t>
            </w:r>
          </w:p>
        </w:tc>
        <w:tc>
          <w:p>
            <w:r>
              <w:rPr>
                <w:sz w:val="18"/>
                <w:szCs w:val="18"/>
              </w:rPr>
              <w:t xml:space="preserve">morgan.lee@example.com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Basic SE</w:t>
            </w:r>
          </w:p>
        </w:tc>
        <w:tc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Quinn Martin</w:t>
            </w:r>
          </w:p>
        </w:tc>
        <w:tc>
          <w:p>
            <w:r>
              <w:rPr>
                <w:sz w:val="18"/>
                <w:szCs w:val="18"/>
              </w:rPr>
              <w:t xml:space="preserve">quinn.martin@example.com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Basic SE</w:t>
            </w:r>
          </w:p>
        </w:tc>
        <w:tc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Avery Brooks</w:t>
            </w:r>
          </w:p>
        </w:tc>
        <w:tc>
          <w:p>
            <w:r>
              <w:rPr>
                <w:sz w:val="18"/>
                <w:szCs w:val="18"/>
              </w:rPr>
              <w:t xml:space="preserve">avery.brooks@example.com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Senior SE</w:t>
            </w:r>
          </w:p>
        </w:tc>
        <w:tc>
          <w:p>
            <w:r>
              <w:rPr>
                <w:sz w:val="18"/>
                <w:szCs w:val="18"/>
              </w:rPr>
              <w:t xml:space="preserve">Senior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Blake Chen</w:t>
            </w:r>
          </w:p>
        </w:tc>
        <w:tc>
          <w:p>
            <w:r>
              <w:rPr>
                <w:sz w:val="18"/>
                <w:szCs w:val="18"/>
              </w:rPr>
              <w:t xml:space="preserve">blake.chen@example.com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Senior SE</w:t>
            </w:r>
          </w:p>
        </w:tc>
        <w:tc>
          <w:p>
            <w:r>
              <w:rPr>
                <w:sz w:val="18"/>
                <w:szCs w:val="18"/>
              </w:rPr>
              <w:t xml:space="preserve">Senior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Caleb Diaz</w:t>
            </w:r>
          </w:p>
        </w:tc>
        <w:tc>
          <w:p>
            <w:r>
              <w:rPr>
                <w:sz w:val="18"/>
                <w:szCs w:val="18"/>
              </w:rPr>
              <w:t xml:space="preserve">caleb.diaz@example.com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Advisory SC</w:t>
            </w:r>
          </w:p>
        </w:tc>
        <w:tc>
          <w:p>
            <w:r>
              <w:rPr>
                <w:sz w:val="18"/>
                <w:szCs w:val="18"/>
              </w:rPr>
              <w:t xml:space="preserve">Advisory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Dana Evans</w:t>
            </w:r>
          </w:p>
        </w:tc>
        <w:tc>
          <w:p>
            <w:r>
              <w:rPr>
                <w:sz w:val="18"/>
                <w:szCs w:val="18"/>
              </w:rPr>
              <w:t xml:space="preserve">dana.evans@example.com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Basic SE</w:t>
            </w:r>
          </w:p>
        </w:tc>
        <w:tc>
          <w:p>
            <w:r>
              <w:rPr>
                <w:sz w:val="18"/>
                <w:szCs w:val="18"/>
              </w:rPr>
              <w:t xml:space="preserve">Basic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Ellis Foster</w:t>
            </w:r>
          </w:p>
        </w:tc>
        <w:tc>
          <w:p>
            <w:r>
              <w:rPr>
                <w:sz w:val="18"/>
                <w:szCs w:val="18"/>
              </w:rPr>
              <w:t xml:space="preserve">ellis.foster@example.com</w:t>
            </w:r>
          </w:p>
        </w:tc>
        <w:tc>
          <w:p>
            <w:r>
              <w:rPr>
                <w:sz w:val="18"/>
                <w:szCs w:val="18"/>
              </w:rPr>
              <w:t xml:space="preserve">DemoSE2026!</w:t>
            </w:r>
          </w:p>
        </w:tc>
        <w:tc>
          <w:p>
            <w:r>
              <w:rPr>
                <w:sz w:val="18"/>
                <w:szCs w:val="18"/>
              </w:rPr>
              <w:t xml:space="preserve">Basic SE</w:t>
            </w:r>
          </w:p>
        </w:tc>
        <w:tc>
          <w:p>
            <w:r>
              <w:rPr>
                <w:sz w:val="18"/>
                <w:szCs w:val="18"/>
              </w:rPr>
              <w:t xml:space="preserve">Basic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t xml:space="preserve">Appendix B — UAT execution log</w:t>
      </w:r>
    </w:p>
    <w:p>
      <w:pPr>
        <w:spacing w:after="120"/>
      </w:pPr>
      <w:r>
        <w:t xml:space="preserve">Summary table — update as you complete each part.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Tester</w:t>
            </w:r>
          </w:p>
        </w:tc>
        <w:tc>
          <w:tcPr>
            <w:shd w:fill="00143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 — Foundation</w:t>
            </w:r>
          </w:p>
        </w:tc>
        <w:tc>
          <w:p>
            <w:r>
              <w:rPr>
                <w:sz w:val="18"/>
                <w:szCs w:val="18"/>
              </w:rPr>
              <w:t xml:space="preserve">001–003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 — New hire</w:t>
            </w:r>
          </w:p>
        </w:tc>
        <w:tc>
          <w:p>
            <w:r>
              <w:rPr>
                <w:sz w:val="18"/>
                <w:szCs w:val="18"/>
              </w:rPr>
              <w:t xml:space="preserve">010–012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 — Coaching</w:t>
            </w:r>
          </w:p>
        </w:tc>
        <w:tc>
          <w:p>
            <w:r>
              <w:rPr>
                <w:sz w:val="18"/>
                <w:szCs w:val="18"/>
              </w:rPr>
              <w:t xml:space="preserve">020–023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 — Growth</w:t>
            </w:r>
          </w:p>
        </w:tc>
        <w:tc>
          <w:p>
            <w:r>
              <w:rPr>
                <w:sz w:val="18"/>
                <w:szCs w:val="18"/>
              </w:rPr>
              <w:t xml:space="preserve">030–032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 — Continuing</w:t>
            </w:r>
          </w:p>
        </w:tc>
        <w:tc>
          <w:p>
            <w:r>
              <w:rPr>
                <w:sz w:val="18"/>
                <w:szCs w:val="18"/>
              </w:rPr>
              <w:t xml:space="preserve">040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 — End-to-end</w:t>
            </w:r>
          </w:p>
        </w:tc>
        <w:tc>
          <w:p>
            <w:r>
              <w:rPr>
                <w:sz w:val="18"/>
                <w:szCs w:val="18"/>
              </w:rPr>
              <w:t xml:space="preserve">050–052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TOTAL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  <w:tc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20"/>
      </w:pPr>
      <w: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Barrett Manager UAT Plan v2</dc:title>
  <dc:creator>SE Enablement Platform</dc:creator>
  <dc:description>Formal manager UAT plan with test cases, callouts, entry/exit criteria</dc:description>
  <cp:lastModifiedBy>Un-named</cp:lastModifiedBy>
  <cp:revision>1</cp:revision>
  <dcterms:created xsi:type="dcterms:W3CDTF">2026-07-06T03:58:34.148Z</dcterms:created>
  <dcterms:modified xsi:type="dcterms:W3CDTF">2026-07-06T03:58:34.148Z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