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Paradigm Syndicate</w:t>
      </w:r>
    </w:p>
    <w:p>
      <w:r>
        <w:t>A Scientific Noir by M. Grande</w:t>
      </w:r>
    </w:p>
    <w:p/>
    <w:p>
      <w:r>
        <w:t>I. THE FIRST HIT</w:t>
        <w:br/>
        <w:br/>
        <w:t>It started with a paper.</w:t>
        <w:br/>
        <w:br/>
        <w:t>I called it Entropy, Shear, and the Recursive Geometry of Time. Just a draft. Barebones. But dangerous. Not because it was wrong—but because it fit. Too well. It explained redshift without mystery fluids. Recast gravity as a thermodynamic curve. Made the wave function collapse look like a perceptual glitch—just a symptom of slicing a 4D object from the wrong frame.</w:t>
        <w:br/>
        <w:br/>
        <w:t>I sent it to the only person who might understand:</w:t>
        <w:br/>
        <w:t>Dr. Alton Merrow. Mentor. Outsider. The kind of physicist who asked real questions even when they cost him tenure.</w:t>
        <w:br/>
        <w:br/>
        <w:t>He never replied.</w:t>
        <w:br/>
        <w:br/>
        <w:t>Three days later, my university login stopped working.</w:t>
        <w:br/>
        <w:t>A week after that, someone came knocking.</w:t>
        <w:br/>
        <w:br/>
        <w:t>Not a dean.</w:t>
        <w:br/>
        <w:br/>
        <w:t>Salvi.</w:t>
        <w:br/>
        <w:br/>
        <w:t>Dr. Salvatore N. Vitelli—“The Don of Dark Matter.” Head of Cosmology. Wore corduroy like body armor. Spoke with the serenity of a man who could collapse your funding with a raised eyebrow.</w:t>
        <w:br/>
        <w:br/>
        <w:t>“You’re clever, Cox,” he said, flipping through my draft like it was junk mail. “But clever doesn’t change the canon.”</w:t>
        <w:br/>
        <w:br/>
        <w:t>“What if the canon’s broken?”</w:t>
        <w:br/>
        <w:br/>
        <w:t>He tapped a stack of journals beside him like he was laying down law.</w:t>
        <w:br/>
        <w:br/>
        <w:t>“Then fix it from inside. Not from the alley.”</w:t>
        <w:br/>
        <w:br/>
        <w:t>But I was already out there.</w:t>
        <w:br/>
        <w:t>Alton was gone. My name was poison in grant review panels. I didn’t just lose a job. I lost a language. A country. A place to speak.</w:t>
        <w:br/>
        <w:br/>
        <w:t>The hit wasn’t personal.</w:t>
        <w:br/>
        <w:t>It was standard operating procedure.</w:t>
        <w:br/>
        <w:br/>
        <w:t>II. THE RACKET</w:t>
        <w:br/>
        <w:br/>
        <w:t>Here’s how it works.</w:t>
        <w:br/>
        <w:br/>
        <w:t>The Paradigm Syndicate owns the journals. Not legally—culturally. They stack peer review panels with loyalists. Create echo loops of citations. Smother dissent by branding new ideas “nonstandard” or “untestable.”</w:t>
        <w:br/>
        <w:br/>
        <w:t>They don’t have to disprove you.</w:t>
        <w:br/>
        <w:t>They just deny you a venue.</w:t>
        <w:br/>
        <w:br/>
        <w:t>You want telescope time? Swear on Lambda-CDM.</w:t>
        <w:br/>
        <w:t>Want a grant? Recite inflationary dogma.</w:t>
        <w:br/>
        <w:t>Want tenure? Don’t say “entropy” unless it bends the way they say.</w:t>
        <w:br/>
        <w:br/>
        <w:t>They call it consensus.</w:t>
        <w:br/>
        <w:t>I call it extortion.</w:t>
        <w:br/>
        <w:br/>
        <w:t>I met with a rogue theorist in Pasadena—used to keynote international conferences. Suggested the cosmological constant might be a measurement artifact. Now he runs simulations out of a storage unit under an alias.</w:t>
        <w:br/>
        <w:br/>
        <w:t>He showed me his model.</w:t>
        <w:br/>
        <w:br/>
        <w:t>It matched mine.</w:t>
        <w:br/>
        <w:br/>
        <w:t>“We’re not wrong,” he said. “We’re just outnumbered.”</w:t>
        <w:br/>
        <w:br/>
        <w:t>“By minds?”</w:t>
        <w:br/>
        <w:br/>
        <w:t>“By salaries.”</w:t>
        <w:br/>
        <w:br/>
        <w:t>III. THE ENFORCERS</w:t>
        <w:br/>
        <w:br/>
        <w:t>They kept saying it was real.</w:t>
        <w:br/>
        <w:br/>
        <w:t>Dark energy. This invisible hand pushing the universe apart. A blank check scribbled into Einstein’s equations. They treated it like a fact, not a fix.</w:t>
        <w:br/>
        <w:br/>
        <w:t>But I knew what it was.</w:t>
        <w:br/>
        <w:br/>
        <w:t>Dark energy was their money laundering operation.</w:t>
        <w:br/>
        <w:br/>
        <w:t>Not in dollars. In ideas.</w:t>
        <w:br/>
        <w:br/>
        <w:t>It was the anomaly that justified their narrative. The redshift. The acceleration. The graphs that wouldn’t sit still. And instead of rethinking the model, they invented a ghost—then built careers chasing it.</w:t>
        <w:br/>
        <w:br/>
        <w:t>Every time someone got too close to the real questions—entropy, curvature, the wave function’s refusal to collapse—they pulled the same trick:</w:t>
        <w:br/>
        <w:br/>
        <w:t>“Oh, that? Probably dark energy.”</w:t>
        <w:br/>
        <w:br/>
        <w:t>It was the academic equivalent of a government man turning his head while a duffel bag full of influence walked past.</w:t>
        <w:br/>
        <w:br/>
        <w:t>Everyone saw the glow.</w:t>
        <w:br/>
        <w:br/>
        <w:t>No one looked at the bulb.</w:t>
        <w:br/>
        <w:br/>
        <w:t>Because if they did, they’d realize it wasn’t light at all.</w:t>
        <w:br/>
        <w:br/>
        <w:t>It was pressure.</w:t>
        <w:br/>
        <w:t>Not from physics.</w:t>
        <w:br/>
        <w:t>From power.</w:t>
        <w:br/>
        <w:br/>
        <w:t>IV. THE UNCERTAINTY CREW</w:t>
        <w:br/>
        <w:br/>
        <w:t>There’s a reason you never catch them in the act.</w:t>
        <w:br/>
        <w:br/>
        <w:t>Not because they’re ghosts.</w:t>
        <w:br/>
        <w:t>Because they’re wavefunctions.</w:t>
        <w:br/>
        <w:br/>
        <w:t>You don’t see the Paradigm Syndicate breaking knees or shredding theories. You see the shadows—papers that vanish from submission queues, grants that die in review, professors who used to keynote now whispering in encrypted forums.</w:t>
        <w:br/>
        <w:br/>
        <w:t>Try to observe them, and the act disappears.</w:t>
        <w:br/>
        <w:br/>
        <w:t>Like a particle slipping through both slits when you’re not watching.</w:t>
        <w:br/>
        <w:br/>
        <w:t>Not secrecy—uncertainty.</w:t>
        <w:br/>
        <w:t>Not absence—indeterminacy.</w:t>
        <w:br/>
        <w:br/>
        <w:t>And the more you try to measure one variable—the more the other slips into abstraction.</w:t>
        <w:br/>
        <w:t>Who pulled the plug?</w:t>
        <w:br/>
        <w:t>Why did the data set get pulled?</w:t>
        <w:br/>
        <w:t>Where did the opposition go?</w:t>
        <w:br/>
        <w:br/>
        <w:t>Good luck.</w:t>
        <w:br/>
        <w:br/>
        <w:t>Ask too directly, and you collapse the function—not into clarity, but into a version of reality where nothing ever happened.</w:t>
        <w:br/>
        <w:br/>
        <w:t>They’re not just hiding.</w:t>
        <w:br/>
        <w:t>They’re superposing.</w:t>
        <w:br/>
        <w:br/>
        <w:t>And if you keep digging, you hit the worst truth of all:</w:t>
        <w:br/>
        <w:br/>
        <w:t>It’s not that the Syndicate hides their tracks.</w:t>
        <w:br/>
        <w:t>It’s that physics itself was built to erase them.</w:t>
        <w:br/>
        <w:br/>
        <w:t>LEAKED MEMO – FOR INTERNAL DISTRIBUTION ONLY</w:t>
        <w:br/>
        <w:br/>
        <w:t>From: ExecDir.Salvatore.Vitelli@core-theory.org</w:t>
        <w:br/>
        <w:t>To: PARADIGM-SENIOR-LIST-A (Tier One Fellows Only)</w:t>
        <w:br/>
        <w:t>Subject: Re: Narrative Consistency – DE</w:t>
        <w:br/>
        <w:br/>
        <w:t>Memo Class: OPAQUE</w:t>
        <w:br/>
        <w:t>Encryption: Causal Obfuscation Protocol V3.2</w:t>
        <w:br/>
        <w:t>Timestamp: 03:14 UTC | Slice Integrity Confirmed</w:t>
        <w:br/>
        <w:br/>
        <w:t>RE: DARK ENERGY NARRATIVE – STABILIZATION STRATEGY</w:t>
        <w:br/>
        <w:br/>
        <w:t>Colleagues,</w:t>
        <w:br/>
        <w:br/>
        <w:t>This is a reminder—not a debate.</w:t>
        <w:br/>
        <w:br/>
        <w:t>The Lambda-CDM framework remains our official cosmological model. Within that framework, Dark Energy (DE) serves as both a conceptual placeholder and a narrative stabilizer. It is not to be questioned, revised, or examined outside approved speculation tracks (phantom field drift, cosmological constant tuning, modified vacuum fluctuation models).</w:t>
        <w:br/>
        <w:br/>
        <w:t>We do not entertain entropy-based shear frameworks, recursive curvature, or any model proposing temporal symmetry violations. While some may find these formulations “elegant,” they pose an existential risk to grant velocity, tenure cohesion, and—critically—funding optics.</w:t>
        <w:br/>
        <w:br/>
        <w:t>DE is not a force. It is a firewall.</w:t>
        <w:br/>
        <w:br/>
        <w:t>It provides us expansion without uncertainty. Control without chaos. As long as the data conforms, the funding flows. This is the unspoken gravity of our discipline.</w:t>
        <w:br/>
        <w:br/>
        <w:t>Private intellectual curiosity is tolerated. Public deviation is not. You may mentor a few “independent thinkers” for credibility optics. But if a theory undermines collapse, causality, or consensus—contain it. Bury it in citations. Redirect it to failure-tier journals.</w:t>
        <w:br/>
        <w:br/>
        <w:t>Karen Cox is being monitored. Do not engage.</w:t>
        <w:br/>
        <w:br/>
        <w:t>She is clever. Clever enough to suspect what DE really is.</w:t>
        <w:br/>
        <w:br/>
        <w:t>The invisible influence that holds the Syndicate together.</w:t>
        <w:br/>
        <w:t>A currency without denomination.</w:t>
        <w:br/>
        <w:t>A signal with no noise.</w:t>
        <w:br/>
        <w:br/>
        <w:t>We don’t chase ghosts.</w:t>
        <w:br/>
        <w:t>We print them.</w:t>
        <w:br/>
        <w:br/>
        <w:t>—</w:t>
        <w:br/>
        <w:t>S. Vitelli</w:t>
        <w:br/>
        <w:t>Executive Director, Paradigm Integrity Office</w:t>
        <w:br/>
        <w:t>“Consensus is the Shape of Power”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