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4C" w:rsidRDefault="001966A4" w:rsidP="001966A4">
      <w:pPr>
        <w:rPr>
          <w:b/>
          <w:sz w:val="56"/>
          <w:szCs w:val="56"/>
        </w:rPr>
      </w:pPr>
      <w:r>
        <w:t xml:space="preserve">                                                                     </w:t>
      </w:r>
      <w:r w:rsidR="0097474C">
        <w:rPr>
          <w:b/>
          <w:sz w:val="56"/>
          <w:szCs w:val="56"/>
        </w:rPr>
        <w:t>QUITHELP</w:t>
      </w:r>
    </w:p>
    <w:p w:rsidR="001966A4" w:rsidRPr="001966A4" w:rsidRDefault="001966A4" w:rsidP="001966A4">
      <w:pPr>
        <w:rPr>
          <w:b/>
          <w:sz w:val="32"/>
          <w:szCs w:val="32"/>
        </w:rPr>
      </w:pPr>
      <w:r>
        <w:rPr>
          <w:b/>
          <w:sz w:val="56"/>
          <w:szCs w:val="56"/>
        </w:rPr>
        <w:t xml:space="preserve">               </w:t>
      </w:r>
      <w:bookmarkStart w:id="0" w:name="_GoBack"/>
      <w:bookmarkEnd w:id="0"/>
      <w:r>
        <w:rPr>
          <w:b/>
          <w:sz w:val="24"/>
          <w:szCs w:val="24"/>
        </w:rPr>
        <w:t>A Smoking De-Addiction Support Wrist Wearable Device</w:t>
      </w:r>
    </w:p>
    <w:p w:rsidR="0097474C" w:rsidRDefault="0097474C" w:rsidP="0097474C">
      <w:pPr>
        <w:jc w:val="both"/>
        <w:rPr>
          <w:b/>
          <w:sz w:val="28"/>
          <w:szCs w:val="28"/>
        </w:rPr>
      </w:pPr>
      <w:r w:rsidRPr="00AE04AB">
        <w:rPr>
          <w:b/>
          <w:sz w:val="28"/>
          <w:szCs w:val="28"/>
        </w:rPr>
        <w:t>PROBLEM IDENTIFIED:-</w:t>
      </w:r>
    </w:p>
    <w:p w:rsidR="00AB6702" w:rsidRPr="00AB6702" w:rsidRDefault="00AB6702" w:rsidP="0097474C">
      <w:pPr>
        <w:jc w:val="both"/>
        <w:rPr>
          <w:sz w:val="28"/>
          <w:szCs w:val="28"/>
        </w:rPr>
      </w:pPr>
      <w:r>
        <w:rPr>
          <w:sz w:val="28"/>
          <w:szCs w:val="28"/>
        </w:rPr>
        <w:t xml:space="preserve"> Smokers face problem quit</w:t>
      </w:r>
      <w:r w:rsidR="002A7694">
        <w:rPr>
          <w:sz w:val="28"/>
          <w:szCs w:val="28"/>
        </w:rPr>
        <w:t>t</w:t>
      </w:r>
      <w:r>
        <w:rPr>
          <w:sz w:val="28"/>
          <w:szCs w:val="28"/>
        </w:rPr>
        <w:t>ing smoking, they can</w:t>
      </w:r>
      <w:r w:rsidR="002A7694">
        <w:rPr>
          <w:sz w:val="28"/>
          <w:szCs w:val="28"/>
        </w:rPr>
        <w:t xml:space="preserve">not control their craving for </w:t>
      </w:r>
      <w:r w:rsidR="000068E3">
        <w:rPr>
          <w:sz w:val="28"/>
          <w:szCs w:val="28"/>
        </w:rPr>
        <w:t xml:space="preserve">nicotine and the habit is relapsed. They constantly require a monitoring system to control their involuntary action of smoking again. And the personal monitoring of the smoker 24/7 by an individual is a tedious and unrealistic task. </w:t>
      </w:r>
    </w:p>
    <w:p w:rsidR="0097474C" w:rsidRDefault="0097474C" w:rsidP="0097474C">
      <w:pPr>
        <w:jc w:val="both"/>
        <w:rPr>
          <w:rFonts w:cs="Arial"/>
          <w:b/>
          <w:color w:val="252525"/>
          <w:sz w:val="28"/>
          <w:szCs w:val="28"/>
        </w:rPr>
      </w:pPr>
      <w:r w:rsidRPr="00633A4F">
        <w:rPr>
          <w:rFonts w:cs="Arial"/>
          <w:b/>
          <w:color w:val="252525"/>
          <w:sz w:val="28"/>
          <w:szCs w:val="28"/>
        </w:rPr>
        <w:t>STATISTICS:-</w:t>
      </w:r>
    </w:p>
    <w:p w:rsidR="00AB6702" w:rsidRPr="000068E3" w:rsidRDefault="00AB6702" w:rsidP="00AB6702">
      <w:pPr>
        <w:jc w:val="both"/>
        <w:rPr>
          <w:rFonts w:cs="Arial"/>
          <w:color w:val="252525"/>
          <w:sz w:val="28"/>
          <w:szCs w:val="28"/>
        </w:rPr>
      </w:pPr>
      <w:r w:rsidRPr="000068E3">
        <w:rPr>
          <w:rFonts w:cs="Arial"/>
          <w:color w:val="252525"/>
          <w:sz w:val="28"/>
          <w:szCs w:val="28"/>
        </w:rPr>
        <w:t xml:space="preserve">Among all current adult cigarette smokers, nearly 7 out of every 10 (68.0%) reported in 2015 that they wanted to quit completely. </w:t>
      </w:r>
    </w:p>
    <w:p w:rsidR="00AB6702" w:rsidRDefault="00AB6702" w:rsidP="00AB6702">
      <w:pPr>
        <w:jc w:val="both"/>
        <w:rPr>
          <w:rFonts w:cs="Arial"/>
          <w:color w:val="252525"/>
          <w:sz w:val="28"/>
          <w:szCs w:val="28"/>
        </w:rPr>
      </w:pPr>
      <w:r w:rsidRPr="000068E3">
        <w:rPr>
          <w:rFonts w:cs="Arial"/>
          <w:color w:val="252525"/>
          <w:sz w:val="28"/>
          <w:szCs w:val="28"/>
        </w:rPr>
        <w:t xml:space="preserve">But, </w:t>
      </w:r>
      <w:r w:rsidR="000068E3" w:rsidRPr="000068E3">
        <w:rPr>
          <w:rFonts w:cs="Arial"/>
          <w:color w:val="252525"/>
          <w:sz w:val="28"/>
          <w:szCs w:val="28"/>
        </w:rPr>
        <w:t>just</w:t>
      </w:r>
      <w:r w:rsidRPr="000068E3">
        <w:rPr>
          <w:rFonts w:cs="Arial"/>
          <w:color w:val="252525"/>
          <w:sz w:val="28"/>
          <w:szCs w:val="28"/>
        </w:rPr>
        <w:t xml:space="preserve"> six per cent of people who try to stub out their nicotine habit actually succeed in doing so, the study found. This is despite more than two thirds of people who want to quit because they know it is bad for them.</w:t>
      </w:r>
    </w:p>
    <w:tbl>
      <w:tblPr>
        <w:tblW w:w="8280" w:type="dxa"/>
        <w:tblCellMar>
          <w:left w:w="0" w:type="dxa"/>
          <w:right w:w="0" w:type="dxa"/>
        </w:tblCellMar>
        <w:tblLook w:val="0420" w:firstRow="1" w:lastRow="0" w:firstColumn="0" w:lastColumn="0" w:noHBand="0" w:noVBand="1"/>
      </w:tblPr>
      <w:tblGrid>
        <w:gridCol w:w="6780"/>
        <w:gridCol w:w="1500"/>
      </w:tblGrid>
      <w:tr w:rsidR="000068E3" w:rsidRPr="000068E3" w:rsidTr="000068E3">
        <w:trPr>
          <w:trHeight w:val="1125"/>
        </w:trPr>
        <w:tc>
          <w:tcPr>
            <w:tcW w:w="8280" w:type="dxa"/>
            <w:gridSpan w:val="2"/>
            <w:tcBorders>
              <w:top w:val="single" w:sz="18" w:space="0" w:color="000000"/>
              <w:left w:val="nil"/>
              <w:bottom w:val="single" w:sz="18" w:space="0" w:color="000000"/>
              <w:right w:val="nil"/>
            </w:tcBorders>
            <w:shd w:val="clear" w:color="auto" w:fill="000000"/>
            <w:tcMar>
              <w:top w:w="72" w:type="dxa"/>
              <w:left w:w="144" w:type="dxa"/>
              <w:bottom w:w="72" w:type="dxa"/>
              <w:right w:w="144" w:type="dxa"/>
            </w:tcMar>
            <w:hideMark/>
          </w:tcPr>
          <w:p w:rsidR="000068E3" w:rsidRPr="000068E3" w:rsidRDefault="000068E3" w:rsidP="000068E3">
            <w:pPr>
              <w:spacing w:after="0" w:line="240" w:lineRule="auto"/>
              <w:jc w:val="center"/>
              <w:rPr>
                <w:rFonts w:ascii="Arial" w:eastAsia="Times New Roman" w:hAnsi="Arial" w:cs="Arial"/>
                <w:sz w:val="28"/>
                <w:szCs w:val="28"/>
                <w:lang w:eastAsia="en-IN"/>
              </w:rPr>
            </w:pPr>
            <w:r w:rsidRPr="000068E3">
              <w:rPr>
                <w:rFonts w:ascii="Calibri" w:eastAsia="Times New Roman" w:hAnsi="Calibri" w:cs="Arial"/>
                <w:b/>
                <w:bCs/>
                <w:color w:val="FFFFFF" w:themeColor="light1"/>
                <w:kern w:val="24"/>
                <w:sz w:val="28"/>
                <w:szCs w:val="28"/>
                <w:lang w:eastAsia="en-IN"/>
              </w:rPr>
              <w:t>Quitting Smoking</w:t>
            </w:r>
            <w:r w:rsidRPr="000068E3">
              <w:rPr>
                <w:rFonts w:ascii="Calibri" w:eastAsia="Times New Roman" w:hAnsi="Calibri" w:cs="Arial"/>
                <w:b/>
                <w:bCs/>
                <w:color w:val="FFFFFF" w:themeColor="light1"/>
                <w:kern w:val="24"/>
                <w:position w:val="1"/>
                <w:sz w:val="28"/>
                <w:szCs w:val="28"/>
                <w:lang w:eastAsia="en-IN"/>
              </w:rPr>
              <w:t xml:space="preserve"> Statistics</w:t>
            </w:r>
          </w:p>
        </w:tc>
      </w:tr>
      <w:tr w:rsidR="000068E3" w:rsidRPr="000068E3" w:rsidTr="000068E3">
        <w:trPr>
          <w:trHeight w:val="1125"/>
        </w:trPr>
        <w:tc>
          <w:tcPr>
            <w:tcW w:w="6780"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Percentage of smokers who want to quit altogether</w:t>
            </w:r>
          </w:p>
        </w:tc>
        <w:tc>
          <w:tcPr>
            <w:tcW w:w="1500"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70%</w:t>
            </w:r>
          </w:p>
        </w:tc>
      </w:tr>
      <w:tr w:rsidR="000068E3" w:rsidRPr="000068E3" w:rsidTr="000068E3">
        <w:trPr>
          <w:trHeight w:val="1125"/>
        </w:trPr>
        <w:tc>
          <w:tcPr>
            <w:tcW w:w="678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Percentage of smokers who will try to quit this year</w:t>
            </w:r>
          </w:p>
        </w:tc>
        <w:tc>
          <w:tcPr>
            <w:tcW w:w="150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40%</w:t>
            </w:r>
          </w:p>
        </w:tc>
      </w:tr>
      <w:tr w:rsidR="000068E3" w:rsidRPr="000068E3" w:rsidTr="000068E3">
        <w:trPr>
          <w:trHeight w:val="1125"/>
        </w:trPr>
        <w:tc>
          <w:tcPr>
            <w:tcW w:w="6780" w:type="dxa"/>
            <w:tcBorders>
              <w:top w:val="nil"/>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Percentage of smokers who will succeed at quitting smoking on their first attempt</w:t>
            </w:r>
          </w:p>
        </w:tc>
        <w:tc>
          <w:tcPr>
            <w:tcW w:w="1500" w:type="dxa"/>
            <w:tcBorders>
              <w:top w:val="nil"/>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7%</w:t>
            </w:r>
          </w:p>
        </w:tc>
      </w:tr>
      <w:tr w:rsidR="000068E3" w:rsidRPr="000068E3" w:rsidTr="000068E3">
        <w:trPr>
          <w:trHeight w:val="1125"/>
        </w:trPr>
        <w:tc>
          <w:tcPr>
            <w:tcW w:w="678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Percentage of people who relapse into smoking while intoxicated with alcohol</w:t>
            </w:r>
          </w:p>
        </w:tc>
        <w:tc>
          <w:tcPr>
            <w:tcW w:w="150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50%</w:t>
            </w:r>
          </w:p>
        </w:tc>
      </w:tr>
      <w:tr w:rsidR="000068E3" w:rsidRPr="000068E3" w:rsidTr="000068E3">
        <w:trPr>
          <w:trHeight w:val="1125"/>
        </w:trPr>
        <w:tc>
          <w:tcPr>
            <w:tcW w:w="6780" w:type="dxa"/>
            <w:tcBorders>
              <w:top w:val="nil"/>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lastRenderedPageBreak/>
              <w:t>Average time it takes for toxins to leave your system after quitting smoking</w:t>
            </w:r>
          </w:p>
        </w:tc>
        <w:tc>
          <w:tcPr>
            <w:tcW w:w="1500" w:type="dxa"/>
            <w:tcBorders>
              <w:top w:val="nil"/>
              <w:left w:val="nil"/>
              <w:bottom w:val="nil"/>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10 days</w:t>
            </w:r>
          </w:p>
        </w:tc>
      </w:tr>
      <w:tr w:rsidR="000068E3" w:rsidRPr="000068E3" w:rsidTr="000068E3">
        <w:trPr>
          <w:trHeight w:val="1125"/>
        </w:trPr>
        <w:tc>
          <w:tcPr>
            <w:tcW w:w="678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Reduced rate of dying from smoking if quitting before age 30</w:t>
            </w:r>
          </w:p>
        </w:tc>
        <w:tc>
          <w:tcPr>
            <w:tcW w:w="1500" w:type="dxa"/>
            <w:tcBorders>
              <w:top w:val="nil"/>
              <w:left w:val="nil"/>
              <w:bottom w:val="nil"/>
              <w:right w:val="nil"/>
            </w:tcBorders>
            <w:shd w:val="clear" w:color="auto" w:fill="FFFFFF"/>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90%</w:t>
            </w:r>
          </w:p>
        </w:tc>
      </w:tr>
      <w:tr w:rsidR="000068E3" w:rsidRPr="000068E3" w:rsidTr="000068E3">
        <w:trPr>
          <w:trHeight w:val="1125"/>
        </w:trPr>
        <w:tc>
          <w:tcPr>
            <w:tcW w:w="6780" w:type="dxa"/>
            <w:tcBorders>
              <w:top w:val="nil"/>
              <w:left w:val="nil"/>
              <w:bottom w:val="single" w:sz="18" w:space="0" w:color="000000"/>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Reduced rate of dying from smoking if quitting before age 50</w:t>
            </w:r>
          </w:p>
        </w:tc>
        <w:tc>
          <w:tcPr>
            <w:tcW w:w="1500" w:type="dxa"/>
            <w:tcBorders>
              <w:top w:val="nil"/>
              <w:left w:val="nil"/>
              <w:bottom w:val="single" w:sz="18" w:space="0" w:color="000000"/>
              <w:right w:val="nil"/>
            </w:tcBorders>
            <w:shd w:val="clear" w:color="auto" w:fill="E7E7E7"/>
            <w:tcMar>
              <w:top w:w="72" w:type="dxa"/>
              <w:left w:w="144" w:type="dxa"/>
              <w:bottom w:w="72" w:type="dxa"/>
              <w:right w:w="144" w:type="dxa"/>
            </w:tcMar>
            <w:hideMark/>
          </w:tcPr>
          <w:p w:rsidR="000068E3" w:rsidRPr="000068E3" w:rsidRDefault="000068E3" w:rsidP="000068E3">
            <w:pPr>
              <w:spacing w:after="0" w:line="240" w:lineRule="auto"/>
              <w:rPr>
                <w:rFonts w:ascii="Arial" w:eastAsia="Times New Roman" w:hAnsi="Arial" w:cs="Arial"/>
                <w:sz w:val="28"/>
                <w:szCs w:val="28"/>
                <w:lang w:eastAsia="en-IN"/>
              </w:rPr>
            </w:pPr>
            <w:r w:rsidRPr="000068E3">
              <w:rPr>
                <w:rFonts w:ascii="Calibri" w:eastAsia="Times New Roman" w:hAnsi="Calibri" w:cs="Arial"/>
                <w:color w:val="000000" w:themeColor="dark1"/>
                <w:kern w:val="24"/>
                <w:sz w:val="28"/>
                <w:szCs w:val="28"/>
                <w:lang w:eastAsia="en-IN"/>
              </w:rPr>
              <w:t>50%</w:t>
            </w:r>
          </w:p>
        </w:tc>
      </w:tr>
    </w:tbl>
    <w:p w:rsidR="002232D0" w:rsidRDefault="002232D0" w:rsidP="0097474C">
      <w:pPr>
        <w:jc w:val="both"/>
        <w:rPr>
          <w:rFonts w:cs="Arial"/>
          <w:color w:val="252525"/>
          <w:sz w:val="28"/>
          <w:szCs w:val="28"/>
        </w:rPr>
      </w:pPr>
    </w:p>
    <w:p w:rsidR="0097474C" w:rsidRPr="00AE04AB" w:rsidRDefault="0097474C" w:rsidP="0097474C">
      <w:pPr>
        <w:jc w:val="both"/>
        <w:rPr>
          <w:b/>
          <w:iCs/>
          <w:sz w:val="28"/>
          <w:szCs w:val="28"/>
          <w:lang w:val="en-US"/>
        </w:rPr>
      </w:pPr>
      <w:r w:rsidRPr="00AE04AB">
        <w:rPr>
          <w:b/>
          <w:iCs/>
          <w:sz w:val="28"/>
          <w:szCs w:val="28"/>
          <w:lang w:val="en-US"/>
        </w:rPr>
        <w:t>SOLUTION PROPOSED TO THE PROBLEM:-</w:t>
      </w:r>
    </w:p>
    <w:p w:rsidR="008B07A5" w:rsidRPr="005642B1" w:rsidRDefault="008B07A5" w:rsidP="005642B1">
      <w:pPr>
        <w:numPr>
          <w:ilvl w:val="0"/>
          <w:numId w:val="6"/>
        </w:numPr>
        <w:tabs>
          <w:tab w:val="left" w:pos="3270"/>
        </w:tabs>
        <w:rPr>
          <w:rFonts w:ascii="Times New Roman" w:hAnsi="Times New Roman" w:cs="Times New Roman"/>
          <w:sz w:val="28"/>
          <w:szCs w:val="28"/>
        </w:rPr>
      </w:pPr>
      <w:r w:rsidRPr="005642B1">
        <w:rPr>
          <w:rFonts w:ascii="Times New Roman" w:hAnsi="Times New Roman" w:cs="Times New Roman"/>
          <w:sz w:val="28"/>
          <w:szCs w:val="28"/>
        </w:rPr>
        <w:t>We want to create a wearable device with a cigarette smoke detecting sensor.</w:t>
      </w:r>
    </w:p>
    <w:p w:rsidR="008B07A5" w:rsidRPr="005642B1" w:rsidRDefault="005642B1" w:rsidP="005642B1">
      <w:pPr>
        <w:numPr>
          <w:ilvl w:val="0"/>
          <w:numId w:val="7"/>
        </w:numPr>
        <w:tabs>
          <w:tab w:val="left" w:pos="3270"/>
        </w:tabs>
        <w:rPr>
          <w:rFonts w:ascii="Times New Roman" w:hAnsi="Times New Roman" w:cs="Times New Roman"/>
          <w:sz w:val="28"/>
          <w:szCs w:val="28"/>
        </w:rPr>
      </w:pPr>
      <w:r w:rsidRPr="005642B1">
        <w:rPr>
          <w:rFonts w:ascii="Times New Roman" w:hAnsi="Times New Roman" w:cs="Times New Roman"/>
          <w:sz w:val="28"/>
          <w:szCs w:val="28"/>
        </w:rPr>
        <w:t>When</w:t>
      </w:r>
      <w:r w:rsidR="008B07A5" w:rsidRPr="005642B1">
        <w:rPr>
          <w:rFonts w:ascii="Times New Roman" w:hAnsi="Times New Roman" w:cs="Times New Roman"/>
          <w:sz w:val="28"/>
          <w:szCs w:val="28"/>
        </w:rPr>
        <w:t>ever a person smokes or if he is  with someone  who triggers  him to smoke  then an alarm is raised which may contain a recorded message  of any of his close family member telling him that they need him, or the  person can himself record the various reasons why he wants to  quit smoking.</w:t>
      </w:r>
    </w:p>
    <w:p w:rsidR="008B07A5" w:rsidRDefault="008B07A5" w:rsidP="005642B1">
      <w:pPr>
        <w:numPr>
          <w:ilvl w:val="0"/>
          <w:numId w:val="8"/>
        </w:numPr>
        <w:tabs>
          <w:tab w:val="left" w:pos="3270"/>
        </w:tabs>
        <w:rPr>
          <w:rFonts w:ascii="Times New Roman" w:hAnsi="Times New Roman" w:cs="Times New Roman"/>
          <w:sz w:val="28"/>
          <w:szCs w:val="28"/>
        </w:rPr>
      </w:pPr>
      <w:r w:rsidRPr="005642B1">
        <w:rPr>
          <w:rFonts w:ascii="Times New Roman" w:hAnsi="Times New Roman" w:cs="Times New Roman"/>
          <w:sz w:val="28"/>
          <w:szCs w:val="28"/>
        </w:rPr>
        <w:t>This recorded message reminds him of the promise he has done to himself and also to his family that he will quit smoking.</w:t>
      </w:r>
    </w:p>
    <w:p w:rsidR="00C4091F" w:rsidRPr="005642B1" w:rsidRDefault="00C4091F" w:rsidP="005642B1">
      <w:pPr>
        <w:numPr>
          <w:ilvl w:val="0"/>
          <w:numId w:val="8"/>
        </w:numPr>
        <w:tabs>
          <w:tab w:val="left" w:pos="3270"/>
        </w:tabs>
        <w:rPr>
          <w:rFonts w:ascii="Times New Roman" w:hAnsi="Times New Roman" w:cs="Times New Roman"/>
          <w:sz w:val="28"/>
          <w:szCs w:val="28"/>
        </w:rPr>
      </w:pPr>
      <w:r>
        <w:rPr>
          <w:rFonts w:ascii="Times New Roman" w:hAnsi="Times New Roman" w:cs="Times New Roman"/>
          <w:sz w:val="28"/>
          <w:szCs w:val="28"/>
        </w:rPr>
        <w:t>It sends a notification to the concerned family member/doctor when he smokes.</w:t>
      </w:r>
    </w:p>
    <w:p w:rsidR="008B07A5" w:rsidRDefault="008B07A5" w:rsidP="005642B1">
      <w:pPr>
        <w:numPr>
          <w:ilvl w:val="0"/>
          <w:numId w:val="9"/>
        </w:numPr>
        <w:tabs>
          <w:tab w:val="left" w:pos="3270"/>
        </w:tabs>
        <w:rPr>
          <w:rFonts w:ascii="Times New Roman" w:hAnsi="Times New Roman" w:cs="Times New Roman"/>
          <w:sz w:val="28"/>
          <w:szCs w:val="28"/>
        </w:rPr>
      </w:pPr>
      <w:r w:rsidRPr="005642B1">
        <w:rPr>
          <w:rFonts w:ascii="Times New Roman" w:hAnsi="Times New Roman" w:cs="Times New Roman"/>
          <w:sz w:val="28"/>
          <w:szCs w:val="28"/>
        </w:rPr>
        <w:t>This can also be extended by keeping the smoker informed about his da</w:t>
      </w:r>
      <w:r w:rsidR="005642B1">
        <w:rPr>
          <w:rFonts w:ascii="Times New Roman" w:hAnsi="Times New Roman" w:cs="Times New Roman"/>
          <w:sz w:val="28"/>
          <w:szCs w:val="28"/>
        </w:rPr>
        <w:t xml:space="preserve">ily smoking </w:t>
      </w:r>
      <w:r w:rsidRPr="005642B1">
        <w:rPr>
          <w:rFonts w:ascii="Times New Roman" w:hAnsi="Times New Roman" w:cs="Times New Roman"/>
          <w:sz w:val="28"/>
          <w:szCs w:val="28"/>
        </w:rPr>
        <w:t>habits.</w:t>
      </w:r>
    </w:p>
    <w:p w:rsidR="00C4091F" w:rsidRDefault="00C4091F" w:rsidP="005642B1">
      <w:pPr>
        <w:numPr>
          <w:ilvl w:val="0"/>
          <w:numId w:val="9"/>
        </w:numPr>
        <w:tabs>
          <w:tab w:val="left" w:pos="3270"/>
        </w:tabs>
        <w:rPr>
          <w:rFonts w:ascii="Times New Roman" w:hAnsi="Times New Roman" w:cs="Times New Roman"/>
          <w:sz w:val="28"/>
          <w:szCs w:val="28"/>
        </w:rPr>
      </w:pPr>
      <w:r>
        <w:rPr>
          <w:rFonts w:ascii="Times New Roman" w:hAnsi="Times New Roman" w:cs="Times New Roman"/>
          <w:sz w:val="28"/>
          <w:szCs w:val="28"/>
        </w:rPr>
        <w:t>It also rewards the person with points when he doesn’t smoke for a certain duration of time ie for a day, for a week. It congratulates him for the same through a mobile application.</w:t>
      </w:r>
    </w:p>
    <w:p w:rsidR="00C4091F" w:rsidRPr="005642B1" w:rsidRDefault="00C4091F" w:rsidP="00C4091F">
      <w:pPr>
        <w:tabs>
          <w:tab w:val="left" w:pos="3270"/>
        </w:tabs>
        <w:ind w:left="720"/>
        <w:rPr>
          <w:rFonts w:ascii="Times New Roman" w:hAnsi="Times New Roman" w:cs="Times New Roman"/>
          <w:sz w:val="28"/>
          <w:szCs w:val="28"/>
        </w:rPr>
      </w:pPr>
    </w:p>
    <w:p w:rsidR="00116D78" w:rsidRDefault="00116D78" w:rsidP="0097474C">
      <w:pPr>
        <w:tabs>
          <w:tab w:val="left" w:pos="3270"/>
        </w:tabs>
        <w:rPr>
          <w:rFonts w:ascii="Times New Roman" w:hAnsi="Times New Roman" w:cs="Times New Roman"/>
          <w:sz w:val="28"/>
          <w:szCs w:val="28"/>
        </w:rPr>
      </w:pPr>
    </w:p>
    <w:p w:rsidR="00116D78" w:rsidRDefault="00116D78" w:rsidP="0097474C">
      <w:pPr>
        <w:tabs>
          <w:tab w:val="left" w:pos="3270"/>
        </w:tabs>
        <w:rPr>
          <w:rFonts w:ascii="Times New Roman" w:hAnsi="Times New Roman" w:cs="Times New Roman"/>
          <w:sz w:val="28"/>
          <w:szCs w:val="28"/>
        </w:rPr>
      </w:pPr>
    </w:p>
    <w:p w:rsidR="00116D78" w:rsidRPr="00A534C1" w:rsidRDefault="00C4091F" w:rsidP="0097474C">
      <w:pPr>
        <w:tabs>
          <w:tab w:val="left" w:pos="3270"/>
        </w:tabs>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116D78" w:rsidRPr="00A534C1">
        <w:rPr>
          <w:rFonts w:ascii="Times New Roman" w:hAnsi="Times New Roman" w:cs="Times New Roman"/>
          <w:b/>
          <w:sz w:val="28"/>
          <w:szCs w:val="28"/>
        </w:rPr>
        <w:t>HARDWARE REQUIREMENTS-</w:t>
      </w:r>
    </w:p>
    <w:p w:rsidR="00116D78" w:rsidRDefault="008E0C8C" w:rsidP="00116D78">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Arduino UNO/Gemma</w:t>
      </w:r>
    </w:p>
    <w:p w:rsidR="00116D78" w:rsidRDefault="008B07A5" w:rsidP="00116D78">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MQ2 Gas Sensor</w:t>
      </w:r>
    </w:p>
    <w:p w:rsidR="008B07A5" w:rsidRDefault="008B07A5" w:rsidP="00116D78">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Buzzer</w:t>
      </w:r>
      <w:r w:rsidR="008E0C8C">
        <w:rPr>
          <w:rFonts w:ascii="Times New Roman" w:hAnsi="Times New Roman" w:cs="Times New Roman"/>
          <w:sz w:val="28"/>
          <w:szCs w:val="28"/>
        </w:rPr>
        <w:t>/speaker</w:t>
      </w:r>
    </w:p>
    <w:p w:rsidR="008E0C8C" w:rsidRDefault="008E0C8C" w:rsidP="008E0C8C">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Bluetooth Module</w:t>
      </w:r>
    </w:p>
    <w:p w:rsidR="008E0C8C" w:rsidRDefault="008E0C8C" w:rsidP="008E0C8C">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Breadboard</w:t>
      </w:r>
    </w:p>
    <w:p w:rsidR="008E0C8C" w:rsidRDefault="008E0C8C" w:rsidP="008E0C8C">
      <w:pPr>
        <w:pStyle w:val="ListParagraph"/>
        <w:numPr>
          <w:ilvl w:val="0"/>
          <w:numId w:val="10"/>
        </w:numPr>
        <w:tabs>
          <w:tab w:val="left" w:pos="3270"/>
        </w:tabs>
        <w:rPr>
          <w:rFonts w:ascii="Times New Roman" w:hAnsi="Times New Roman" w:cs="Times New Roman"/>
          <w:sz w:val="28"/>
          <w:szCs w:val="28"/>
        </w:rPr>
      </w:pPr>
      <w:r>
        <w:rPr>
          <w:rFonts w:ascii="Times New Roman" w:hAnsi="Times New Roman" w:cs="Times New Roman"/>
          <w:sz w:val="28"/>
          <w:szCs w:val="28"/>
        </w:rPr>
        <w:t>Connecting Wires</w:t>
      </w:r>
    </w:p>
    <w:p w:rsidR="008E0C8C" w:rsidRPr="00A534C1" w:rsidRDefault="008E0C8C" w:rsidP="008E0C8C">
      <w:pPr>
        <w:tabs>
          <w:tab w:val="left" w:pos="3270"/>
        </w:tabs>
        <w:rPr>
          <w:rFonts w:ascii="Times New Roman" w:hAnsi="Times New Roman" w:cs="Times New Roman"/>
          <w:b/>
          <w:sz w:val="28"/>
          <w:szCs w:val="28"/>
        </w:rPr>
      </w:pPr>
      <w:r>
        <w:rPr>
          <w:rFonts w:ascii="Times New Roman" w:hAnsi="Times New Roman" w:cs="Times New Roman"/>
          <w:sz w:val="28"/>
          <w:szCs w:val="28"/>
        </w:rPr>
        <w:t xml:space="preserve">   </w:t>
      </w:r>
      <w:r w:rsidRPr="00A534C1">
        <w:rPr>
          <w:rFonts w:ascii="Times New Roman" w:hAnsi="Times New Roman" w:cs="Times New Roman"/>
          <w:b/>
          <w:sz w:val="28"/>
          <w:szCs w:val="28"/>
        </w:rPr>
        <w:t>SOFTWARE REQUIREMENTS-</w:t>
      </w:r>
    </w:p>
    <w:p w:rsidR="008E0C8C" w:rsidRPr="008E0C8C" w:rsidRDefault="008E0C8C" w:rsidP="008E0C8C">
      <w:pPr>
        <w:pStyle w:val="ListParagraph"/>
        <w:numPr>
          <w:ilvl w:val="0"/>
          <w:numId w:val="12"/>
        </w:numPr>
        <w:tabs>
          <w:tab w:val="left" w:pos="3270"/>
        </w:tabs>
        <w:rPr>
          <w:rFonts w:ascii="Times New Roman" w:hAnsi="Times New Roman" w:cs="Times New Roman"/>
          <w:sz w:val="28"/>
          <w:szCs w:val="28"/>
        </w:rPr>
      </w:pPr>
      <w:r>
        <w:rPr>
          <w:rFonts w:ascii="Times New Roman" w:hAnsi="Times New Roman" w:cs="Times New Roman"/>
          <w:sz w:val="28"/>
          <w:szCs w:val="28"/>
        </w:rPr>
        <w:t>Arduino IDE</w:t>
      </w:r>
    </w:p>
    <w:p w:rsidR="008E0C8C" w:rsidRDefault="008E0C8C" w:rsidP="008E0C8C">
      <w:pPr>
        <w:pStyle w:val="ListParagraph"/>
        <w:numPr>
          <w:ilvl w:val="0"/>
          <w:numId w:val="11"/>
        </w:numPr>
        <w:tabs>
          <w:tab w:val="left" w:pos="3270"/>
        </w:tabs>
        <w:rPr>
          <w:rFonts w:ascii="Times New Roman" w:hAnsi="Times New Roman" w:cs="Times New Roman"/>
          <w:sz w:val="28"/>
          <w:szCs w:val="28"/>
        </w:rPr>
      </w:pPr>
      <w:r>
        <w:rPr>
          <w:rFonts w:ascii="Times New Roman" w:hAnsi="Times New Roman" w:cs="Times New Roman"/>
          <w:sz w:val="28"/>
          <w:szCs w:val="28"/>
        </w:rPr>
        <w:t>Thingspeak</w:t>
      </w:r>
    </w:p>
    <w:p w:rsidR="008E0C8C" w:rsidRDefault="008E0C8C" w:rsidP="008E0C8C">
      <w:pPr>
        <w:pStyle w:val="ListParagraph"/>
        <w:numPr>
          <w:ilvl w:val="0"/>
          <w:numId w:val="11"/>
        </w:numPr>
        <w:tabs>
          <w:tab w:val="left" w:pos="3270"/>
        </w:tabs>
        <w:rPr>
          <w:rFonts w:ascii="Times New Roman" w:hAnsi="Times New Roman" w:cs="Times New Roman"/>
          <w:sz w:val="28"/>
          <w:szCs w:val="28"/>
        </w:rPr>
      </w:pPr>
      <w:r>
        <w:rPr>
          <w:rFonts w:ascii="Times New Roman" w:hAnsi="Times New Roman" w:cs="Times New Roman"/>
          <w:sz w:val="28"/>
          <w:szCs w:val="28"/>
        </w:rPr>
        <w:t>MIT AppInventor</w:t>
      </w:r>
    </w:p>
    <w:p w:rsidR="008E0C8C" w:rsidRPr="00A534C1" w:rsidRDefault="00A534C1" w:rsidP="00A534C1">
      <w:pPr>
        <w:tabs>
          <w:tab w:val="left" w:pos="3270"/>
        </w:tabs>
        <w:ind w:left="427"/>
        <w:rPr>
          <w:rFonts w:ascii="Times New Roman" w:hAnsi="Times New Roman" w:cs="Times New Roman"/>
          <w:b/>
          <w:sz w:val="28"/>
          <w:szCs w:val="28"/>
        </w:rPr>
      </w:pPr>
      <w:r>
        <w:rPr>
          <w:rFonts w:ascii="Times New Roman" w:hAnsi="Times New Roman" w:cs="Times New Roman"/>
          <w:b/>
          <w:sz w:val="28"/>
          <w:szCs w:val="28"/>
        </w:rPr>
        <w:t>CIRCUIT DIAGRAM</w:t>
      </w:r>
      <w:r w:rsidR="008E0C8C" w:rsidRPr="00A534C1">
        <w:rPr>
          <w:rFonts w:ascii="Times New Roman" w:hAnsi="Times New Roman" w:cs="Times New Roman"/>
          <w:b/>
          <w:sz w:val="28"/>
          <w:szCs w:val="28"/>
        </w:rPr>
        <w:t>-</w:t>
      </w:r>
    </w:p>
    <w:p w:rsidR="00A534C1" w:rsidRDefault="00A534C1" w:rsidP="00A534C1">
      <w:pPr>
        <w:tabs>
          <w:tab w:val="left" w:pos="3270"/>
        </w:tabs>
        <w:ind w:left="427"/>
        <w:rPr>
          <w:rFonts w:ascii="Times New Roman" w:hAnsi="Times New Roman" w:cs="Times New Roman"/>
          <w:sz w:val="28"/>
          <w:szCs w:val="28"/>
        </w:rPr>
      </w:pPr>
      <w:r>
        <w:rPr>
          <w:noProof/>
          <w:lang w:eastAsia="en-IN" w:bidi="hi-IN"/>
        </w:rPr>
        <w:drawing>
          <wp:inline distT="0" distB="0" distL="0" distR="0" wp14:anchorId="18D8DB35" wp14:editId="525E4CD4">
            <wp:extent cx="5731510" cy="521714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17144"/>
                    </a:xfrm>
                    <a:prstGeom prst="rect">
                      <a:avLst/>
                    </a:prstGeom>
                    <a:noFill/>
                    <a:ln>
                      <a:noFill/>
                    </a:ln>
                  </pic:spPr>
                </pic:pic>
              </a:graphicData>
            </a:graphic>
          </wp:inline>
        </w:drawing>
      </w:r>
    </w:p>
    <w:p w:rsidR="00755800" w:rsidRDefault="00755800" w:rsidP="00755800">
      <w:pPr>
        <w:tabs>
          <w:tab w:val="left" w:pos="3270"/>
        </w:tabs>
        <w:ind w:left="427"/>
        <w:rPr>
          <w:rFonts w:ascii="Times New Roman" w:hAnsi="Times New Roman" w:cs="Times New Roman"/>
          <w:b/>
          <w:sz w:val="28"/>
          <w:szCs w:val="28"/>
        </w:rPr>
      </w:pPr>
      <w:r>
        <w:rPr>
          <w:rFonts w:ascii="Times New Roman" w:hAnsi="Times New Roman" w:cs="Times New Roman"/>
          <w:b/>
          <w:sz w:val="28"/>
          <w:szCs w:val="28"/>
        </w:rPr>
        <w:lastRenderedPageBreak/>
        <w:t>BENEFITS ANALYSIS-</w:t>
      </w:r>
    </w:p>
    <w:p w:rsidR="00755800" w:rsidRDefault="00755800" w:rsidP="00755800">
      <w:pPr>
        <w:tabs>
          <w:tab w:val="left" w:pos="3270"/>
        </w:tabs>
        <w:ind w:left="427"/>
        <w:rPr>
          <w:rFonts w:ascii="Times New Roman" w:hAnsi="Times New Roman" w:cs="Times New Roman"/>
          <w:b/>
          <w:sz w:val="28"/>
          <w:szCs w:val="28"/>
        </w:rPr>
      </w:pPr>
      <w:r>
        <w:rPr>
          <w:rFonts w:ascii="Times New Roman" w:hAnsi="Times New Roman" w:cs="Times New Roman"/>
          <w:b/>
          <w:noProof/>
          <w:sz w:val="28"/>
          <w:szCs w:val="28"/>
          <w:lang w:eastAsia="en-IN" w:bidi="hi-IN"/>
        </w:rPr>
        <w:drawing>
          <wp:inline distT="0" distB="0" distL="0" distR="0">
            <wp:extent cx="5659820" cy="6432331"/>
            <wp:effectExtent l="0" t="0" r="0" b="6985"/>
            <wp:docPr id="3" name="Picture 3" descr="C:\Users\hp\Desktop\PICS\download (1).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ICS\download (1).j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145" cy="6436110"/>
                    </a:xfrm>
                    <a:prstGeom prst="rect">
                      <a:avLst/>
                    </a:prstGeom>
                    <a:noFill/>
                    <a:ln>
                      <a:noFill/>
                    </a:ln>
                  </pic:spPr>
                </pic:pic>
              </a:graphicData>
            </a:graphic>
          </wp:inline>
        </w:drawing>
      </w:r>
    </w:p>
    <w:p w:rsidR="00755800" w:rsidRDefault="00755800" w:rsidP="00755800">
      <w:pPr>
        <w:tabs>
          <w:tab w:val="left" w:pos="3270"/>
        </w:tabs>
        <w:rPr>
          <w:rFonts w:ascii="Times New Roman" w:hAnsi="Times New Roman" w:cs="Times New Roman"/>
          <w:b/>
          <w:sz w:val="28"/>
          <w:szCs w:val="28"/>
        </w:rPr>
      </w:pPr>
    </w:p>
    <w:p w:rsidR="00755800" w:rsidRDefault="00755800" w:rsidP="00755800">
      <w:pPr>
        <w:tabs>
          <w:tab w:val="left" w:pos="3270"/>
        </w:tabs>
        <w:rPr>
          <w:rFonts w:ascii="Times New Roman" w:hAnsi="Times New Roman" w:cs="Times New Roman"/>
          <w:b/>
          <w:sz w:val="28"/>
          <w:szCs w:val="28"/>
        </w:rPr>
      </w:pPr>
    </w:p>
    <w:p w:rsidR="00755800" w:rsidRDefault="00755800" w:rsidP="00755800">
      <w:pPr>
        <w:tabs>
          <w:tab w:val="left" w:pos="3270"/>
        </w:tabs>
        <w:rPr>
          <w:rFonts w:ascii="Times New Roman" w:hAnsi="Times New Roman" w:cs="Times New Roman"/>
          <w:b/>
          <w:sz w:val="28"/>
          <w:szCs w:val="28"/>
        </w:rPr>
      </w:pPr>
    </w:p>
    <w:p w:rsidR="00755800" w:rsidRDefault="00755800" w:rsidP="00755800">
      <w:pPr>
        <w:tabs>
          <w:tab w:val="left" w:pos="3270"/>
        </w:tabs>
        <w:rPr>
          <w:rFonts w:ascii="Times New Roman" w:hAnsi="Times New Roman" w:cs="Times New Roman"/>
          <w:b/>
          <w:sz w:val="28"/>
          <w:szCs w:val="28"/>
        </w:rPr>
      </w:pPr>
    </w:p>
    <w:p w:rsidR="00755800" w:rsidRDefault="00755800" w:rsidP="00755800">
      <w:pPr>
        <w:tabs>
          <w:tab w:val="left" w:pos="3270"/>
        </w:tabs>
        <w:rPr>
          <w:rFonts w:ascii="Times New Roman" w:hAnsi="Times New Roman" w:cs="Times New Roman"/>
          <w:b/>
          <w:sz w:val="28"/>
          <w:szCs w:val="28"/>
        </w:rPr>
      </w:pPr>
    </w:p>
    <w:p w:rsidR="005A57CD" w:rsidRDefault="00755800" w:rsidP="00755800">
      <w:pPr>
        <w:tabs>
          <w:tab w:val="left" w:pos="3270"/>
        </w:tabs>
        <w:rPr>
          <w:rFonts w:ascii="Times New Roman" w:hAnsi="Times New Roman" w:cs="Times New Roman"/>
          <w:b/>
          <w:sz w:val="28"/>
          <w:szCs w:val="28"/>
        </w:rPr>
      </w:pPr>
      <w:r>
        <w:rPr>
          <w:rFonts w:ascii="Times New Roman" w:hAnsi="Times New Roman" w:cs="Times New Roman"/>
          <w:b/>
          <w:sz w:val="28"/>
          <w:szCs w:val="28"/>
        </w:rPr>
        <w:lastRenderedPageBreak/>
        <w:t>USER SURVEY-</w:t>
      </w:r>
    </w:p>
    <w:tbl>
      <w:tblPr>
        <w:tblW w:w="10320" w:type="dxa"/>
        <w:tblCellMar>
          <w:left w:w="0" w:type="dxa"/>
          <w:right w:w="0" w:type="dxa"/>
        </w:tblCellMar>
        <w:tblLook w:val="0420" w:firstRow="1" w:lastRow="0" w:firstColumn="0" w:lastColumn="0" w:noHBand="0" w:noVBand="1"/>
      </w:tblPr>
      <w:tblGrid>
        <w:gridCol w:w="2420"/>
        <w:gridCol w:w="2640"/>
        <w:gridCol w:w="5260"/>
      </w:tblGrid>
      <w:tr w:rsidR="005A57CD" w:rsidRPr="005A57CD" w:rsidTr="005A57CD">
        <w:trPr>
          <w:trHeight w:val="609"/>
        </w:trPr>
        <w:tc>
          <w:tcPr>
            <w:tcW w:w="242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b/>
                <w:bCs/>
                <w:color w:val="FFFFFF" w:themeColor="light1"/>
                <w:kern w:val="24"/>
                <w:sz w:val="32"/>
                <w:szCs w:val="32"/>
                <w:lang w:eastAsia="en-IN"/>
              </w:rPr>
              <w:t>NAME</w:t>
            </w:r>
          </w:p>
        </w:tc>
        <w:tc>
          <w:tcPr>
            <w:tcW w:w="264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b/>
                <w:bCs/>
                <w:color w:val="FFFFFF" w:themeColor="light1"/>
                <w:kern w:val="24"/>
                <w:sz w:val="32"/>
                <w:szCs w:val="32"/>
                <w:lang w:eastAsia="en-IN"/>
              </w:rPr>
              <w:t>DESIGNATION</w:t>
            </w:r>
          </w:p>
        </w:tc>
        <w:tc>
          <w:tcPr>
            <w:tcW w:w="526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b/>
                <w:bCs/>
                <w:color w:val="FFFFFF" w:themeColor="light1"/>
                <w:kern w:val="24"/>
                <w:sz w:val="32"/>
                <w:szCs w:val="32"/>
                <w:lang w:eastAsia="en-IN"/>
              </w:rPr>
              <w:t>REMARKS</w:t>
            </w:r>
          </w:p>
        </w:tc>
      </w:tr>
      <w:tr w:rsidR="005A57CD" w:rsidRPr="005A57CD" w:rsidTr="00920DF1">
        <w:trPr>
          <w:trHeight w:val="5614"/>
        </w:trPr>
        <w:tc>
          <w:tcPr>
            <w:tcW w:w="242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Mr. Krishna Murthy</w:t>
            </w:r>
          </w:p>
        </w:tc>
        <w:tc>
          <w:tcPr>
            <w:tcW w:w="264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Manager of Asha de-addiction centre</w:t>
            </w:r>
          </w:p>
        </w:tc>
        <w:tc>
          <w:tcPr>
            <w:tcW w:w="52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First step towards de-addiction is  counselling and medication. The next step is constant monitoring by the family members to ensure that he does not become a victim of addiction again. In this second stage this product would be quite useful. The most important attribute that facilitates de-addiction is a strong “will power". Your product will be useful for such people as it reminds them of the decision that they have taken for a better future.</w:t>
            </w:r>
          </w:p>
        </w:tc>
      </w:tr>
      <w:tr w:rsidR="005A57CD" w:rsidRPr="005A57CD" w:rsidTr="005A57CD">
        <w:trPr>
          <w:trHeight w:val="1504"/>
        </w:trPr>
        <w:tc>
          <w:tcPr>
            <w:tcW w:w="242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Mr.Samiuddin</w:t>
            </w:r>
          </w:p>
        </w:tc>
        <w:tc>
          <w:tcPr>
            <w:tcW w:w="264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Pharmacist</w:t>
            </w:r>
          </w:p>
        </w:tc>
        <w:tc>
          <w:tcPr>
            <w:tcW w:w="52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5A57CD" w:rsidRPr="005A57CD" w:rsidRDefault="005A57CD" w:rsidP="005A57CD">
            <w:pPr>
              <w:spacing w:after="0" w:line="240" w:lineRule="auto"/>
              <w:rPr>
                <w:rFonts w:ascii="Arial" w:eastAsia="Times New Roman" w:hAnsi="Arial" w:cs="Arial"/>
                <w:sz w:val="32"/>
                <w:szCs w:val="32"/>
                <w:lang w:eastAsia="en-IN"/>
              </w:rPr>
            </w:pPr>
            <w:r w:rsidRPr="005A57CD">
              <w:rPr>
                <w:rFonts w:ascii="Calibri" w:eastAsia="Times New Roman" w:hAnsi="Calibri" w:cs="Arial"/>
                <w:color w:val="000000" w:themeColor="dark1"/>
                <w:kern w:val="24"/>
                <w:sz w:val="32"/>
                <w:szCs w:val="32"/>
                <w:lang w:eastAsia="en-IN"/>
              </w:rPr>
              <w:t>A good reminder for people who strongly want to quit smoking.</w:t>
            </w:r>
          </w:p>
        </w:tc>
      </w:tr>
    </w:tbl>
    <w:p w:rsidR="00755800" w:rsidRDefault="00755800" w:rsidP="00755800">
      <w:pPr>
        <w:tabs>
          <w:tab w:val="left" w:pos="3270"/>
        </w:tabs>
        <w:rPr>
          <w:rFonts w:ascii="Times New Roman" w:hAnsi="Times New Roman" w:cs="Times New Roman"/>
          <w:b/>
          <w:sz w:val="28"/>
          <w:szCs w:val="28"/>
        </w:rPr>
      </w:pPr>
    </w:p>
    <w:sectPr w:rsidR="007558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4E0" w:rsidRDefault="006354E0" w:rsidP="00755800">
      <w:pPr>
        <w:spacing w:after="0" w:line="240" w:lineRule="auto"/>
      </w:pPr>
      <w:r>
        <w:separator/>
      </w:r>
    </w:p>
  </w:endnote>
  <w:endnote w:type="continuationSeparator" w:id="0">
    <w:p w:rsidR="006354E0" w:rsidRDefault="006354E0" w:rsidP="0075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4E0" w:rsidRDefault="006354E0" w:rsidP="00755800">
      <w:pPr>
        <w:spacing w:after="0" w:line="240" w:lineRule="auto"/>
      </w:pPr>
      <w:r>
        <w:separator/>
      </w:r>
    </w:p>
  </w:footnote>
  <w:footnote w:type="continuationSeparator" w:id="0">
    <w:p w:rsidR="006354E0" w:rsidRDefault="006354E0" w:rsidP="00755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artD01B"/>
      </v:shape>
    </w:pict>
  </w:numPicBullet>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18A36D68"/>
    <w:multiLevelType w:val="hybridMultilevel"/>
    <w:tmpl w:val="1A00C40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nsid w:val="1AED333B"/>
    <w:multiLevelType w:val="hybridMultilevel"/>
    <w:tmpl w:val="4B242C48"/>
    <w:lvl w:ilvl="0" w:tplc="270C6082">
      <w:start w:val="1"/>
      <w:numFmt w:val="bullet"/>
      <w:lvlText w:val=""/>
      <w:lvlPicBulletId w:val="0"/>
      <w:lvlJc w:val="left"/>
      <w:pPr>
        <w:tabs>
          <w:tab w:val="num" w:pos="720"/>
        </w:tabs>
        <w:ind w:left="720" w:hanging="360"/>
      </w:pPr>
      <w:rPr>
        <w:rFonts w:ascii="Symbol" w:hAnsi="Symbol" w:hint="default"/>
      </w:rPr>
    </w:lvl>
    <w:lvl w:ilvl="1" w:tplc="F60E4248" w:tentative="1">
      <w:start w:val="1"/>
      <w:numFmt w:val="bullet"/>
      <w:lvlText w:val=""/>
      <w:lvlPicBulletId w:val="0"/>
      <w:lvlJc w:val="left"/>
      <w:pPr>
        <w:tabs>
          <w:tab w:val="num" w:pos="1440"/>
        </w:tabs>
        <w:ind w:left="1440" w:hanging="360"/>
      </w:pPr>
      <w:rPr>
        <w:rFonts w:ascii="Symbol" w:hAnsi="Symbol" w:hint="default"/>
      </w:rPr>
    </w:lvl>
    <w:lvl w:ilvl="2" w:tplc="3D7A03F8" w:tentative="1">
      <w:start w:val="1"/>
      <w:numFmt w:val="bullet"/>
      <w:lvlText w:val=""/>
      <w:lvlPicBulletId w:val="0"/>
      <w:lvlJc w:val="left"/>
      <w:pPr>
        <w:tabs>
          <w:tab w:val="num" w:pos="2160"/>
        </w:tabs>
        <w:ind w:left="2160" w:hanging="360"/>
      </w:pPr>
      <w:rPr>
        <w:rFonts w:ascii="Symbol" w:hAnsi="Symbol" w:hint="default"/>
      </w:rPr>
    </w:lvl>
    <w:lvl w:ilvl="3" w:tplc="A2B485A8" w:tentative="1">
      <w:start w:val="1"/>
      <w:numFmt w:val="bullet"/>
      <w:lvlText w:val=""/>
      <w:lvlPicBulletId w:val="0"/>
      <w:lvlJc w:val="left"/>
      <w:pPr>
        <w:tabs>
          <w:tab w:val="num" w:pos="2880"/>
        </w:tabs>
        <w:ind w:left="2880" w:hanging="360"/>
      </w:pPr>
      <w:rPr>
        <w:rFonts w:ascii="Symbol" w:hAnsi="Symbol" w:hint="default"/>
      </w:rPr>
    </w:lvl>
    <w:lvl w:ilvl="4" w:tplc="00FC2816" w:tentative="1">
      <w:start w:val="1"/>
      <w:numFmt w:val="bullet"/>
      <w:lvlText w:val=""/>
      <w:lvlPicBulletId w:val="0"/>
      <w:lvlJc w:val="left"/>
      <w:pPr>
        <w:tabs>
          <w:tab w:val="num" w:pos="3600"/>
        </w:tabs>
        <w:ind w:left="3600" w:hanging="360"/>
      </w:pPr>
      <w:rPr>
        <w:rFonts w:ascii="Symbol" w:hAnsi="Symbol" w:hint="default"/>
      </w:rPr>
    </w:lvl>
    <w:lvl w:ilvl="5" w:tplc="36608790" w:tentative="1">
      <w:start w:val="1"/>
      <w:numFmt w:val="bullet"/>
      <w:lvlText w:val=""/>
      <w:lvlPicBulletId w:val="0"/>
      <w:lvlJc w:val="left"/>
      <w:pPr>
        <w:tabs>
          <w:tab w:val="num" w:pos="4320"/>
        </w:tabs>
        <w:ind w:left="4320" w:hanging="360"/>
      </w:pPr>
      <w:rPr>
        <w:rFonts w:ascii="Symbol" w:hAnsi="Symbol" w:hint="default"/>
      </w:rPr>
    </w:lvl>
    <w:lvl w:ilvl="6" w:tplc="377E3F2A" w:tentative="1">
      <w:start w:val="1"/>
      <w:numFmt w:val="bullet"/>
      <w:lvlText w:val=""/>
      <w:lvlPicBulletId w:val="0"/>
      <w:lvlJc w:val="left"/>
      <w:pPr>
        <w:tabs>
          <w:tab w:val="num" w:pos="5040"/>
        </w:tabs>
        <w:ind w:left="5040" w:hanging="360"/>
      </w:pPr>
      <w:rPr>
        <w:rFonts w:ascii="Symbol" w:hAnsi="Symbol" w:hint="default"/>
      </w:rPr>
    </w:lvl>
    <w:lvl w:ilvl="7" w:tplc="96E20032" w:tentative="1">
      <w:start w:val="1"/>
      <w:numFmt w:val="bullet"/>
      <w:lvlText w:val=""/>
      <w:lvlPicBulletId w:val="0"/>
      <w:lvlJc w:val="left"/>
      <w:pPr>
        <w:tabs>
          <w:tab w:val="num" w:pos="5760"/>
        </w:tabs>
        <w:ind w:left="5760" w:hanging="360"/>
      </w:pPr>
      <w:rPr>
        <w:rFonts w:ascii="Symbol" w:hAnsi="Symbol" w:hint="default"/>
      </w:rPr>
    </w:lvl>
    <w:lvl w:ilvl="8" w:tplc="F78660D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97A6EA1"/>
    <w:multiLevelType w:val="hybridMultilevel"/>
    <w:tmpl w:val="3C6E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123D6C"/>
    <w:multiLevelType w:val="hybridMultilevel"/>
    <w:tmpl w:val="2C18DE1A"/>
    <w:lvl w:ilvl="0" w:tplc="41CA7630">
      <w:start w:val="1"/>
      <w:numFmt w:val="bullet"/>
      <w:lvlText w:val=""/>
      <w:lvlPicBulletId w:val="0"/>
      <w:lvlJc w:val="left"/>
      <w:pPr>
        <w:tabs>
          <w:tab w:val="num" w:pos="720"/>
        </w:tabs>
        <w:ind w:left="720" w:hanging="360"/>
      </w:pPr>
      <w:rPr>
        <w:rFonts w:ascii="Symbol" w:hAnsi="Symbol" w:hint="default"/>
      </w:rPr>
    </w:lvl>
    <w:lvl w:ilvl="1" w:tplc="9F0C130E" w:tentative="1">
      <w:start w:val="1"/>
      <w:numFmt w:val="bullet"/>
      <w:lvlText w:val=""/>
      <w:lvlPicBulletId w:val="0"/>
      <w:lvlJc w:val="left"/>
      <w:pPr>
        <w:tabs>
          <w:tab w:val="num" w:pos="1440"/>
        </w:tabs>
        <w:ind w:left="1440" w:hanging="360"/>
      </w:pPr>
      <w:rPr>
        <w:rFonts w:ascii="Symbol" w:hAnsi="Symbol" w:hint="default"/>
      </w:rPr>
    </w:lvl>
    <w:lvl w:ilvl="2" w:tplc="70CC9B6A" w:tentative="1">
      <w:start w:val="1"/>
      <w:numFmt w:val="bullet"/>
      <w:lvlText w:val=""/>
      <w:lvlPicBulletId w:val="0"/>
      <w:lvlJc w:val="left"/>
      <w:pPr>
        <w:tabs>
          <w:tab w:val="num" w:pos="2160"/>
        </w:tabs>
        <w:ind w:left="2160" w:hanging="360"/>
      </w:pPr>
      <w:rPr>
        <w:rFonts w:ascii="Symbol" w:hAnsi="Symbol" w:hint="default"/>
      </w:rPr>
    </w:lvl>
    <w:lvl w:ilvl="3" w:tplc="A35EF13A" w:tentative="1">
      <w:start w:val="1"/>
      <w:numFmt w:val="bullet"/>
      <w:lvlText w:val=""/>
      <w:lvlPicBulletId w:val="0"/>
      <w:lvlJc w:val="left"/>
      <w:pPr>
        <w:tabs>
          <w:tab w:val="num" w:pos="2880"/>
        </w:tabs>
        <w:ind w:left="2880" w:hanging="360"/>
      </w:pPr>
      <w:rPr>
        <w:rFonts w:ascii="Symbol" w:hAnsi="Symbol" w:hint="default"/>
      </w:rPr>
    </w:lvl>
    <w:lvl w:ilvl="4" w:tplc="CA86FFF4" w:tentative="1">
      <w:start w:val="1"/>
      <w:numFmt w:val="bullet"/>
      <w:lvlText w:val=""/>
      <w:lvlPicBulletId w:val="0"/>
      <w:lvlJc w:val="left"/>
      <w:pPr>
        <w:tabs>
          <w:tab w:val="num" w:pos="3600"/>
        </w:tabs>
        <w:ind w:left="3600" w:hanging="360"/>
      </w:pPr>
      <w:rPr>
        <w:rFonts w:ascii="Symbol" w:hAnsi="Symbol" w:hint="default"/>
      </w:rPr>
    </w:lvl>
    <w:lvl w:ilvl="5" w:tplc="C512F550" w:tentative="1">
      <w:start w:val="1"/>
      <w:numFmt w:val="bullet"/>
      <w:lvlText w:val=""/>
      <w:lvlPicBulletId w:val="0"/>
      <w:lvlJc w:val="left"/>
      <w:pPr>
        <w:tabs>
          <w:tab w:val="num" w:pos="4320"/>
        </w:tabs>
        <w:ind w:left="4320" w:hanging="360"/>
      </w:pPr>
      <w:rPr>
        <w:rFonts w:ascii="Symbol" w:hAnsi="Symbol" w:hint="default"/>
      </w:rPr>
    </w:lvl>
    <w:lvl w:ilvl="6" w:tplc="ACB056C0" w:tentative="1">
      <w:start w:val="1"/>
      <w:numFmt w:val="bullet"/>
      <w:lvlText w:val=""/>
      <w:lvlPicBulletId w:val="0"/>
      <w:lvlJc w:val="left"/>
      <w:pPr>
        <w:tabs>
          <w:tab w:val="num" w:pos="5040"/>
        </w:tabs>
        <w:ind w:left="5040" w:hanging="360"/>
      </w:pPr>
      <w:rPr>
        <w:rFonts w:ascii="Symbol" w:hAnsi="Symbol" w:hint="default"/>
      </w:rPr>
    </w:lvl>
    <w:lvl w:ilvl="7" w:tplc="9ABCB87A" w:tentative="1">
      <w:start w:val="1"/>
      <w:numFmt w:val="bullet"/>
      <w:lvlText w:val=""/>
      <w:lvlPicBulletId w:val="0"/>
      <w:lvlJc w:val="left"/>
      <w:pPr>
        <w:tabs>
          <w:tab w:val="num" w:pos="5760"/>
        </w:tabs>
        <w:ind w:left="5760" w:hanging="360"/>
      </w:pPr>
      <w:rPr>
        <w:rFonts w:ascii="Symbol" w:hAnsi="Symbol" w:hint="default"/>
      </w:rPr>
    </w:lvl>
    <w:lvl w:ilvl="8" w:tplc="9CE44894"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B584CA8"/>
    <w:multiLevelType w:val="hybridMultilevel"/>
    <w:tmpl w:val="8904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5B0301"/>
    <w:multiLevelType w:val="hybridMultilevel"/>
    <w:tmpl w:val="EF9248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nsid w:val="5097721E"/>
    <w:multiLevelType w:val="hybridMultilevel"/>
    <w:tmpl w:val="51A6E540"/>
    <w:lvl w:ilvl="0" w:tplc="5F7ED92E">
      <w:start w:val="1"/>
      <w:numFmt w:val="bullet"/>
      <w:lvlText w:val=""/>
      <w:lvlPicBulletId w:val="0"/>
      <w:lvlJc w:val="left"/>
      <w:pPr>
        <w:tabs>
          <w:tab w:val="num" w:pos="720"/>
        </w:tabs>
        <w:ind w:left="720" w:hanging="360"/>
      </w:pPr>
      <w:rPr>
        <w:rFonts w:ascii="Symbol" w:hAnsi="Symbol" w:hint="default"/>
      </w:rPr>
    </w:lvl>
    <w:lvl w:ilvl="1" w:tplc="6786E45C" w:tentative="1">
      <w:start w:val="1"/>
      <w:numFmt w:val="bullet"/>
      <w:lvlText w:val=""/>
      <w:lvlPicBulletId w:val="0"/>
      <w:lvlJc w:val="left"/>
      <w:pPr>
        <w:tabs>
          <w:tab w:val="num" w:pos="1440"/>
        </w:tabs>
        <w:ind w:left="1440" w:hanging="360"/>
      </w:pPr>
      <w:rPr>
        <w:rFonts w:ascii="Symbol" w:hAnsi="Symbol" w:hint="default"/>
      </w:rPr>
    </w:lvl>
    <w:lvl w:ilvl="2" w:tplc="3484325E" w:tentative="1">
      <w:start w:val="1"/>
      <w:numFmt w:val="bullet"/>
      <w:lvlText w:val=""/>
      <w:lvlPicBulletId w:val="0"/>
      <w:lvlJc w:val="left"/>
      <w:pPr>
        <w:tabs>
          <w:tab w:val="num" w:pos="2160"/>
        </w:tabs>
        <w:ind w:left="2160" w:hanging="360"/>
      </w:pPr>
      <w:rPr>
        <w:rFonts w:ascii="Symbol" w:hAnsi="Symbol" w:hint="default"/>
      </w:rPr>
    </w:lvl>
    <w:lvl w:ilvl="3" w:tplc="85962AB6" w:tentative="1">
      <w:start w:val="1"/>
      <w:numFmt w:val="bullet"/>
      <w:lvlText w:val=""/>
      <w:lvlPicBulletId w:val="0"/>
      <w:lvlJc w:val="left"/>
      <w:pPr>
        <w:tabs>
          <w:tab w:val="num" w:pos="2880"/>
        </w:tabs>
        <w:ind w:left="2880" w:hanging="360"/>
      </w:pPr>
      <w:rPr>
        <w:rFonts w:ascii="Symbol" w:hAnsi="Symbol" w:hint="default"/>
      </w:rPr>
    </w:lvl>
    <w:lvl w:ilvl="4" w:tplc="F2B007C2" w:tentative="1">
      <w:start w:val="1"/>
      <w:numFmt w:val="bullet"/>
      <w:lvlText w:val=""/>
      <w:lvlPicBulletId w:val="0"/>
      <w:lvlJc w:val="left"/>
      <w:pPr>
        <w:tabs>
          <w:tab w:val="num" w:pos="3600"/>
        </w:tabs>
        <w:ind w:left="3600" w:hanging="360"/>
      </w:pPr>
      <w:rPr>
        <w:rFonts w:ascii="Symbol" w:hAnsi="Symbol" w:hint="default"/>
      </w:rPr>
    </w:lvl>
    <w:lvl w:ilvl="5" w:tplc="0576DC58" w:tentative="1">
      <w:start w:val="1"/>
      <w:numFmt w:val="bullet"/>
      <w:lvlText w:val=""/>
      <w:lvlPicBulletId w:val="0"/>
      <w:lvlJc w:val="left"/>
      <w:pPr>
        <w:tabs>
          <w:tab w:val="num" w:pos="4320"/>
        </w:tabs>
        <w:ind w:left="4320" w:hanging="360"/>
      </w:pPr>
      <w:rPr>
        <w:rFonts w:ascii="Symbol" w:hAnsi="Symbol" w:hint="default"/>
      </w:rPr>
    </w:lvl>
    <w:lvl w:ilvl="6" w:tplc="D9CE6454" w:tentative="1">
      <w:start w:val="1"/>
      <w:numFmt w:val="bullet"/>
      <w:lvlText w:val=""/>
      <w:lvlPicBulletId w:val="0"/>
      <w:lvlJc w:val="left"/>
      <w:pPr>
        <w:tabs>
          <w:tab w:val="num" w:pos="5040"/>
        </w:tabs>
        <w:ind w:left="5040" w:hanging="360"/>
      </w:pPr>
      <w:rPr>
        <w:rFonts w:ascii="Symbol" w:hAnsi="Symbol" w:hint="default"/>
      </w:rPr>
    </w:lvl>
    <w:lvl w:ilvl="7" w:tplc="5AAE1744" w:tentative="1">
      <w:start w:val="1"/>
      <w:numFmt w:val="bullet"/>
      <w:lvlText w:val=""/>
      <w:lvlPicBulletId w:val="0"/>
      <w:lvlJc w:val="left"/>
      <w:pPr>
        <w:tabs>
          <w:tab w:val="num" w:pos="5760"/>
        </w:tabs>
        <w:ind w:left="5760" w:hanging="360"/>
      </w:pPr>
      <w:rPr>
        <w:rFonts w:ascii="Symbol" w:hAnsi="Symbol" w:hint="default"/>
      </w:rPr>
    </w:lvl>
    <w:lvl w:ilvl="8" w:tplc="DF7ACAFE"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52781C3B"/>
    <w:multiLevelType w:val="hybridMultilevel"/>
    <w:tmpl w:val="5F023DC8"/>
    <w:lvl w:ilvl="0" w:tplc="A9A6D6DC">
      <w:start w:val="1"/>
      <w:numFmt w:val="bullet"/>
      <w:lvlText w:val=""/>
      <w:lvlPicBulletId w:val="0"/>
      <w:lvlJc w:val="left"/>
      <w:pPr>
        <w:tabs>
          <w:tab w:val="num" w:pos="720"/>
        </w:tabs>
        <w:ind w:left="720" w:hanging="360"/>
      </w:pPr>
      <w:rPr>
        <w:rFonts w:ascii="Symbol" w:hAnsi="Symbol" w:hint="default"/>
      </w:rPr>
    </w:lvl>
    <w:lvl w:ilvl="1" w:tplc="4F92F9E0" w:tentative="1">
      <w:start w:val="1"/>
      <w:numFmt w:val="bullet"/>
      <w:lvlText w:val=""/>
      <w:lvlPicBulletId w:val="0"/>
      <w:lvlJc w:val="left"/>
      <w:pPr>
        <w:tabs>
          <w:tab w:val="num" w:pos="1440"/>
        </w:tabs>
        <w:ind w:left="1440" w:hanging="360"/>
      </w:pPr>
      <w:rPr>
        <w:rFonts w:ascii="Symbol" w:hAnsi="Symbol" w:hint="default"/>
      </w:rPr>
    </w:lvl>
    <w:lvl w:ilvl="2" w:tplc="9ECC8044" w:tentative="1">
      <w:start w:val="1"/>
      <w:numFmt w:val="bullet"/>
      <w:lvlText w:val=""/>
      <w:lvlPicBulletId w:val="0"/>
      <w:lvlJc w:val="left"/>
      <w:pPr>
        <w:tabs>
          <w:tab w:val="num" w:pos="2160"/>
        </w:tabs>
        <w:ind w:left="2160" w:hanging="360"/>
      </w:pPr>
      <w:rPr>
        <w:rFonts w:ascii="Symbol" w:hAnsi="Symbol" w:hint="default"/>
      </w:rPr>
    </w:lvl>
    <w:lvl w:ilvl="3" w:tplc="460C8AA8" w:tentative="1">
      <w:start w:val="1"/>
      <w:numFmt w:val="bullet"/>
      <w:lvlText w:val=""/>
      <w:lvlPicBulletId w:val="0"/>
      <w:lvlJc w:val="left"/>
      <w:pPr>
        <w:tabs>
          <w:tab w:val="num" w:pos="2880"/>
        </w:tabs>
        <w:ind w:left="2880" w:hanging="360"/>
      </w:pPr>
      <w:rPr>
        <w:rFonts w:ascii="Symbol" w:hAnsi="Symbol" w:hint="default"/>
      </w:rPr>
    </w:lvl>
    <w:lvl w:ilvl="4" w:tplc="D4E27C6E" w:tentative="1">
      <w:start w:val="1"/>
      <w:numFmt w:val="bullet"/>
      <w:lvlText w:val=""/>
      <w:lvlPicBulletId w:val="0"/>
      <w:lvlJc w:val="left"/>
      <w:pPr>
        <w:tabs>
          <w:tab w:val="num" w:pos="3600"/>
        </w:tabs>
        <w:ind w:left="3600" w:hanging="360"/>
      </w:pPr>
      <w:rPr>
        <w:rFonts w:ascii="Symbol" w:hAnsi="Symbol" w:hint="default"/>
      </w:rPr>
    </w:lvl>
    <w:lvl w:ilvl="5" w:tplc="F95CC014" w:tentative="1">
      <w:start w:val="1"/>
      <w:numFmt w:val="bullet"/>
      <w:lvlText w:val=""/>
      <w:lvlPicBulletId w:val="0"/>
      <w:lvlJc w:val="left"/>
      <w:pPr>
        <w:tabs>
          <w:tab w:val="num" w:pos="4320"/>
        </w:tabs>
        <w:ind w:left="4320" w:hanging="360"/>
      </w:pPr>
      <w:rPr>
        <w:rFonts w:ascii="Symbol" w:hAnsi="Symbol" w:hint="default"/>
      </w:rPr>
    </w:lvl>
    <w:lvl w:ilvl="6" w:tplc="7A5ED95A" w:tentative="1">
      <w:start w:val="1"/>
      <w:numFmt w:val="bullet"/>
      <w:lvlText w:val=""/>
      <w:lvlPicBulletId w:val="0"/>
      <w:lvlJc w:val="left"/>
      <w:pPr>
        <w:tabs>
          <w:tab w:val="num" w:pos="5040"/>
        </w:tabs>
        <w:ind w:left="5040" w:hanging="360"/>
      </w:pPr>
      <w:rPr>
        <w:rFonts w:ascii="Symbol" w:hAnsi="Symbol" w:hint="default"/>
      </w:rPr>
    </w:lvl>
    <w:lvl w:ilvl="7" w:tplc="095ED7B6" w:tentative="1">
      <w:start w:val="1"/>
      <w:numFmt w:val="bullet"/>
      <w:lvlText w:val=""/>
      <w:lvlPicBulletId w:val="0"/>
      <w:lvlJc w:val="left"/>
      <w:pPr>
        <w:tabs>
          <w:tab w:val="num" w:pos="5760"/>
        </w:tabs>
        <w:ind w:left="5760" w:hanging="360"/>
      </w:pPr>
      <w:rPr>
        <w:rFonts w:ascii="Symbol" w:hAnsi="Symbol" w:hint="default"/>
      </w:rPr>
    </w:lvl>
    <w:lvl w:ilvl="8" w:tplc="DBEED478"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66DD7315"/>
    <w:multiLevelType w:val="multilevel"/>
    <w:tmpl w:val="8D7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834510"/>
    <w:multiLevelType w:val="hybridMultilevel"/>
    <w:tmpl w:val="81DAF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4"/>
  </w:num>
  <w:num w:numId="5">
    <w:abstractNumId w:val="1"/>
  </w:num>
  <w:num w:numId="6">
    <w:abstractNumId w:val="5"/>
  </w:num>
  <w:num w:numId="7">
    <w:abstractNumId w:val="3"/>
  </w:num>
  <w:num w:numId="8">
    <w:abstractNumId w:val="9"/>
  </w:num>
  <w:num w:numId="9">
    <w:abstractNumId w:val="8"/>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908"/>
    <w:rsid w:val="000068E3"/>
    <w:rsid w:val="000B6A7A"/>
    <w:rsid w:val="00116D78"/>
    <w:rsid w:val="00187908"/>
    <w:rsid w:val="001966A4"/>
    <w:rsid w:val="001D512A"/>
    <w:rsid w:val="002232D0"/>
    <w:rsid w:val="002A7694"/>
    <w:rsid w:val="005642B1"/>
    <w:rsid w:val="005A57CD"/>
    <w:rsid w:val="006354E0"/>
    <w:rsid w:val="00755800"/>
    <w:rsid w:val="008B07A5"/>
    <w:rsid w:val="008E0C8C"/>
    <w:rsid w:val="00920DF1"/>
    <w:rsid w:val="0097474C"/>
    <w:rsid w:val="00A534C1"/>
    <w:rsid w:val="00A53EEB"/>
    <w:rsid w:val="00AB6702"/>
    <w:rsid w:val="00C4091F"/>
    <w:rsid w:val="00D229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4C"/>
  </w:style>
  <w:style w:type="paragraph" w:styleId="Heading1">
    <w:name w:val="heading 1"/>
    <w:basedOn w:val="Normal"/>
    <w:link w:val="Heading1Char"/>
    <w:uiPriority w:val="9"/>
    <w:qFormat/>
    <w:rsid w:val="00974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4C"/>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97474C"/>
  </w:style>
  <w:style w:type="character" w:styleId="Strong">
    <w:name w:val="Strong"/>
    <w:basedOn w:val="DefaultParagraphFont"/>
    <w:uiPriority w:val="22"/>
    <w:qFormat/>
    <w:rsid w:val="0097474C"/>
    <w:rPr>
      <w:b/>
      <w:bCs/>
    </w:rPr>
  </w:style>
  <w:style w:type="paragraph" w:styleId="ListParagraph">
    <w:name w:val="List Paragraph"/>
    <w:basedOn w:val="Normal"/>
    <w:uiPriority w:val="34"/>
    <w:qFormat/>
    <w:rsid w:val="0097474C"/>
    <w:pPr>
      <w:ind w:left="720"/>
      <w:contextualSpacing/>
    </w:pPr>
  </w:style>
  <w:style w:type="character" w:styleId="Hyperlink">
    <w:name w:val="Hyperlink"/>
    <w:basedOn w:val="DefaultParagraphFont"/>
    <w:uiPriority w:val="99"/>
    <w:unhideWhenUsed/>
    <w:rsid w:val="0097474C"/>
    <w:rPr>
      <w:color w:val="0000FF" w:themeColor="hyperlink"/>
      <w:u w:val="single"/>
    </w:rPr>
  </w:style>
  <w:style w:type="paragraph" w:styleId="NormalWeb">
    <w:name w:val="Normal (Web)"/>
    <w:basedOn w:val="Normal"/>
    <w:uiPriority w:val="99"/>
    <w:unhideWhenUsed/>
    <w:rsid w:val="00974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large">
    <w:name w:val="a-size-large"/>
    <w:rsid w:val="0097474C"/>
  </w:style>
  <w:style w:type="paragraph" w:styleId="BalloonText">
    <w:name w:val="Balloon Text"/>
    <w:basedOn w:val="Normal"/>
    <w:link w:val="BalloonTextChar"/>
    <w:uiPriority w:val="99"/>
    <w:semiHidden/>
    <w:unhideWhenUsed/>
    <w:rsid w:val="0097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4C"/>
    <w:rPr>
      <w:rFonts w:ascii="Tahoma" w:hAnsi="Tahoma" w:cs="Tahoma"/>
      <w:sz w:val="16"/>
      <w:szCs w:val="16"/>
    </w:rPr>
  </w:style>
  <w:style w:type="paragraph" w:styleId="Header">
    <w:name w:val="header"/>
    <w:basedOn w:val="Normal"/>
    <w:link w:val="HeaderChar"/>
    <w:uiPriority w:val="99"/>
    <w:unhideWhenUsed/>
    <w:rsid w:val="00755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800"/>
  </w:style>
  <w:style w:type="paragraph" w:styleId="Footer">
    <w:name w:val="footer"/>
    <w:basedOn w:val="Normal"/>
    <w:link w:val="FooterChar"/>
    <w:uiPriority w:val="99"/>
    <w:unhideWhenUsed/>
    <w:rsid w:val="00755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4C"/>
  </w:style>
  <w:style w:type="paragraph" w:styleId="Heading1">
    <w:name w:val="heading 1"/>
    <w:basedOn w:val="Normal"/>
    <w:link w:val="Heading1Char"/>
    <w:uiPriority w:val="9"/>
    <w:qFormat/>
    <w:rsid w:val="00974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4C"/>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97474C"/>
  </w:style>
  <w:style w:type="character" w:styleId="Strong">
    <w:name w:val="Strong"/>
    <w:basedOn w:val="DefaultParagraphFont"/>
    <w:uiPriority w:val="22"/>
    <w:qFormat/>
    <w:rsid w:val="0097474C"/>
    <w:rPr>
      <w:b/>
      <w:bCs/>
    </w:rPr>
  </w:style>
  <w:style w:type="paragraph" w:styleId="ListParagraph">
    <w:name w:val="List Paragraph"/>
    <w:basedOn w:val="Normal"/>
    <w:uiPriority w:val="34"/>
    <w:qFormat/>
    <w:rsid w:val="0097474C"/>
    <w:pPr>
      <w:ind w:left="720"/>
      <w:contextualSpacing/>
    </w:pPr>
  </w:style>
  <w:style w:type="character" w:styleId="Hyperlink">
    <w:name w:val="Hyperlink"/>
    <w:basedOn w:val="DefaultParagraphFont"/>
    <w:uiPriority w:val="99"/>
    <w:unhideWhenUsed/>
    <w:rsid w:val="0097474C"/>
    <w:rPr>
      <w:color w:val="0000FF" w:themeColor="hyperlink"/>
      <w:u w:val="single"/>
    </w:rPr>
  </w:style>
  <w:style w:type="paragraph" w:styleId="NormalWeb">
    <w:name w:val="Normal (Web)"/>
    <w:basedOn w:val="Normal"/>
    <w:uiPriority w:val="99"/>
    <w:unhideWhenUsed/>
    <w:rsid w:val="00974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ize-large">
    <w:name w:val="a-size-large"/>
    <w:rsid w:val="0097474C"/>
  </w:style>
  <w:style w:type="paragraph" w:styleId="BalloonText">
    <w:name w:val="Balloon Text"/>
    <w:basedOn w:val="Normal"/>
    <w:link w:val="BalloonTextChar"/>
    <w:uiPriority w:val="99"/>
    <w:semiHidden/>
    <w:unhideWhenUsed/>
    <w:rsid w:val="0097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74C"/>
    <w:rPr>
      <w:rFonts w:ascii="Tahoma" w:hAnsi="Tahoma" w:cs="Tahoma"/>
      <w:sz w:val="16"/>
      <w:szCs w:val="16"/>
    </w:rPr>
  </w:style>
  <w:style w:type="paragraph" w:styleId="Header">
    <w:name w:val="header"/>
    <w:basedOn w:val="Normal"/>
    <w:link w:val="HeaderChar"/>
    <w:uiPriority w:val="99"/>
    <w:unhideWhenUsed/>
    <w:rsid w:val="00755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800"/>
  </w:style>
  <w:style w:type="paragraph" w:styleId="Footer">
    <w:name w:val="footer"/>
    <w:basedOn w:val="Normal"/>
    <w:link w:val="FooterChar"/>
    <w:uiPriority w:val="99"/>
    <w:unhideWhenUsed/>
    <w:rsid w:val="00755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02591">
      <w:bodyDiv w:val="1"/>
      <w:marLeft w:val="0"/>
      <w:marRight w:val="0"/>
      <w:marTop w:val="0"/>
      <w:marBottom w:val="0"/>
      <w:divBdr>
        <w:top w:val="none" w:sz="0" w:space="0" w:color="auto"/>
        <w:left w:val="none" w:sz="0" w:space="0" w:color="auto"/>
        <w:bottom w:val="none" w:sz="0" w:space="0" w:color="auto"/>
        <w:right w:val="none" w:sz="0" w:space="0" w:color="auto"/>
      </w:divBdr>
    </w:div>
    <w:div w:id="669714806">
      <w:bodyDiv w:val="1"/>
      <w:marLeft w:val="0"/>
      <w:marRight w:val="0"/>
      <w:marTop w:val="0"/>
      <w:marBottom w:val="0"/>
      <w:divBdr>
        <w:top w:val="none" w:sz="0" w:space="0" w:color="auto"/>
        <w:left w:val="none" w:sz="0" w:space="0" w:color="auto"/>
        <w:bottom w:val="none" w:sz="0" w:space="0" w:color="auto"/>
        <w:right w:val="none" w:sz="0" w:space="0" w:color="auto"/>
      </w:divBdr>
    </w:div>
    <w:div w:id="1355695362">
      <w:bodyDiv w:val="1"/>
      <w:marLeft w:val="0"/>
      <w:marRight w:val="0"/>
      <w:marTop w:val="0"/>
      <w:marBottom w:val="0"/>
      <w:divBdr>
        <w:top w:val="none" w:sz="0" w:space="0" w:color="auto"/>
        <w:left w:val="none" w:sz="0" w:space="0" w:color="auto"/>
        <w:bottom w:val="none" w:sz="0" w:space="0" w:color="auto"/>
        <w:right w:val="none" w:sz="0" w:space="0" w:color="auto"/>
      </w:divBdr>
    </w:div>
    <w:div w:id="1582250479">
      <w:bodyDiv w:val="1"/>
      <w:marLeft w:val="0"/>
      <w:marRight w:val="0"/>
      <w:marTop w:val="0"/>
      <w:marBottom w:val="0"/>
      <w:divBdr>
        <w:top w:val="none" w:sz="0" w:space="0" w:color="auto"/>
        <w:left w:val="none" w:sz="0" w:space="0" w:color="auto"/>
        <w:bottom w:val="none" w:sz="0" w:space="0" w:color="auto"/>
        <w:right w:val="none" w:sz="0" w:space="0" w:color="auto"/>
      </w:divBdr>
    </w:div>
    <w:div w:id="1629975154">
      <w:bodyDiv w:val="1"/>
      <w:marLeft w:val="0"/>
      <w:marRight w:val="0"/>
      <w:marTop w:val="0"/>
      <w:marBottom w:val="0"/>
      <w:divBdr>
        <w:top w:val="none" w:sz="0" w:space="0" w:color="auto"/>
        <w:left w:val="none" w:sz="0" w:space="0" w:color="auto"/>
        <w:bottom w:val="none" w:sz="0" w:space="0" w:color="auto"/>
        <w:right w:val="none" w:sz="0" w:space="0" w:color="auto"/>
      </w:divBdr>
      <w:divsChild>
        <w:div w:id="640695421">
          <w:marLeft w:val="0"/>
          <w:marRight w:val="0"/>
          <w:marTop w:val="115"/>
          <w:marBottom w:val="0"/>
          <w:divBdr>
            <w:top w:val="none" w:sz="0" w:space="0" w:color="auto"/>
            <w:left w:val="none" w:sz="0" w:space="0" w:color="auto"/>
            <w:bottom w:val="none" w:sz="0" w:space="0" w:color="auto"/>
            <w:right w:val="none" w:sz="0" w:space="0" w:color="auto"/>
          </w:divBdr>
        </w:div>
        <w:div w:id="280429257">
          <w:marLeft w:val="0"/>
          <w:marRight w:val="0"/>
          <w:marTop w:val="115"/>
          <w:marBottom w:val="0"/>
          <w:divBdr>
            <w:top w:val="none" w:sz="0" w:space="0" w:color="auto"/>
            <w:left w:val="none" w:sz="0" w:space="0" w:color="auto"/>
            <w:bottom w:val="none" w:sz="0" w:space="0" w:color="auto"/>
            <w:right w:val="none" w:sz="0" w:space="0" w:color="auto"/>
          </w:divBdr>
        </w:div>
        <w:div w:id="13698344">
          <w:marLeft w:val="0"/>
          <w:marRight w:val="0"/>
          <w:marTop w:val="115"/>
          <w:marBottom w:val="0"/>
          <w:divBdr>
            <w:top w:val="none" w:sz="0" w:space="0" w:color="auto"/>
            <w:left w:val="none" w:sz="0" w:space="0" w:color="auto"/>
            <w:bottom w:val="none" w:sz="0" w:space="0" w:color="auto"/>
            <w:right w:val="none" w:sz="0" w:space="0" w:color="auto"/>
          </w:divBdr>
        </w:div>
        <w:div w:id="1161848972">
          <w:marLeft w:val="0"/>
          <w:marRight w:val="0"/>
          <w:marTop w:val="115"/>
          <w:marBottom w:val="0"/>
          <w:divBdr>
            <w:top w:val="none" w:sz="0" w:space="0" w:color="auto"/>
            <w:left w:val="none" w:sz="0" w:space="0" w:color="auto"/>
            <w:bottom w:val="none" w:sz="0" w:space="0" w:color="auto"/>
            <w:right w:val="none" w:sz="0" w:space="0" w:color="auto"/>
          </w:divBdr>
        </w:div>
      </w:divsChild>
    </w:div>
    <w:div w:id="1655448058">
      <w:bodyDiv w:val="1"/>
      <w:marLeft w:val="0"/>
      <w:marRight w:val="0"/>
      <w:marTop w:val="0"/>
      <w:marBottom w:val="0"/>
      <w:divBdr>
        <w:top w:val="none" w:sz="0" w:space="0" w:color="auto"/>
        <w:left w:val="none" w:sz="0" w:space="0" w:color="auto"/>
        <w:bottom w:val="none" w:sz="0" w:space="0" w:color="auto"/>
        <w:right w:val="none" w:sz="0" w:space="0" w:color="auto"/>
      </w:divBdr>
    </w:div>
    <w:div w:id="1724596451">
      <w:bodyDiv w:val="1"/>
      <w:marLeft w:val="0"/>
      <w:marRight w:val="0"/>
      <w:marTop w:val="0"/>
      <w:marBottom w:val="0"/>
      <w:divBdr>
        <w:top w:val="none" w:sz="0" w:space="0" w:color="auto"/>
        <w:left w:val="none" w:sz="0" w:space="0" w:color="auto"/>
        <w:bottom w:val="none" w:sz="0" w:space="0" w:color="auto"/>
        <w:right w:val="none" w:sz="0" w:space="0" w:color="auto"/>
      </w:divBdr>
    </w:div>
    <w:div w:id="1747875515">
      <w:bodyDiv w:val="1"/>
      <w:marLeft w:val="0"/>
      <w:marRight w:val="0"/>
      <w:marTop w:val="0"/>
      <w:marBottom w:val="0"/>
      <w:divBdr>
        <w:top w:val="none" w:sz="0" w:space="0" w:color="auto"/>
        <w:left w:val="none" w:sz="0" w:space="0" w:color="auto"/>
        <w:bottom w:val="none" w:sz="0" w:space="0" w:color="auto"/>
        <w:right w:val="none" w:sz="0" w:space="0" w:color="auto"/>
      </w:divBdr>
    </w:div>
    <w:div w:id="1805655528">
      <w:bodyDiv w:val="1"/>
      <w:marLeft w:val="0"/>
      <w:marRight w:val="0"/>
      <w:marTop w:val="0"/>
      <w:marBottom w:val="0"/>
      <w:divBdr>
        <w:top w:val="none" w:sz="0" w:space="0" w:color="auto"/>
        <w:left w:val="none" w:sz="0" w:space="0" w:color="auto"/>
        <w:bottom w:val="none" w:sz="0" w:space="0" w:color="auto"/>
        <w:right w:val="none" w:sz="0" w:space="0" w:color="auto"/>
      </w:divBdr>
    </w:div>
    <w:div w:id="1870530858">
      <w:bodyDiv w:val="1"/>
      <w:marLeft w:val="0"/>
      <w:marRight w:val="0"/>
      <w:marTop w:val="0"/>
      <w:marBottom w:val="0"/>
      <w:divBdr>
        <w:top w:val="none" w:sz="0" w:space="0" w:color="auto"/>
        <w:left w:val="none" w:sz="0" w:space="0" w:color="auto"/>
        <w:bottom w:val="none" w:sz="0" w:space="0" w:color="auto"/>
        <w:right w:val="none" w:sz="0" w:space="0" w:color="auto"/>
      </w:divBdr>
    </w:div>
    <w:div w:id="1899702391">
      <w:bodyDiv w:val="1"/>
      <w:marLeft w:val="0"/>
      <w:marRight w:val="0"/>
      <w:marTop w:val="0"/>
      <w:marBottom w:val="0"/>
      <w:divBdr>
        <w:top w:val="none" w:sz="0" w:space="0" w:color="auto"/>
        <w:left w:val="none" w:sz="0" w:space="0" w:color="auto"/>
        <w:bottom w:val="none" w:sz="0" w:space="0" w:color="auto"/>
        <w:right w:val="none" w:sz="0" w:space="0" w:color="auto"/>
      </w:divBdr>
    </w:div>
    <w:div w:id="1923099820">
      <w:bodyDiv w:val="1"/>
      <w:marLeft w:val="0"/>
      <w:marRight w:val="0"/>
      <w:marTop w:val="0"/>
      <w:marBottom w:val="0"/>
      <w:divBdr>
        <w:top w:val="none" w:sz="0" w:space="0" w:color="auto"/>
        <w:left w:val="none" w:sz="0" w:space="0" w:color="auto"/>
        <w:bottom w:val="none" w:sz="0" w:space="0" w:color="auto"/>
        <w:right w:val="none" w:sz="0" w:space="0" w:color="auto"/>
      </w:divBdr>
    </w:div>
    <w:div w:id="2032678590">
      <w:bodyDiv w:val="1"/>
      <w:marLeft w:val="0"/>
      <w:marRight w:val="0"/>
      <w:marTop w:val="0"/>
      <w:marBottom w:val="0"/>
      <w:divBdr>
        <w:top w:val="none" w:sz="0" w:space="0" w:color="auto"/>
        <w:left w:val="none" w:sz="0" w:space="0" w:color="auto"/>
        <w:bottom w:val="none" w:sz="0" w:space="0" w:color="auto"/>
        <w:right w:val="none" w:sz="0" w:space="0" w:color="auto"/>
      </w:divBdr>
    </w:div>
    <w:div w:id="2042054061">
      <w:bodyDiv w:val="1"/>
      <w:marLeft w:val="0"/>
      <w:marRight w:val="0"/>
      <w:marTop w:val="0"/>
      <w:marBottom w:val="0"/>
      <w:divBdr>
        <w:top w:val="none" w:sz="0" w:space="0" w:color="auto"/>
        <w:left w:val="none" w:sz="0" w:space="0" w:color="auto"/>
        <w:bottom w:val="none" w:sz="0" w:space="0" w:color="auto"/>
        <w:right w:val="none" w:sz="0" w:space="0" w:color="auto"/>
      </w:divBdr>
    </w:div>
    <w:div w:id="20815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5</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2017-06-07T09:24:00Z</dcterms:created>
  <dcterms:modified xsi:type="dcterms:W3CDTF">2018-03-03T01:17:00Z</dcterms:modified>
</cp:coreProperties>
</file>