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6d00f1f102697437150d4d760b1effbfd87198b"/>
    <w:p>
      <w:pPr>
        <w:pStyle w:val="Heading1"/>
      </w:pPr>
      <w:r>
        <w:t xml:space="preserve">UPI (Unified Payments Interface) — ZX Bank Asia</w:t>
      </w:r>
    </w:p>
    <w:p>
      <w:pPr>
        <w:pStyle w:val="FirstParagraph"/>
      </w:pPr>
      <w:r>
        <w:t xml:space="preserve">UPI (Unified Payments Interface) — платёжная система, работающая в режиме реального времени: она позволяет мгновенно переводить деньги между банковскими счетами с мобильного устройства. ZX Bank Asia полноценно поддерживает UPI в своём мобильном приложении — для быстрых, безопасных и удобных операций.</w:t>
      </w:r>
    </w:p>
    <w:p>
      <w:r>
        <w:pict>
          <v:rect style="width:0;height:1.5pt" o:hralign="center" o:hrstd="t" o:hr="t"/>
        </w:pict>
      </w:r>
    </w:p>
    <w:bookmarkStart w:id="9" w:name="что-такое-upi"/>
    <w:p>
      <w:pPr>
        <w:pStyle w:val="Heading2"/>
      </w:pPr>
      <w:r>
        <w:t xml:space="preserve">💡 Что такое UPI?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Мгновенные переводы денег 24x7</w:t>
      </w:r>
      <w:r>
        <w:t xml:space="preserve"> </w:t>
      </w:r>
      <w:r>
        <w:t xml:space="preserve">с мобильных устройств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Одно приложение</w:t>
      </w:r>
      <w:r>
        <w:t xml:space="preserve"> </w:t>
      </w:r>
      <w:r>
        <w:t xml:space="preserve">для доступа к нескольким банковским счетам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Простые операции</w:t>
      </w:r>
      <w:r>
        <w:t xml:space="preserve"> </w:t>
      </w:r>
      <w:r>
        <w:t xml:space="preserve">по номеру мобильного телефона, виртуальному платёжному адресу (VPA) или QR-коду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Для чего используется:</w:t>
      </w:r>
      <w:r>
        <w:t xml:space="preserve"> </w:t>
      </w:r>
      <w:r>
        <w:t xml:space="preserve">перевод средств, оплата счетов, оплата покупок в торговых точках и многое другое</w:t>
      </w:r>
    </w:p>
    <w:p>
      <w:r>
        <w:pict>
          <v:rect style="width:0;height:1.5pt" o:hralign="center" o:hrstd="t" o:hr="t"/>
        </w:pict>
      </w:r>
    </w:p>
    <w:bookmarkEnd w:id="9"/>
    <w:bookmarkStart w:id="10" w:name="как-подключить-upi-в-zx-bank"/>
    <w:p>
      <w:pPr>
        <w:pStyle w:val="Heading2"/>
      </w:pPr>
      <w:r>
        <w:t xml:space="preserve">📱 Как подключить UPI в ZX Bank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Скачайте приложение ZX Bank Asia</w:t>
      </w:r>
    </w:p>
    <w:p>
      <w:pPr>
        <w:pStyle w:val="Compact"/>
        <w:numPr>
          <w:ilvl w:val="1"/>
          <w:numId w:val="1003"/>
        </w:numPr>
      </w:pPr>
      <w:r>
        <w:t xml:space="preserve">Доступно для:</w:t>
      </w:r>
      <w:r>
        <w:t xml:space="preserve"> </w:t>
      </w:r>
      <w:hyperlink w:anchor="Xa39a3ee5e6b4b0d3255bfef95601890afd80709">
        <w:r>
          <w:rPr>
            <w:rStyle w:val="Hyperlink"/>
          </w:rPr>
          <w:t xml:space="preserve">Android</w:t>
        </w:r>
      </w:hyperlink>
      <w:r>
        <w:t xml:space="preserve"> </w:t>
      </w:r>
      <w:r>
        <w:t xml:space="preserve">и</w:t>
      </w:r>
      <w:r>
        <w:t xml:space="preserve"> </w:t>
      </w:r>
      <w:hyperlink w:anchor="Xa39a3ee5e6b4b0d3255bfef95601890afd80709">
        <w:r>
          <w:rPr>
            <w:rStyle w:val="Hyperlink"/>
          </w:rPr>
          <w:t xml:space="preserve">iOS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Войдите или зарегистрируйтесь</w:t>
      </w:r>
    </w:p>
    <w:p>
      <w:pPr>
        <w:pStyle w:val="Compact"/>
        <w:numPr>
          <w:ilvl w:val="1"/>
          <w:numId w:val="1004"/>
        </w:numPr>
      </w:pPr>
      <w:r>
        <w:t xml:space="preserve">Используйте номер мобильного телефона, зарегистрированный в ZX Bank</w:t>
      </w:r>
      <w:r>
        <w:br/>
      </w:r>
    </w:p>
    <w:p>
      <w:pPr>
        <w:pStyle w:val="Compact"/>
        <w:numPr>
          <w:ilvl w:val="1"/>
          <w:numId w:val="1004"/>
        </w:numPr>
      </w:pPr>
      <w:r>
        <w:t xml:space="preserve">Пройдите e-KYC (электронную идентификацию клиента), если вы ещё этого не сделали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Перейдите в раздел UPI</w:t>
      </w:r>
    </w:p>
    <w:p>
      <w:pPr>
        <w:pStyle w:val="Compact"/>
        <w:numPr>
          <w:ilvl w:val="1"/>
          <w:numId w:val="1005"/>
        </w:numPr>
      </w:pPr>
      <w:r>
        <w:t xml:space="preserve">Нажмите значок «UPI» или перейдите в раздел с главного экрана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Создайте или привяжите UPI ID (VPA)</w:t>
      </w:r>
    </w:p>
    <w:p>
      <w:pPr>
        <w:pStyle w:val="Compact"/>
        <w:numPr>
          <w:ilvl w:val="1"/>
          <w:numId w:val="1006"/>
        </w:numPr>
      </w:pPr>
      <w:r>
        <w:t xml:space="preserve">Пример:</w:t>
      </w:r>
      <w:r>
        <w:t xml:space="preserve"> </w:t>
      </w:r>
      <w:r>
        <w:rPr>
          <w:rStyle w:val="VerbatimChar"/>
        </w:rPr>
        <w:t xml:space="preserve">yourname@zxbank</w:t>
      </w:r>
    </w:p>
    <w:p>
      <w:pPr>
        <w:pStyle w:val="Compact"/>
        <w:numPr>
          <w:ilvl w:val="1"/>
          <w:numId w:val="1006"/>
        </w:numPr>
      </w:pPr>
      <w:r>
        <w:t xml:space="preserve">Выберите/установите UPI PIN для безопасных операций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Привяжите счёт в ZX Bank</w:t>
      </w:r>
    </w:p>
    <w:p>
      <w:pPr>
        <w:pStyle w:val="Compact"/>
        <w:numPr>
          <w:ilvl w:val="1"/>
          <w:numId w:val="1007"/>
        </w:numPr>
      </w:pPr>
      <w:r>
        <w:t xml:space="preserve">Выберите счёт, с которым будет работать UPI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Установите/сбросьте UPI PIN</w:t>
      </w:r>
    </w:p>
    <w:p>
      <w:pPr>
        <w:pStyle w:val="Compact"/>
        <w:numPr>
          <w:ilvl w:val="1"/>
          <w:numId w:val="1008"/>
        </w:numPr>
      </w:pPr>
      <w:r>
        <w:t xml:space="preserve">Подтвердите личность с помощью данных дебетовой карты</w:t>
      </w:r>
    </w:p>
    <w:p>
      <w:pPr>
        <w:pStyle w:val="Compact"/>
        <w:numPr>
          <w:ilvl w:val="1"/>
          <w:numId w:val="1008"/>
        </w:numPr>
      </w:pPr>
      <w:r>
        <w:t xml:space="preserve">Установите 4/6-значный UPI PIN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Готово к использованию</w:t>
      </w:r>
    </w:p>
    <w:p>
      <w:pPr>
        <w:pStyle w:val="Compact"/>
        <w:numPr>
          <w:ilvl w:val="1"/>
          <w:numId w:val="1009"/>
        </w:numPr>
      </w:pPr>
      <w:r>
        <w:t xml:space="preserve">Совершайте операции, оплачивайте счета, переводите средства и сканируйте QR-коды UPI</w:t>
      </w:r>
    </w:p>
    <w:p>
      <w:r>
        <w:pict>
          <v:rect style="width:0;height:1.5pt" o:hralign="center" o:hrstd="t" o:hr="t"/>
        </w:pict>
      </w:r>
    </w:p>
    <w:bookmarkEnd w:id="10"/>
    <w:bookmarkStart w:id="11" w:name="дневные-лимиты-upi-в-zx-bank"/>
    <w:p>
      <w:pPr>
        <w:pStyle w:val="Heading2"/>
      </w:pPr>
      <w:r>
        <w:t xml:space="preserve">🏦 Дневные лимиты UPI в ZX Bank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38"/>
        <w:gridCol w:w="538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Тип операции</w:t>
            </w:r>
          </w:p>
        </w:tc>
        <w:tc>
          <w:tcPr/>
          <w:p>
            <w:pPr>
              <w:pStyle w:val="Compact"/>
            </w:pPr>
            <w:r>
              <w:t xml:space="preserve">Лимит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 одну операцию</w:t>
            </w:r>
          </w:p>
        </w:tc>
        <w:tc>
          <w:tcPr/>
          <w:p>
            <w:pPr>
              <w:pStyle w:val="Compact"/>
            </w:pPr>
            <w:r>
              <w:t xml:space="preserve">₹1,00,000*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 день (всего)</w:t>
            </w:r>
          </w:p>
        </w:tc>
        <w:tc>
          <w:tcPr/>
          <w:p>
            <w:pPr>
              <w:pStyle w:val="Compact"/>
            </w:pPr>
            <w:r>
              <w:t xml:space="preserve">₹1,00,000* по всем операциям UPI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Макс. число операций в день</w:t>
            </w:r>
          </w:p>
        </w:tc>
        <w:tc>
          <w:tcPr/>
          <w:p>
            <w:pPr>
              <w:pStyle w:val="Compact"/>
            </w:pPr>
            <w:r>
              <w:t xml:space="preserve">20 переводов**</w:t>
            </w:r>
          </w:p>
        </w:tc>
      </w:tr>
    </w:tbl>
    <w:p>
      <w:pPr>
        <w:pStyle w:val="BlockText"/>
      </w:pPr>
      <w:r>
        <w:t xml:space="preserve">*Лимиты установлены в соответствии с политикой NPCI (Национальная платёжная корпорация Индии) и ZX Bank. Могут быть изменены.</w:t>
      </w:r>
      <w:r>
        <w:br/>
      </w:r>
      <w:r>
        <w:t xml:space="preserve">**Могут меняться в зависимости от профиля риска клиента и изменений регуляторных требований.</w:t>
      </w:r>
    </w:p>
    <w:p>
      <w:r>
        <w:pict>
          <v:rect style="width:0;height:1.5pt" o:hralign="center" o:hrstd="t" o:hr="t"/>
        </w:pict>
      </w:r>
    </w:p>
    <w:bookmarkEnd w:id="11"/>
    <w:bookmarkStart w:id="12" w:name="поддержка-клиентов-по-upi"/>
    <w:p>
      <w:pPr>
        <w:pStyle w:val="Heading2"/>
      </w:pPr>
      <w:r>
        <w:t xml:space="preserve">🛠️ Поддержка клиентов по UPI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В приложении:</w:t>
      </w:r>
      <w:r>
        <w:t xml:space="preserve"> </w:t>
      </w:r>
      <w:r>
        <w:t xml:space="preserve">воспользуйтесь разделом «Помощь и поддержка» в приложении ZX Bank Asia &gt; «UPI»</w:t>
      </w:r>
      <w:r>
        <w:br/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Позвоните:</w:t>
      </w:r>
      <w:r>
        <w:t xml:space="preserve"> </w:t>
      </w:r>
      <w:r>
        <w:t xml:space="preserve">служба поддержки клиентов ZX Bank: 1800-XXX-XXXX (бесплатный номер в Индии)</w:t>
      </w:r>
      <w:r>
        <w:br/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Электронная почта:</w:t>
      </w:r>
      <w:r>
        <w:t xml:space="preserve"> </w:t>
      </w:r>
      <w:r>
        <w:t xml:space="preserve">upi.support@zxbank.asia</w:t>
      </w:r>
      <w:r>
        <w:br/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Чат:</w:t>
      </w:r>
      <w:r>
        <w:t xml:space="preserve"> </w:t>
      </w:r>
      <w:r>
        <w:t xml:space="preserve">за помощью по UPI обратитесь в приложении к Zia — ИИ-ассистенту ZX Bank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Примечание:</w:t>
      </w:r>
      <w:r>
        <w:br/>
      </w:r>
      <w:r>
        <w:t xml:space="preserve">- Услуги UPI сейчас доступны в Индии для владельцев счетов в ZX Bank</w:t>
      </w:r>
      <w:r>
        <w:br/>
      </w:r>
      <w:r>
        <w:t xml:space="preserve">- Для трансграничных платежей/денежных переводов используйте специальные функции денежных переводов в приложении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Последнее обновление: июнь 2024 г.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2026-09-27T11:00:29Z</dcterms:created>
  <dcterms:modified xsi:type="dcterms:W3CDTF">2026-09-27T11:00:29Z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