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20379" w14:textId="77777777" w:rsidR="00A20B20" w:rsidRDefault="00A20B20" w:rsidP="00A20B20">
      <w:pPr>
        <w:pStyle w:val="Heading1"/>
      </w:pPr>
      <w:r>
        <w:t>Meal Planning – Activity Chart</w:t>
      </w:r>
    </w:p>
    <w:p w14:paraId="5BFBFBF1" w14:textId="77777777" w:rsidR="00A20B20" w:rsidRDefault="00A20B20" w:rsidP="00A20B20">
      <w:pPr>
        <w:pStyle w:val="Heading2"/>
      </w:pPr>
      <w:r>
        <w:t>Overview</w:t>
      </w:r>
    </w:p>
    <w:p w14:paraId="6CFD3539" w14:textId="77777777" w:rsidR="00A20B20" w:rsidRDefault="00A20B20" w:rsidP="00A20B20">
      <w:pPr>
        <w:pStyle w:val="StandardParagraph"/>
      </w:pPr>
      <w:r>
        <w:t>Draw</w:t>
      </w:r>
      <w:r w:rsidRPr="00EC6646">
        <w:t xml:space="preserve"> a cross-functional activity chart </w:t>
      </w:r>
      <w:r>
        <w:t>for planning and eating a meal with your family (or group of friends), using UML symbols and Visio.</w:t>
      </w:r>
      <w:r w:rsidRPr="00EC6646">
        <w:t xml:space="preserve">. </w:t>
      </w:r>
    </w:p>
    <w:p w14:paraId="48EFC265" w14:textId="77777777" w:rsidR="00A20B20" w:rsidRDefault="00A20B20" w:rsidP="00A20B20">
      <w:pPr>
        <w:pStyle w:val="Heading2"/>
      </w:pPr>
      <w:r>
        <w:t>Background</w:t>
      </w:r>
    </w:p>
    <w:p w14:paraId="31016BBE" w14:textId="77777777" w:rsidR="00A20B20" w:rsidRDefault="00A20B20" w:rsidP="00A20B20">
      <w:pPr>
        <w:pStyle w:val="StandardParagraph"/>
      </w:pPr>
      <w:r>
        <w:t xml:space="preserve">A cross-functional activity chart is an </w:t>
      </w:r>
      <w:r w:rsidRPr="00EC6646">
        <w:t xml:space="preserve">activity chart with </w:t>
      </w:r>
      <w:proofErr w:type="spellStart"/>
      <w:r w:rsidRPr="00EC6646">
        <w:t>swimlanes</w:t>
      </w:r>
      <w:proofErr w:type="spellEnd"/>
      <w:r>
        <w:t>.</w:t>
      </w:r>
    </w:p>
    <w:p w14:paraId="1E8F23B4" w14:textId="77777777" w:rsidR="00A20B20" w:rsidRDefault="00A20B20" w:rsidP="00A20B20">
      <w:pPr>
        <w:pStyle w:val="StandardParagraph"/>
      </w:pPr>
      <w:r w:rsidRPr="00EC6646">
        <w:t>UML refers to the Unified Modelling Language</w:t>
      </w:r>
      <w:r>
        <w:t xml:space="preserve"> and usually a “process flow chart” is called an “activity diagram” in when using UML.</w:t>
      </w:r>
    </w:p>
    <w:p w14:paraId="74597566" w14:textId="77777777" w:rsidR="00A20B20" w:rsidRPr="00BF4104" w:rsidRDefault="00A20B20" w:rsidP="00A20B20">
      <w:pPr>
        <w:pStyle w:val="StandardParagraph"/>
      </w:pPr>
      <w:r w:rsidRPr="00EC6646">
        <w:t xml:space="preserve">Note: “An activity chart is essentially a flowchart, showing flow of control from activity to activity” – The Unified Modeling Language User Guide, </w:t>
      </w:r>
      <w:proofErr w:type="spellStart"/>
      <w:r w:rsidRPr="00EC6646">
        <w:t>Booch</w:t>
      </w:r>
      <w:proofErr w:type="spellEnd"/>
      <w:r w:rsidRPr="00EC6646">
        <w:t>, Rumbaugh, Jacobson, Addison-Wesley, 1999.</w:t>
      </w:r>
    </w:p>
    <w:p w14:paraId="26F9AF0F" w14:textId="77777777" w:rsidR="00A20B20" w:rsidRDefault="00A20B20" w:rsidP="00A20B20">
      <w:pPr>
        <w:pStyle w:val="Heading2"/>
      </w:pPr>
      <w:r>
        <w:t>Instructions</w:t>
      </w:r>
    </w:p>
    <w:p w14:paraId="53BDA698" w14:textId="77777777" w:rsidR="00A20B20" w:rsidRDefault="00A20B20" w:rsidP="00A20B20">
      <w:pPr>
        <w:numPr>
          <w:ilvl w:val="0"/>
          <w:numId w:val="1"/>
        </w:numPr>
        <w:spacing w:before="60"/>
      </w:pPr>
      <w:r>
        <w:t>Make a neat cross-functional chart that illustrates the process of obtaining the ingredients, cooking and eating a meal involving this food, at a reasonably high level.</w:t>
      </w:r>
    </w:p>
    <w:p w14:paraId="2DACEE63" w14:textId="77777777" w:rsidR="00A20B20" w:rsidRDefault="00A20B20" w:rsidP="00A20B20">
      <w:pPr>
        <w:numPr>
          <w:ilvl w:val="1"/>
          <w:numId w:val="1"/>
        </w:numPr>
        <w:spacing w:before="60"/>
      </w:pPr>
      <w:r>
        <w:t>You should include the following steps:</w:t>
      </w:r>
    </w:p>
    <w:p w14:paraId="5E420549" w14:textId="77777777" w:rsidR="00A20B20" w:rsidRDefault="00A20B20" w:rsidP="00A20B20">
      <w:pPr>
        <w:numPr>
          <w:ilvl w:val="2"/>
          <w:numId w:val="1"/>
        </w:numPr>
      </w:pPr>
      <w:r>
        <w:t>Buying the ingredients at the store</w:t>
      </w:r>
    </w:p>
    <w:p w14:paraId="25D199A3" w14:textId="77777777" w:rsidR="00A20B20" w:rsidRDefault="00A20B20" w:rsidP="00A20B20">
      <w:pPr>
        <w:numPr>
          <w:ilvl w:val="2"/>
          <w:numId w:val="1"/>
        </w:numPr>
      </w:pPr>
      <w:r>
        <w:t>Paying the cashier</w:t>
      </w:r>
    </w:p>
    <w:p w14:paraId="74FFCD11" w14:textId="77777777" w:rsidR="00A20B20" w:rsidRDefault="00A20B20" w:rsidP="00A20B20">
      <w:pPr>
        <w:numPr>
          <w:ilvl w:val="2"/>
          <w:numId w:val="1"/>
        </w:numPr>
      </w:pPr>
      <w:r>
        <w:t xml:space="preserve">Consulting with the family the items to be served along with the </w:t>
      </w:r>
      <w:proofErr w:type="spellStart"/>
      <w:r>
        <w:t>favourite</w:t>
      </w:r>
      <w:proofErr w:type="spellEnd"/>
      <w:r>
        <w:t xml:space="preserve"> food dish</w:t>
      </w:r>
    </w:p>
    <w:p w14:paraId="146AF0A0" w14:textId="77777777" w:rsidR="00A20B20" w:rsidRDefault="00A20B20" w:rsidP="00A20B20">
      <w:pPr>
        <w:numPr>
          <w:ilvl w:val="2"/>
          <w:numId w:val="1"/>
        </w:numPr>
      </w:pPr>
      <w:r>
        <w:t>Preparing in the kitchen</w:t>
      </w:r>
    </w:p>
    <w:p w14:paraId="659DEFE2" w14:textId="77777777" w:rsidR="00A20B20" w:rsidRDefault="00A20B20" w:rsidP="00A20B20">
      <w:pPr>
        <w:numPr>
          <w:ilvl w:val="2"/>
          <w:numId w:val="1"/>
        </w:numPr>
      </w:pPr>
      <w:r>
        <w:t>Eating the meal</w:t>
      </w:r>
    </w:p>
    <w:p w14:paraId="77088F0F" w14:textId="77777777" w:rsidR="00A20B20" w:rsidRDefault="00A20B20" w:rsidP="00A20B20">
      <w:pPr>
        <w:numPr>
          <w:ilvl w:val="2"/>
          <w:numId w:val="1"/>
        </w:numPr>
      </w:pPr>
      <w:r>
        <w:t>Cleaning up</w:t>
      </w:r>
    </w:p>
    <w:p w14:paraId="1E652A1D" w14:textId="77777777" w:rsidR="00A20B20" w:rsidRDefault="00A20B20" w:rsidP="00A20B20">
      <w:pPr>
        <w:numPr>
          <w:ilvl w:val="1"/>
          <w:numId w:val="1"/>
        </w:numPr>
        <w:spacing w:before="60"/>
      </w:pPr>
      <w:r>
        <w:t>You do not need to include the steps in actually preparing the dish according to a recipe – these details are out of scope</w:t>
      </w:r>
    </w:p>
    <w:p w14:paraId="2A0D5129" w14:textId="77777777" w:rsidR="00A20B20" w:rsidRDefault="00A20B20" w:rsidP="00A20B20">
      <w:pPr>
        <w:numPr>
          <w:ilvl w:val="1"/>
          <w:numId w:val="1"/>
        </w:numPr>
        <w:spacing w:before="60"/>
      </w:pPr>
      <w:r>
        <w:t>You should include swim lanes for at least the following roles:</w:t>
      </w:r>
    </w:p>
    <w:p w14:paraId="5BEF5554" w14:textId="77777777" w:rsidR="00A20B20" w:rsidRDefault="00A20B20" w:rsidP="00A20B20">
      <w:pPr>
        <w:numPr>
          <w:ilvl w:val="2"/>
          <w:numId w:val="1"/>
        </w:numPr>
      </w:pPr>
      <w:r>
        <w:t>Cashier at the food store (or equivalent if computerized checkout)</w:t>
      </w:r>
    </w:p>
    <w:p w14:paraId="07A963A4" w14:textId="77777777" w:rsidR="00A20B20" w:rsidRDefault="00A20B20" w:rsidP="00A20B20">
      <w:pPr>
        <w:numPr>
          <w:ilvl w:val="2"/>
          <w:numId w:val="1"/>
        </w:numPr>
      </w:pPr>
      <w:r>
        <w:t>Your family (the people you consult)</w:t>
      </w:r>
    </w:p>
    <w:p w14:paraId="0860422E" w14:textId="77777777" w:rsidR="00A20B20" w:rsidRDefault="00A20B20" w:rsidP="00A20B20">
      <w:pPr>
        <w:numPr>
          <w:ilvl w:val="2"/>
          <w:numId w:val="1"/>
        </w:numPr>
      </w:pPr>
      <w:r>
        <w:t>Yourself in the role or roles you undertake</w:t>
      </w:r>
    </w:p>
    <w:p w14:paraId="6FD789A4" w14:textId="77777777" w:rsidR="00A20B20" w:rsidRDefault="00A20B20" w:rsidP="00A20B20">
      <w:pPr>
        <w:numPr>
          <w:ilvl w:val="2"/>
          <w:numId w:val="1"/>
        </w:numPr>
      </w:pPr>
      <w:r>
        <w:t>The cleanup people (who clean up and wash the dishes - this might be you)</w:t>
      </w:r>
    </w:p>
    <w:p w14:paraId="3AC85BDA" w14:textId="77777777" w:rsidR="00A20B20" w:rsidRDefault="00A20B20" w:rsidP="00A20B20">
      <w:pPr>
        <w:numPr>
          <w:ilvl w:val="0"/>
          <w:numId w:val="1"/>
        </w:numPr>
        <w:spacing w:before="60"/>
      </w:pPr>
      <w:r>
        <w:t>Use the UML symbol set (</w:t>
      </w:r>
      <w:r w:rsidRPr="00EC6646">
        <w:rPr>
          <w:u w:val="single"/>
        </w:rPr>
        <w:t>not</w:t>
      </w:r>
      <w:r>
        <w:t xml:space="preserve"> the “</w:t>
      </w:r>
      <w:r w:rsidRPr="00F23D83">
        <w:t>traditional</w:t>
      </w:r>
      <w:r>
        <w:t xml:space="preserve">” set, and </w:t>
      </w:r>
      <w:r w:rsidRPr="00F23D83">
        <w:rPr>
          <w:u w:val="single"/>
        </w:rPr>
        <w:t>not</w:t>
      </w:r>
      <w:r>
        <w:t xml:space="preserve"> BPMN symbols)</w:t>
      </w:r>
    </w:p>
    <w:p w14:paraId="33789D07" w14:textId="77777777" w:rsidR="00A20B20" w:rsidRDefault="00A20B20" w:rsidP="00A20B20">
      <w:pPr>
        <w:numPr>
          <w:ilvl w:val="0"/>
          <w:numId w:val="1"/>
        </w:numPr>
        <w:spacing w:before="60"/>
      </w:pPr>
      <w:r w:rsidRPr="00EC6646">
        <w:t>Your activity chart</w:t>
      </w:r>
      <w:r>
        <w:t xml:space="preserve"> shall follow best practice by including the following::</w:t>
      </w:r>
    </w:p>
    <w:p w14:paraId="352CDF6C" w14:textId="77777777" w:rsidR="00A20B20" w:rsidRDefault="00A20B20" w:rsidP="00A20B20">
      <w:pPr>
        <w:numPr>
          <w:ilvl w:val="1"/>
          <w:numId w:val="1"/>
        </w:numPr>
        <w:spacing w:before="60"/>
      </w:pPr>
      <w:r>
        <w:t>Straight lines</w:t>
      </w:r>
    </w:p>
    <w:p w14:paraId="15840FD3" w14:textId="77777777" w:rsidR="00A20B20" w:rsidRDefault="00A20B20" w:rsidP="00A20B20">
      <w:pPr>
        <w:numPr>
          <w:ilvl w:val="1"/>
          <w:numId w:val="1"/>
        </w:numPr>
        <w:spacing w:before="60"/>
      </w:pPr>
      <w:r>
        <w:t>Clear labels</w:t>
      </w:r>
    </w:p>
    <w:p w14:paraId="065FC01D" w14:textId="77777777" w:rsidR="00A20B20" w:rsidRDefault="00A20B20" w:rsidP="00A20B20">
      <w:pPr>
        <w:numPr>
          <w:ilvl w:val="0"/>
          <w:numId w:val="1"/>
        </w:numPr>
        <w:spacing w:before="60"/>
      </w:pPr>
      <w:r>
        <w:t>Size shall be one physical page in size (8.5 x 11 inches)</w:t>
      </w:r>
    </w:p>
    <w:p w14:paraId="2259BD54" w14:textId="77777777" w:rsidR="00A20B20" w:rsidRDefault="00A20B20" w:rsidP="00A20B20">
      <w:pPr>
        <w:numPr>
          <w:ilvl w:val="0"/>
          <w:numId w:val="1"/>
        </w:numPr>
        <w:spacing w:before="60"/>
      </w:pPr>
      <w:r>
        <w:t>Include the diagram label</w:t>
      </w:r>
    </w:p>
    <w:p w14:paraId="67C0FA1C" w14:textId="77777777" w:rsidR="00A20B20" w:rsidRDefault="00A20B20" w:rsidP="00A20B20">
      <w:pPr>
        <w:pStyle w:val="Heading2"/>
      </w:pPr>
      <w:r>
        <w:lastRenderedPageBreak/>
        <w:t>Hints</w:t>
      </w:r>
    </w:p>
    <w:p w14:paraId="7147DFA8" w14:textId="77777777" w:rsidR="00A20B20" w:rsidRPr="00EC6646" w:rsidRDefault="00A20B20" w:rsidP="00A20B20">
      <w:pPr>
        <w:numPr>
          <w:ilvl w:val="0"/>
          <w:numId w:val="1"/>
        </w:numPr>
        <w:spacing w:before="60"/>
      </w:pPr>
      <w:r>
        <w:t xml:space="preserve">Look for the </w:t>
      </w:r>
      <w:r w:rsidRPr="00EC6646">
        <w:t>UML template “UML Activity”, which can be selected in Visio 2013 from the following icon:</w:t>
      </w:r>
    </w:p>
    <w:p w14:paraId="6D5C27EA" w14:textId="77777777" w:rsidR="00A20B20" w:rsidRPr="0098584F" w:rsidRDefault="00A20B20" w:rsidP="00A20B20">
      <w:r>
        <w:rPr>
          <w:noProof/>
        </w:rPr>
        <w:drawing>
          <wp:inline distT="0" distB="0" distL="0" distR="0" wp14:anchorId="7163B69F" wp14:editId="1961F005">
            <wp:extent cx="2200275" cy="2390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90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742DD4" w14:textId="77777777" w:rsidR="00A20B20" w:rsidRDefault="00A20B20" w:rsidP="00A20B20">
      <w:pPr>
        <w:numPr>
          <w:ilvl w:val="0"/>
          <w:numId w:val="1"/>
        </w:numPr>
        <w:spacing w:before="60"/>
      </w:pPr>
      <w:r>
        <w:t xml:space="preserve">Guidance for UML symbols is found in the Lecture Notes in </w:t>
      </w:r>
      <w:r w:rsidRPr="00AC3F8C">
        <w:rPr>
          <w:u w:val="single"/>
        </w:rPr>
        <w:t>Module 02 Visio</w:t>
      </w:r>
      <w:r>
        <w:t>.</w:t>
      </w:r>
    </w:p>
    <w:p w14:paraId="1B0ECE32" w14:textId="77777777" w:rsidR="00A20B20" w:rsidRDefault="00A20B20" w:rsidP="00A20B20">
      <w:pPr>
        <w:numPr>
          <w:ilvl w:val="0"/>
          <w:numId w:val="1"/>
        </w:numPr>
        <w:spacing w:before="60"/>
      </w:pPr>
      <w:r w:rsidRPr="00EC6646">
        <w:t>Each role (i.e. responsibility), whether single person or group of people, shall have its own “swim lane”.</w:t>
      </w:r>
    </w:p>
    <w:p w14:paraId="22092623" w14:textId="77777777" w:rsidR="00A20B20" w:rsidRPr="00EC6646" w:rsidRDefault="00A20B20" w:rsidP="00A20B20">
      <w:pPr>
        <w:numPr>
          <w:ilvl w:val="0"/>
          <w:numId w:val="1"/>
        </w:numPr>
        <w:spacing w:before="60"/>
      </w:pPr>
      <w:r>
        <w:t>Remember that if you are the coordinator for planning, and also partake in the eating, you have two different roles in the process.</w:t>
      </w:r>
    </w:p>
    <w:p w14:paraId="5408DB9D" w14:textId="77777777" w:rsidR="00A20B20" w:rsidRDefault="00A20B20" w:rsidP="00A20B20">
      <w:pPr>
        <w:pStyle w:val="Heading2"/>
      </w:pPr>
      <w:r>
        <w:t>Artifact Format and Name</w:t>
      </w:r>
    </w:p>
    <w:p w14:paraId="72DDFA23" w14:textId="77777777" w:rsidR="00A20B20" w:rsidRDefault="00A20B20" w:rsidP="00A20B20">
      <w:r>
        <w:t>Submit in PDF format.</w:t>
      </w:r>
    </w:p>
    <w:p w14:paraId="48D20454" w14:textId="77777777" w:rsidR="00A20B20" w:rsidRPr="007773B1" w:rsidRDefault="00A20B20" w:rsidP="00A20B20">
      <w:r>
        <w:t>For name, see section: List of Artifacts</w:t>
      </w:r>
    </w:p>
    <w:p w14:paraId="3BFCEED8" w14:textId="77777777" w:rsidR="00A20B20" w:rsidRDefault="00A20B20"/>
    <w:sectPr w:rsidR="00A2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781"/>
    <w:multiLevelType w:val="hybridMultilevel"/>
    <w:tmpl w:val="7298A5D6"/>
    <w:lvl w:ilvl="0" w:tplc="9FECA7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20"/>
    <w:rsid w:val="00A2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B036"/>
  <w15:chartTrackingRefBased/>
  <w15:docId w15:val="{AA099A66-EB81-4B9A-AD49-97F47C85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B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0B20"/>
    <w:pPr>
      <w:keepNext/>
      <w:pageBreakBefore/>
      <w:pBdr>
        <w:bottom w:val="single" w:sz="24" w:space="1" w:color="0070C0"/>
      </w:pBdr>
      <w:spacing w:before="240" w:after="60" w:line="280" w:lineRule="exact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StandardParagraph"/>
    <w:link w:val="Heading2Char"/>
    <w:qFormat/>
    <w:rsid w:val="00A20B20"/>
    <w:pPr>
      <w:keepNext/>
      <w:pBdr>
        <w:bottom w:val="single" w:sz="8" w:space="1" w:color="4F81BD"/>
      </w:pBdr>
      <w:spacing w:before="240" w:after="40" w:line="280" w:lineRule="exact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0B20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20B20"/>
    <w:rPr>
      <w:rFonts w:ascii="Arial" w:eastAsia="Times New Roman" w:hAnsi="Arial" w:cs="Times New Roman"/>
      <w:b/>
      <w:i/>
      <w:sz w:val="24"/>
      <w:szCs w:val="24"/>
    </w:rPr>
  </w:style>
  <w:style w:type="paragraph" w:customStyle="1" w:styleId="StandardParagraph">
    <w:name w:val="Standard Paragraph"/>
    <w:basedOn w:val="Normal"/>
    <w:link w:val="StandardParagraphChar"/>
    <w:qFormat/>
    <w:rsid w:val="00A20B20"/>
    <w:pPr>
      <w:spacing w:before="60"/>
    </w:pPr>
  </w:style>
  <w:style w:type="character" w:customStyle="1" w:styleId="StandardParagraphChar">
    <w:name w:val="Standard Paragraph Char"/>
    <w:link w:val="StandardParagraph"/>
    <w:rsid w:val="00A20B2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 Sikder</dc:creator>
  <cp:keywords/>
  <dc:description/>
  <cp:lastModifiedBy>Monir Sikder</cp:lastModifiedBy>
  <cp:revision>1</cp:revision>
  <dcterms:created xsi:type="dcterms:W3CDTF">2021-03-07T20:10:00Z</dcterms:created>
  <dcterms:modified xsi:type="dcterms:W3CDTF">2021-03-07T20:11:00Z</dcterms:modified>
</cp:coreProperties>
</file>