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96D" w:rsidRPr="00AD5E65" w:rsidRDefault="009C0C49" w:rsidP="00AD5E65">
      <w:pPr>
        <w:jc w:val="center"/>
        <w:rPr>
          <w:sz w:val="36"/>
          <w:szCs w:val="36"/>
          <w:lang w:bidi="fa-IR"/>
        </w:rPr>
      </w:pPr>
      <w:r w:rsidRPr="00AD5E65">
        <w:rPr>
          <w:rFonts w:hint="cs"/>
          <w:sz w:val="36"/>
          <w:szCs w:val="36"/>
          <w:rtl/>
          <w:lang w:bidi="fa-IR"/>
        </w:rPr>
        <w:t>مشخصات نوع ارتباط</w:t>
      </w:r>
    </w:p>
    <w:tbl>
      <w:tblPr>
        <w:tblW w:w="9600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7F2C28" w:rsidTr="00BF7074">
        <w:tblPrEx>
          <w:tblCellMar>
            <w:top w:w="0" w:type="dxa"/>
            <w:bottom w:w="0" w:type="dxa"/>
          </w:tblCellMar>
        </w:tblPrEx>
        <w:trPr>
          <w:trHeight w:val="10995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horzAnchor="margin" w:tblpY="210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2758"/>
              <w:gridCol w:w="2759"/>
              <w:gridCol w:w="1075"/>
            </w:tblGrid>
            <w:tr w:rsidR="007F2C28" w:rsidTr="007F2C28">
              <w:trPr>
                <w:trHeight w:val="536"/>
              </w:trPr>
              <w:tc>
                <w:tcPr>
                  <w:tcW w:w="8275" w:type="dxa"/>
                  <w:gridSpan w:val="3"/>
                  <w:tcBorders>
                    <w:right w:val="single" w:sz="12" w:space="0" w:color="auto"/>
                  </w:tcBorders>
                </w:tcPr>
                <w:p w:rsidR="007F2C28" w:rsidRDefault="007F2C28" w:rsidP="00AD5E65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فارسی:           </w:t>
                  </w:r>
                  <w:bookmarkStart w:id="0" w:name="_GoBack"/>
                  <w:bookmarkEnd w:id="0"/>
                  <w:r>
                    <w:rPr>
                      <w:rFonts w:hint="cs"/>
                      <w:rtl/>
                      <w:lang w:bidi="fa-IR"/>
                    </w:rPr>
                    <w:t xml:space="preserve">                             </w:t>
                  </w:r>
                  <w:r>
                    <w:rPr>
                      <w:rFonts w:hint="cs"/>
                      <w:rtl/>
                      <w:lang w:bidi="fa-IR"/>
                    </w:rPr>
                    <w:t>لاتین:</w:t>
                  </w:r>
                  <w:r w:rsidR="00CE72EB">
                    <w:rPr>
                      <w:lang w:bidi="fa-IR"/>
                    </w:rPr>
                    <w:t xml:space="preserve"> </w:t>
                  </w:r>
                  <w:r w:rsidR="00CE72EB">
                    <w:rPr>
                      <w:rFonts w:hint="cs"/>
                      <w:rtl/>
                      <w:lang w:bidi="fa-IR"/>
                    </w:rPr>
                    <w:t xml:space="preserve">    </w:t>
                  </w:r>
                  <w:r w:rsidR="00CE72EB">
                    <w:rPr>
                      <w:lang w:bidi="fa-IR"/>
                    </w:rPr>
                    <w:t xml:space="preserve"> 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7F2C28" w:rsidRDefault="007F2C28" w:rsidP="00AD5E65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</w:tr>
            <w:tr w:rsidR="007F2C28" w:rsidTr="007F2C28">
              <w:trPr>
                <w:trHeight w:val="536"/>
              </w:trPr>
              <w:tc>
                <w:tcPr>
                  <w:tcW w:w="8275" w:type="dxa"/>
                  <w:gridSpan w:val="3"/>
                  <w:tcBorders>
                    <w:right w:val="single" w:sz="12" w:space="0" w:color="auto"/>
                  </w:tcBorders>
                </w:tcPr>
                <w:p w:rsidR="007F2C28" w:rsidRDefault="007F2C28" w:rsidP="00AD5E65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hint="cs"/>
                      <w:rtl/>
                      <w:lang w:bidi="fa-IR"/>
                    </w:rPr>
                  </w:pP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7F2C28" w:rsidRDefault="007F2C28" w:rsidP="00AD5E65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معنا</w:t>
                  </w:r>
                </w:p>
              </w:tc>
            </w:tr>
            <w:tr w:rsidR="007F2C28" w:rsidTr="007F2C28">
              <w:trPr>
                <w:trHeight w:val="536"/>
              </w:trPr>
              <w:tc>
                <w:tcPr>
                  <w:tcW w:w="9350" w:type="dxa"/>
                  <w:gridSpan w:val="4"/>
                </w:tcPr>
                <w:p w:rsidR="007F2C28" w:rsidRDefault="007F2C28" w:rsidP="00AD5E65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   درجه:                                                       چندی:</w:t>
                  </w:r>
                </w:p>
              </w:tc>
            </w:tr>
            <w:tr w:rsidR="007F2C28" w:rsidTr="007F2C28">
              <w:trPr>
                <w:trHeight w:val="536"/>
              </w:trPr>
              <w:tc>
                <w:tcPr>
                  <w:tcW w:w="8275" w:type="dxa"/>
                  <w:gridSpan w:val="3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7F2C28" w:rsidRDefault="00CE72EB" w:rsidP="00AD5E65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44946F4B" wp14:editId="0D7E6A9D">
                            <wp:simplePos x="0" y="0"/>
                            <wp:positionH relativeFrom="column">
                              <wp:posOffset>2639695</wp:posOffset>
                            </wp:positionH>
                            <wp:positionV relativeFrom="paragraph">
                              <wp:posOffset>29403</wp:posOffset>
                            </wp:positionV>
                            <wp:extent cx="147099" cy="139148"/>
                            <wp:effectExtent l="0" t="0" r="24765" b="1333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7099" cy="139148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686C892" id="Rectangle 16" o:spid="_x0000_s1026" style="position:absolute;margin-left:207.85pt;margin-top:2.3pt;width:11.6pt;height:10.9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691E4163" wp14:editId="48BF6515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17" name="Rectangl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B203EF3" id="Rectangle 17" o:spid="_x0000_s1026" style="position:absolute;margin-left:356.55pt;margin-top:2.6pt;width:11.55pt;height:10.9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   </w:t>
                  </w:r>
                  <w:r w:rsidR="007F2C28">
                    <w:rPr>
                      <w:rFonts w:hint="cs"/>
                      <w:rtl/>
                      <w:lang w:bidi="fa-IR"/>
                    </w:rPr>
                    <w:t xml:space="preserve">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7F2C28" w:rsidRDefault="007F2C28" w:rsidP="00AD5E65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</w:t>
                  </w:r>
                </w:p>
              </w:tc>
            </w:tr>
            <w:tr w:rsidR="007F2C28" w:rsidTr="007F2C28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2C28" w:rsidRDefault="007F2C28" w:rsidP="00AD5E65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F2C28" w:rsidRDefault="007F2C28" w:rsidP="00AD5E65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7F2C28" w:rsidRDefault="007F2C28" w:rsidP="00AD5E65">
                  <w:pPr>
                    <w:jc w:val="center"/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7F2C28" w:rsidRDefault="007F2C28" w:rsidP="00AD5E65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7F2C28" w:rsidTr="007F2C28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2C28" w:rsidRDefault="007F2C28" w:rsidP="00AD5E65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7C31A7EC" wp14:editId="1803FD67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18" name="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CEF2988" id="Rectangle 18" o:spid="_x0000_s1026" style="position:absolute;margin-left:88.05pt;margin-top:2.2pt;width:9.9pt;height: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6C1D04D9" wp14:editId="304FEE05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19" name="Rect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1FBA817" id="Rectangle 19" o:spid="_x0000_s1026" style="position:absolute;margin-left:5.1pt;margin-top:1.3pt;width:9.9pt;height: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PlFxRB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F2C28" w:rsidRDefault="007F2C28" w:rsidP="00AD5E65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محمنتت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7F2C28" w:rsidRDefault="007F2C28" w:rsidP="00AD5E65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7F2C28" w:rsidRDefault="007F2C28" w:rsidP="00AD5E65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hint="cs"/>
                      <w:rtl/>
                      <w:lang w:bidi="fa-IR"/>
                    </w:rPr>
                  </w:pPr>
                </w:p>
              </w:tc>
            </w:tr>
            <w:tr w:rsidR="007F2C28" w:rsidTr="007F2C28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F2C28" w:rsidRDefault="007F2C28" w:rsidP="00D06FC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056B12F5" wp14:editId="77C2EC02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20" name="Rectangle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6CCD8A" id="Rectangle 20" o:spid="_x0000_s1026" style="position:absolute;margin-left:88.05pt;margin-top:2.2pt;width:9.9pt;height: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0BE512F9" wp14:editId="6E1592E0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21" name="Rect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09D6159" id="Rectangle 21" o:spid="_x0000_s1026" style="position:absolute;margin-left:5.1pt;margin-top:1.3pt;width:9.9pt;height:9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LrWDll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F2C28" w:rsidRDefault="007F2C28" w:rsidP="00D06FC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hint="cs"/>
                      <w:rtl/>
                      <w:lang w:bidi="fa-IR"/>
                    </w:rPr>
                  </w:pP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7F2C28" w:rsidRDefault="007F2C28" w:rsidP="00D06FC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7F2C28" w:rsidRDefault="007F2C28" w:rsidP="00D06FC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hint="cs"/>
                      <w:rtl/>
                      <w:lang w:bidi="fa-IR"/>
                    </w:rPr>
                  </w:pPr>
                </w:p>
              </w:tc>
            </w:tr>
          </w:tbl>
          <w:p w:rsidR="007F2C28" w:rsidRDefault="007F2C28" w:rsidP="007F2C28">
            <w:pPr>
              <w:rPr>
                <w:lang w:bidi="fa-IR"/>
              </w:rPr>
            </w:pPr>
          </w:p>
          <w:p w:rsidR="007F2C28" w:rsidRPr="007F2C28" w:rsidRDefault="007F2C28" w:rsidP="007F2C28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7F2C28">
              <w:rPr>
                <w:rFonts w:cs="B Nazanin" w:hint="c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7"/>
              <w:gridCol w:w="799"/>
              <w:gridCol w:w="915"/>
              <w:gridCol w:w="906"/>
              <w:gridCol w:w="945"/>
              <w:gridCol w:w="930"/>
              <w:gridCol w:w="1358"/>
              <w:gridCol w:w="945"/>
              <w:gridCol w:w="672"/>
              <w:gridCol w:w="997"/>
            </w:tblGrid>
            <w:tr w:rsidR="007F2C28" w:rsidRPr="0026782A" w:rsidTr="00CF3AE2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2C28" w:rsidRPr="00CF3AE2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</w:pPr>
                  <w:r w:rsidRPr="00CF3AE2"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7F2C28" w:rsidRPr="00CF3AE2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</w:pPr>
                  <w:r w:rsidRPr="00CF3AE2"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  <w:t>نام</w:t>
                  </w:r>
                </w:p>
                <w:p w:rsidR="007F2C28" w:rsidRPr="00CF3AE2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</w:pPr>
                  <w:r w:rsidRPr="00CF3AE2"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7F2C28" w:rsidRPr="00CF3AE2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</w:pPr>
                  <w:r w:rsidRPr="00CF3AE2"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7F2C28" w:rsidRPr="00CF3AE2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  <w:r w:rsidRPr="00CF3AE2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ويژگيها</w:t>
                  </w:r>
                </w:p>
              </w:tc>
            </w:tr>
            <w:tr w:rsidR="007F2C28" w:rsidRPr="0026782A" w:rsidTr="00CF3AE2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2C28" w:rsidRPr="00CF3AE2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7F2C28" w:rsidRPr="00CF3AE2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7F2C28" w:rsidRPr="00CF3AE2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7F2C28" w:rsidRPr="00CF3AE2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</w:pPr>
                  <w:r w:rsidRPr="00CF3AE2"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7F2C28" w:rsidRPr="00CF3AE2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</w:pPr>
                  <w:r w:rsidRPr="00CF3AE2"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7F2C28" w:rsidRPr="00CF3AE2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F2C28" w:rsidRPr="00CF3AE2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</w:pPr>
                  <w:r w:rsidRPr="00CF3AE2"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7F2C28" w:rsidRPr="00CF3AE2" w:rsidRDefault="007F2C28" w:rsidP="00CF3AE2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7F2C28" w:rsidRPr="00CF3AE2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</w:pPr>
                  <w:r w:rsidRPr="00CF3AE2"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7F2C28" w:rsidRPr="00CF3AE2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</w:pPr>
                  <w:r w:rsidRPr="00CF3AE2">
                    <w:rPr>
                      <w:rFonts w:cs="B Nazanin" w:hint="cs"/>
                      <w:sz w:val="16"/>
                      <w:szCs w:val="16"/>
                      <w:rtl/>
                      <w:lang w:bidi="fa-IR"/>
                    </w:rPr>
                    <w:t>واحد</w:t>
                  </w:r>
                </w:p>
              </w:tc>
            </w:tr>
            <w:tr w:rsidR="007F2C28" w:rsidRPr="0026782A" w:rsidTr="00CF3AE2">
              <w:trPr>
                <w:trHeight w:val="4562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2C28" w:rsidRPr="0026782A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7F2C28" w:rsidRPr="0026782A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15" w:type="dxa"/>
                  <w:vAlign w:val="center"/>
                </w:tcPr>
                <w:p w:rsidR="007F2C28" w:rsidRPr="0026782A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06" w:type="dxa"/>
                  <w:vAlign w:val="center"/>
                </w:tcPr>
                <w:p w:rsidR="007F2C28" w:rsidRPr="0026782A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vAlign w:val="center"/>
                </w:tcPr>
                <w:p w:rsidR="007F2C28" w:rsidRPr="0026782A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7F2C28" w:rsidRPr="0026782A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7F2C28" w:rsidRPr="0026782A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7F2C28" w:rsidRPr="0026782A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7F2C28" w:rsidRPr="0026782A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7F2C28" w:rsidRPr="0026782A" w:rsidRDefault="007F2C28" w:rsidP="004B071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</w:tbl>
          <w:p w:rsidR="007F2C28" w:rsidRDefault="007F2C28" w:rsidP="007F2C28">
            <w:pPr>
              <w:jc w:val="right"/>
              <w:rPr>
                <w:rFonts w:hint="cs"/>
                <w:lang w:bidi="fa-IR"/>
              </w:rPr>
            </w:pPr>
          </w:p>
        </w:tc>
      </w:tr>
    </w:tbl>
    <w:p w:rsidR="00CF3AE2" w:rsidRPr="0026782A" w:rsidRDefault="00CF3AE2" w:rsidP="00CF3AE2">
      <w:pPr>
        <w:bidi/>
        <w:spacing w:after="0" w:line="240" w:lineRule="auto"/>
        <w:rPr>
          <w:rFonts w:cs="B Nazanin" w:hint="cs"/>
          <w:sz w:val="24"/>
          <w:szCs w:val="24"/>
          <w:rtl/>
          <w:lang w:bidi="fa-IR"/>
        </w:rPr>
      </w:pPr>
    </w:p>
    <w:sectPr w:rsidR="00CF3AE2" w:rsidRPr="0026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6B5"/>
    <w:rsid w:val="00310EEC"/>
    <w:rsid w:val="007F2C28"/>
    <w:rsid w:val="009C0C49"/>
    <w:rsid w:val="00A55CCD"/>
    <w:rsid w:val="00AD5E65"/>
    <w:rsid w:val="00BF7074"/>
    <w:rsid w:val="00CE72EB"/>
    <w:rsid w:val="00CF3AE2"/>
    <w:rsid w:val="00D06FC7"/>
    <w:rsid w:val="00F366B5"/>
    <w:rsid w:val="00FA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9327"/>
  <w15:chartTrackingRefBased/>
  <w15:docId w15:val="{0369D84C-91AA-4EE3-960C-C4166A5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C49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5E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B4FB8-A1BB-4A12-8983-D1AFC8353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</dc:creator>
  <cp:keywords/>
  <dc:description/>
  <cp:lastModifiedBy>Moga</cp:lastModifiedBy>
  <cp:revision>3</cp:revision>
  <dcterms:created xsi:type="dcterms:W3CDTF">2017-10-22T18:38:00Z</dcterms:created>
  <dcterms:modified xsi:type="dcterms:W3CDTF">2017-10-22T21:52:00Z</dcterms:modified>
</cp:coreProperties>
</file>