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Draw the Path: Portfolio Sitemap + Toolkit</w:t>
      </w:r>
    </w:p>
    <w:p>
      <w:pPr>
        <w:spacing w:after="120"/>
      </w:pPr>
      <w:r>
        <w:rPr>
          <w:b w:val="false"/>
          <w:bCs w:val="false"/>
          <w:i/>
          <w:iCs/>
          <w:sz w:val="20"/>
          <w:szCs w:val="20"/>
        </w:rPr>
        <w:t xml:space="preserve">Muhammad Hamza Nawaz — General AI Fluency track, FlyRank Internship</w:t>
      </w:r>
    </w:p>
    <w:p>
      <w:pPr>
        <w:pStyle w:val="Heading2"/>
        <w:spacing w:after="120" w:before="240"/>
      </w:pPr>
      <w:r>
        <w:t xml:space="preserve">1. Sitemap Sketch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One person, one path: Home/Hero states the claim, Work proves it with case studies, About builds trust, Contact drives the one action — getting a hiring manager or client to email me.</w:t>
      </w:r>
    </w:p>
    <w:p>
      <w:pPr>
        <w:spacing w:after="200"/>
        <w:jc w:val="left"/>
      </w:pPr>
      <w:r>
        <w:drawing>
          <wp:inline distT="0" distB="0" distL="0" distR="0">
            <wp:extent cx="36195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2. Toolkit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Accounts set up: Claude, ChatGPT, Gemini, Perplexity.</w:t>
      </w:r>
    </w:p>
    <w:p>
      <w:pPr>
        <w:pStyle w:val="Heading2"/>
        <w:spacing w:after="120" w:before="240"/>
      </w:pPr>
      <w:r>
        <w:t xml:space="preserve">3. Claude Project — Configured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Created a Project ("Portfolio Build") with my proof statement pasted into custom instructions, plus a request for Claude to act as a tutor for this 8-week build — asking questions and checking my reasoning rather than just handing me finished answers.</w:t>
      </w:r>
    </w:p>
    <w:p>
      <w:pPr>
        <w:spacing w:after="200"/>
        <w:jc w:val="left"/>
      </w:pPr>
      <w:r>
        <w:drawing>
          <wp:inline distT="0" distB="0" distL="0" distR="0">
            <wp:extent cx="53340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4. Pressure-Test Prompt + Output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Prompt: "Here's my portfolio sitemap: Home/Hero (states my claim), Work (case studies: HireFlow, NeoRetail, DentAI), About (short bio), Contact (one action: they email me). My one target action is getting a hiring manager or client to email me. Pressure-test this against my claim and my one action — does every page earn its place? What would you cut, add, or reorder?"</w:t>
      </w:r>
    </w:p>
    <w:p>
      <w:pPr>
        <w:spacing w:after="200"/>
        <w:jc w:val="left"/>
      </w:pPr>
      <w:r>
        <w:drawing>
          <wp:inline distT="0" distB="0" distL="0" distR="0">
            <wp:extent cx="53340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What I'd change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The pressure-test surfaced a real gap: my sitemap read as a linear chain (Home → Work → About → Contact), but that's not how people actually land on a portfolio — someone could land directly on one case study and be ready to email me immediately. I'm going to add a persistent, low-key contact link (nav bar + end of every case study) instead of making Contact only reachable at the end of the chain, without turning it into a page-by-page CTA that nags the visitor.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326cc002c7a210f1714926b2f499b98740afd2c.png"/><Relationship Id="rId8" Type="http://schemas.openxmlformats.org/officeDocument/2006/relationships/image" Target="media/39eadf084e14eea075e399f079497f75da408761.png"/><Relationship Id="rId9" Type="http://schemas.openxmlformats.org/officeDocument/2006/relationships/image" Target="media/d970c87ebeea90b8fd6aacaf621d2fe4bb8f0f7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2026-08-11T19:43:03.189Z</dcterms:created>
  <dcterms:modified xsi:type="dcterms:W3CDTF">2026-08-11T19:43:03.214Z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