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9F70" w14:textId="125A8ADA" w:rsidR="00C245E6" w:rsidRDefault="00C245E6" w:rsidP="00E9748F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45E6">
        <w:rPr>
          <w:rFonts w:asciiTheme="majorBidi" w:hAnsiTheme="majorBidi" w:cstheme="majorBidi"/>
          <w:sz w:val="24"/>
          <w:szCs w:val="24"/>
        </w:rPr>
        <w:t>New SCI task-</w:t>
      </w:r>
      <w:r w:rsidR="00C15D7A">
        <w:rPr>
          <w:rFonts w:asciiTheme="majorBidi" w:hAnsiTheme="majorBidi" w:cstheme="majorBidi"/>
          <w:sz w:val="24"/>
          <w:szCs w:val="24"/>
        </w:rPr>
        <w:t>BSS.No.1</w:t>
      </w:r>
    </w:p>
    <w:p w14:paraId="26C0BE7C" w14:textId="79CF1FA5" w:rsidR="00C15D7A" w:rsidRPr="00AF65B4" w:rsidRDefault="00C15D7A" w:rsidP="00E9748F">
      <w:pPr>
        <w:spacing w:line="240" w:lineRule="auto"/>
        <w:jc w:val="both"/>
        <w:rPr>
          <w:rFonts w:ascii="Calibri" w:eastAsia="Times New Roman" w:hAnsi="Calibri" w:cs="Calibr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t>Target</w:t>
      </w:r>
      <w:r w:rsidR="00EE67B5">
        <w:rPr>
          <w:rFonts w:asciiTheme="majorBidi" w:hAnsiTheme="majorBidi" w:cstheme="majorBidi"/>
          <w:b/>
          <w:bCs/>
          <w:color w:val="C00000"/>
          <w:sz w:val="24"/>
          <w:szCs w:val="24"/>
        </w:rPr>
        <w:t xml:space="preserve"> 1</w:t>
      </w: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t xml:space="preserve">: </w:t>
      </w:r>
      <w:r w:rsidR="008909FD" w:rsidRPr="008909FD">
        <w:rPr>
          <w:rFonts w:asciiTheme="majorBidi" w:hAnsiTheme="majorBidi" w:cstheme="majorBidi"/>
          <w:b/>
          <w:bCs/>
          <w:color w:val="C00000"/>
          <w:sz w:val="24"/>
          <w:szCs w:val="24"/>
        </w:rPr>
        <w:t>Anomalous Load</w:t>
      </w:r>
      <w:r w:rsidR="008909FD">
        <w:rPr>
          <w:rFonts w:asciiTheme="majorBidi" w:hAnsiTheme="majorBidi" w:cstheme="majorBidi"/>
          <w:b/>
          <w:bCs/>
          <w:color w:val="C00000"/>
          <w:sz w:val="24"/>
          <w:szCs w:val="24"/>
        </w:rPr>
        <w:t xml:space="preserve"> (</w:t>
      </w:r>
      <w:r w:rsidR="001D0469">
        <w:rPr>
          <w:rFonts w:asciiTheme="majorBidi" w:hAnsiTheme="majorBidi" w:cstheme="majorBidi"/>
          <w:b/>
          <w:bCs/>
          <w:color w:val="C00000"/>
          <w:sz w:val="24"/>
          <w:szCs w:val="24"/>
        </w:rPr>
        <w:t>Classification</w:t>
      </w:r>
      <w:r w:rsidR="008909FD">
        <w:rPr>
          <w:rFonts w:asciiTheme="majorBidi" w:hAnsiTheme="majorBidi" w:cstheme="majorBidi"/>
          <w:b/>
          <w:bCs/>
          <w:color w:val="C00000"/>
          <w:sz w:val="24"/>
          <w:szCs w:val="24"/>
        </w:rPr>
        <w:t>)</w:t>
      </w:r>
    </w:p>
    <w:p w14:paraId="427B8359" w14:textId="45752DEA" w:rsidR="00284806" w:rsidRDefault="00284806" w:rsidP="001D04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1D0469">
        <w:rPr>
          <w:rFonts w:asciiTheme="majorBidi" w:hAnsiTheme="majorBidi" w:cstheme="majorBidi"/>
        </w:rPr>
        <w:t>Data preprocessing: Use Z-score-median value for outlier treatment (if there are any outliers in the data for variables with Z-scores higher than 3 and lower than -3, replace the median of the variable with outliers)</w:t>
      </w:r>
    </w:p>
    <w:p w14:paraId="26B90DD1" w14:textId="1E0BB581" w:rsidR="001D0469" w:rsidRDefault="001D0469" w:rsidP="001D04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Balance the dataset for </w:t>
      </w:r>
      <w:r w:rsidRPr="001D0469">
        <w:rPr>
          <w:rFonts w:asciiTheme="majorBidi" w:hAnsiTheme="majorBidi" w:cstheme="majorBidi"/>
        </w:rPr>
        <w:t>Anomalous Load</w:t>
      </w:r>
      <w:r>
        <w:rPr>
          <w:rFonts w:asciiTheme="majorBidi" w:hAnsiTheme="majorBidi" w:cstheme="majorBidi"/>
        </w:rPr>
        <w:t xml:space="preserve">=0 (Normal) and </w:t>
      </w:r>
      <w:r w:rsidRPr="001D0469">
        <w:rPr>
          <w:rFonts w:asciiTheme="majorBidi" w:hAnsiTheme="majorBidi" w:cstheme="majorBidi"/>
        </w:rPr>
        <w:t>Anomalous Load</w:t>
      </w:r>
      <w:r>
        <w:rPr>
          <w:rFonts w:asciiTheme="majorBidi" w:hAnsiTheme="majorBidi" w:cstheme="majorBidi"/>
        </w:rPr>
        <w:t>=1 (anormal) cases using SMOTE-ENC</w:t>
      </w:r>
      <w:r w:rsidR="003C2297">
        <w:rPr>
          <w:rFonts w:asciiTheme="majorBidi" w:hAnsiTheme="majorBidi" w:cstheme="majorBidi"/>
        </w:rPr>
        <w:t xml:space="preserve"> (Reference provided)</w:t>
      </w:r>
    </w:p>
    <w:p w14:paraId="34B290A5" w14:textId="77777777" w:rsidR="001D0469" w:rsidRDefault="00E9748F" w:rsidP="001D04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1D0469">
        <w:rPr>
          <w:rFonts w:asciiTheme="majorBidi" w:hAnsiTheme="majorBidi" w:cstheme="majorBidi"/>
        </w:rPr>
        <w:t>5</w:t>
      </w:r>
      <w:r w:rsidR="00DC0F40" w:rsidRPr="001D0469">
        <w:rPr>
          <w:rFonts w:asciiTheme="majorBidi" w:hAnsiTheme="majorBidi" w:cstheme="majorBidi"/>
        </w:rPr>
        <w:t>-fold cross</w:t>
      </w:r>
      <w:r w:rsidR="00B4555C" w:rsidRPr="001D0469">
        <w:rPr>
          <w:rFonts w:asciiTheme="majorBidi" w:hAnsiTheme="majorBidi" w:cstheme="majorBidi"/>
        </w:rPr>
        <w:t>-</w:t>
      </w:r>
      <w:r w:rsidR="00DC0F40" w:rsidRPr="001D0469">
        <w:rPr>
          <w:rFonts w:asciiTheme="majorBidi" w:hAnsiTheme="majorBidi" w:cstheme="majorBidi"/>
        </w:rPr>
        <w:t>validation</w:t>
      </w:r>
      <w:r w:rsidR="00804927" w:rsidRPr="001D0469">
        <w:rPr>
          <w:rFonts w:asciiTheme="majorBidi" w:hAnsiTheme="majorBidi" w:cstheme="majorBidi"/>
        </w:rPr>
        <w:t xml:space="preserve"> </w:t>
      </w:r>
      <w:r w:rsidRPr="001D0469">
        <w:rPr>
          <w:rFonts w:asciiTheme="majorBidi" w:hAnsiTheme="majorBidi" w:cstheme="majorBidi"/>
        </w:rPr>
        <w:t xml:space="preserve">(randomize </w:t>
      </w:r>
      <w:r w:rsidR="00537CBB" w:rsidRPr="001D0469">
        <w:rPr>
          <w:rFonts w:asciiTheme="majorBidi" w:hAnsiTheme="majorBidi" w:cstheme="majorBidi"/>
        </w:rPr>
        <w:t>the</w:t>
      </w:r>
      <w:r w:rsidRPr="001D0469">
        <w:rPr>
          <w:rFonts w:asciiTheme="majorBidi" w:hAnsiTheme="majorBidi" w:cstheme="majorBidi"/>
        </w:rPr>
        <w:t xml:space="preserve"> data 5 times and repeat the 5-fold cross-validation)</w:t>
      </w:r>
    </w:p>
    <w:p w14:paraId="4589F10C" w14:textId="6B224D4C" w:rsidR="001D0469" w:rsidRDefault="00DC0F40" w:rsidP="001D04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1D0469">
        <w:rPr>
          <w:rFonts w:asciiTheme="majorBidi" w:hAnsiTheme="majorBidi" w:cstheme="majorBidi"/>
        </w:rPr>
        <w:t xml:space="preserve">Models: </w:t>
      </w:r>
      <w:bookmarkStart w:id="0" w:name="_Hlk185065572"/>
      <w:r w:rsidR="00AF65B4" w:rsidRPr="001D0469">
        <w:rPr>
          <w:rFonts w:asciiTheme="majorBidi" w:hAnsiTheme="majorBidi" w:cstheme="majorBidi"/>
        </w:rPr>
        <w:t>Extreme Gradient Boosting</w:t>
      </w:r>
      <w:r w:rsidR="001D0469">
        <w:rPr>
          <w:rFonts w:asciiTheme="majorBidi" w:hAnsiTheme="majorBidi" w:cstheme="majorBidi"/>
        </w:rPr>
        <w:t xml:space="preserve"> </w:t>
      </w:r>
      <w:bookmarkEnd w:id="0"/>
      <w:r w:rsidR="00F32583">
        <w:rPr>
          <w:rFonts w:asciiTheme="majorBidi" w:hAnsiTheme="majorBidi" w:cstheme="majorBidi"/>
        </w:rPr>
        <w:t>Classifier</w:t>
      </w:r>
      <w:r w:rsidR="001D0469">
        <w:rPr>
          <w:rFonts w:asciiTheme="majorBidi" w:hAnsiTheme="majorBidi" w:cstheme="majorBidi"/>
        </w:rPr>
        <w:t xml:space="preserve"> and Random Forest </w:t>
      </w:r>
      <w:r w:rsidR="00F32583">
        <w:rPr>
          <w:rFonts w:asciiTheme="majorBidi" w:hAnsiTheme="majorBidi" w:cstheme="majorBidi"/>
        </w:rPr>
        <w:t>Classifier</w:t>
      </w:r>
    </w:p>
    <w:p w14:paraId="2E8D2AEE" w14:textId="77777777" w:rsidR="001D0469" w:rsidRDefault="00DC0F40" w:rsidP="001D04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1D0469">
        <w:rPr>
          <w:rFonts w:asciiTheme="majorBidi" w:hAnsiTheme="majorBidi" w:cstheme="majorBidi"/>
        </w:rPr>
        <w:t xml:space="preserve">Optimizers: </w:t>
      </w:r>
      <w:bookmarkStart w:id="1" w:name="_Hlk174953376"/>
      <w:r w:rsidR="005C6E02" w:rsidRPr="001D0469">
        <w:rPr>
          <w:rFonts w:asciiTheme="majorBidi" w:hAnsiTheme="majorBidi" w:cstheme="majorBidi"/>
        </w:rPr>
        <w:t>Orangutan Optimization Algorithm</w:t>
      </w:r>
      <w:r w:rsidR="001D0469">
        <w:rPr>
          <w:rFonts w:asciiTheme="majorBidi" w:hAnsiTheme="majorBidi" w:cstheme="majorBidi"/>
        </w:rPr>
        <w:t xml:space="preserve"> and Bayesian Optimization</w:t>
      </w:r>
      <w:r w:rsidR="006E36B2" w:rsidRPr="001D0469">
        <w:rPr>
          <w:rFonts w:asciiTheme="majorBidi" w:hAnsiTheme="majorBidi" w:cstheme="majorBidi"/>
        </w:rPr>
        <w:t xml:space="preserve"> (report hyperparameters in all iterations)</w:t>
      </w:r>
    </w:p>
    <w:p w14:paraId="2EB456AB" w14:textId="5294CB85" w:rsidR="000F0C82" w:rsidRDefault="001D0469" w:rsidP="001D04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Evaluation </w:t>
      </w:r>
      <w:r w:rsidR="00EE3238" w:rsidRPr="001D0469">
        <w:rPr>
          <w:rFonts w:asciiTheme="majorBidi" w:hAnsiTheme="majorBidi" w:cstheme="majorBidi"/>
        </w:rPr>
        <w:t xml:space="preserve">Metrics: </w:t>
      </w:r>
      <w:r w:rsidR="000A3536" w:rsidRPr="00E9748F">
        <w:rPr>
          <w:rFonts w:asciiTheme="majorBidi" w:hAnsiTheme="majorBidi" w:cstheme="majorBidi"/>
        </w:rPr>
        <w:t>Recall, Accuracy, F-measure, Precision, G-mean, Specificity,</w:t>
      </w:r>
    </w:p>
    <w:p w14:paraId="74EB733C" w14:textId="69AC3D29" w:rsidR="003C2297" w:rsidRPr="001D0469" w:rsidRDefault="003C2297" w:rsidP="001D0469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Sensitivity analysis: SHAP</w:t>
      </w:r>
      <w:r w:rsidR="000A3536">
        <w:rPr>
          <w:rFonts w:asciiTheme="majorBidi" w:hAnsiTheme="majorBidi" w:cstheme="majorBidi"/>
        </w:rPr>
        <w:t xml:space="preserve"> values</w:t>
      </w:r>
    </w:p>
    <w:bookmarkEnd w:id="1"/>
    <w:p w14:paraId="6C02C473" w14:textId="6BE38301" w:rsidR="003C2297" w:rsidRPr="00AF65B4" w:rsidRDefault="003C2297" w:rsidP="003C2297">
      <w:pPr>
        <w:spacing w:line="240" w:lineRule="auto"/>
        <w:jc w:val="both"/>
        <w:rPr>
          <w:rFonts w:ascii="Calibri" w:eastAsia="Times New Roman" w:hAnsi="Calibri" w:cs="Calibr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t>Target 1: CPU Usage (Regression)</w:t>
      </w:r>
    </w:p>
    <w:p w14:paraId="41376C9C" w14:textId="77777777" w:rsidR="003C2297" w:rsidRDefault="003C2297" w:rsidP="003C229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1D0469">
        <w:rPr>
          <w:rFonts w:asciiTheme="majorBidi" w:hAnsiTheme="majorBidi" w:cstheme="majorBidi"/>
        </w:rPr>
        <w:t>Data preprocessing: Use Z-score-median value for outlier treatment (if there are any outliers in the data for variables with Z-scores higher than 3 and lower than -3, replace the median of the variable with outliers)</w:t>
      </w:r>
    </w:p>
    <w:p w14:paraId="1CF9A0C7" w14:textId="7E34B11B" w:rsidR="00BD40D1" w:rsidRPr="00BD40D1" w:rsidRDefault="00BD40D1" w:rsidP="00BD40D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/>
        </w:rPr>
      </w:pPr>
      <w:r w:rsidRPr="00BD40D1">
        <w:rPr>
          <w:rFonts w:asciiTheme="majorBidi" w:hAnsiTheme="majorBidi"/>
        </w:rPr>
        <w:t>Analyze CPU Usage Distribution</w:t>
      </w:r>
    </w:p>
    <w:p w14:paraId="37E8E0AA" w14:textId="77777777" w:rsidR="00BD40D1" w:rsidRPr="00BD40D1" w:rsidRDefault="00BD40D1" w:rsidP="00BD40D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BD40D1">
        <w:rPr>
          <w:rFonts w:asciiTheme="majorBidi" w:hAnsiTheme="majorBidi" w:cstheme="majorBidi"/>
        </w:rPr>
        <w:t>Divide the range into bins (e.g., using quantiles or equal-width bins).</w:t>
      </w:r>
    </w:p>
    <w:p w14:paraId="7F7ED17E" w14:textId="43C35EB3" w:rsidR="00BD40D1" w:rsidRPr="00BD40D1" w:rsidRDefault="00BD40D1" w:rsidP="00BD40D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BD40D1">
        <w:rPr>
          <w:rFonts w:asciiTheme="majorBidi" w:hAnsiTheme="majorBidi" w:cstheme="majorBidi"/>
        </w:rPr>
        <w:t>Example:</w:t>
      </w:r>
      <w:r>
        <w:rPr>
          <w:rFonts w:asciiTheme="majorBidi" w:hAnsiTheme="majorBidi" w:cstheme="majorBidi"/>
        </w:rPr>
        <w:t xml:space="preserve"> </w:t>
      </w:r>
      <w:r w:rsidRPr="00BD40D1">
        <w:rPr>
          <w:rFonts w:asciiTheme="majorBidi" w:hAnsiTheme="majorBidi" w:cstheme="majorBidi"/>
        </w:rPr>
        <w:t>Low CPU: 0–20%</w:t>
      </w:r>
      <w:r>
        <w:rPr>
          <w:rFonts w:asciiTheme="majorBidi" w:hAnsiTheme="majorBidi" w:cstheme="majorBidi"/>
        </w:rPr>
        <w:t xml:space="preserve">, </w:t>
      </w:r>
      <w:r w:rsidRPr="00BD40D1">
        <w:rPr>
          <w:rFonts w:asciiTheme="majorBidi" w:hAnsiTheme="majorBidi" w:cstheme="majorBidi"/>
        </w:rPr>
        <w:t>Medium CPU: 20–60%</w:t>
      </w:r>
      <w:r>
        <w:rPr>
          <w:rFonts w:asciiTheme="majorBidi" w:hAnsiTheme="majorBidi" w:cstheme="majorBidi"/>
        </w:rPr>
        <w:t xml:space="preserve">, </w:t>
      </w:r>
      <w:r w:rsidRPr="00BD40D1">
        <w:rPr>
          <w:rFonts w:asciiTheme="majorBidi" w:hAnsiTheme="majorBidi" w:cstheme="majorBidi"/>
        </w:rPr>
        <w:t>High CPU: 60–100%</w:t>
      </w:r>
    </w:p>
    <w:p w14:paraId="5A87E484" w14:textId="77777777" w:rsidR="00BD40D1" w:rsidRPr="00BD40D1" w:rsidRDefault="00BD40D1" w:rsidP="00BD40D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BD40D1">
        <w:rPr>
          <w:rFonts w:asciiTheme="majorBidi" w:hAnsiTheme="majorBidi" w:cstheme="majorBidi"/>
        </w:rPr>
        <w:t>Count samples in each bin.</w:t>
      </w:r>
    </w:p>
    <w:p w14:paraId="2A567A11" w14:textId="77777777" w:rsidR="00BD40D1" w:rsidRPr="00BD40D1" w:rsidRDefault="00BD40D1" w:rsidP="00BD40D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BD40D1">
        <w:rPr>
          <w:rFonts w:asciiTheme="majorBidi" w:hAnsiTheme="majorBidi" w:cstheme="majorBidi"/>
        </w:rPr>
        <w:t>Calculate percentage:</w:t>
      </w:r>
    </w:p>
    <w:p w14:paraId="5295970C" w14:textId="678BC6BD" w:rsidR="00BD40D1" w:rsidRPr="00BD40D1" w:rsidRDefault="00000000" w:rsidP="00BD40D1">
      <w:pPr>
        <w:pStyle w:val="ListParagraph"/>
        <w:spacing w:line="360" w:lineRule="auto"/>
        <w:ind w:left="1440"/>
        <w:jc w:val="both"/>
        <w:rPr>
          <w:rFonts w:asciiTheme="majorBidi" w:hAnsiTheme="majorBidi" w:cstheme="majorBidi"/>
        </w:rPr>
      </w:pPr>
      <m:oMathPara>
        <m:oMath>
          <m:sSub>
            <m:sSubPr>
              <m:ctrlPr>
                <w:rPr>
                  <w:rFonts w:ascii="Cambria Math" w:hAnsi="Cambria Math" w:cstheme="majorBidi"/>
                </w:rPr>
              </m:ctrlPr>
            </m:sSubPr>
            <m:e>
              <m:r>
                <m:rPr>
                  <m:nor/>
                </m:rPr>
                <w:rPr>
                  <w:rFonts w:asciiTheme="majorBidi" w:hAnsiTheme="majorBidi" w:cstheme="majorBidi"/>
                </w:rPr>
                <m:t>frequency</m:t>
              </m:r>
            </m:e>
            <m:sub>
              <m:r>
                <w:rPr>
                  <w:rFonts w:ascii="Cambria Math" w:hAnsi="Cambria Math" w:cstheme="majorBidi"/>
                </w:rPr>
                <m:t>i</m:t>
              </m:r>
            </m:sub>
          </m:sSub>
          <m:r>
            <w:rPr>
              <w:rFonts w:ascii="Cambria Math" w:hAnsi="Cambria Math" w:cstheme="majorBidi"/>
            </w:rPr>
            <m:t>=</m:t>
          </m:r>
          <m:f>
            <m:fPr>
              <m:ctrlPr>
                <w:rPr>
                  <w:rFonts w:ascii="Cambria Math" w:hAnsi="Cambria Math" w:cstheme="majorBidi"/>
                </w:rPr>
              </m:ctrlPr>
            </m:fPr>
            <m:num>
              <m:r>
                <m:rPr>
                  <m:nor/>
                </m:rPr>
                <w:rPr>
                  <w:rFonts w:asciiTheme="majorBidi" w:hAnsiTheme="majorBidi" w:cstheme="majorBidi"/>
                </w:rPr>
                <m:t>samples in bin i</m:t>
              </m:r>
            </m:num>
            <m:den>
              <m:r>
                <m:rPr>
                  <m:nor/>
                </m:rPr>
                <w:rPr>
                  <w:rFonts w:asciiTheme="majorBidi" w:hAnsiTheme="majorBidi" w:cstheme="majorBidi"/>
                </w:rPr>
                <m:t>total samples</m:t>
              </m:r>
            </m:den>
          </m:f>
          <m:r>
            <w:rPr>
              <w:rFonts w:ascii="Cambria Math" w:hAnsi="Cambria Math" w:cstheme="majorBidi"/>
            </w:rPr>
            <m:t>×100</m:t>
          </m:r>
          <m:r>
            <w:rPr>
              <w:rFonts w:asciiTheme="majorBidi" w:hAnsiTheme="majorBidi" w:cstheme="majorBidi"/>
            </w:rPr>
            <w:br/>
          </m:r>
        </m:oMath>
      </m:oMathPara>
    </w:p>
    <w:p w14:paraId="0C32FC20" w14:textId="77777777" w:rsidR="00BD40D1" w:rsidRPr="00BD40D1" w:rsidRDefault="00BD40D1" w:rsidP="00BD40D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BD40D1">
        <w:rPr>
          <w:rFonts w:asciiTheme="majorBidi" w:hAnsiTheme="majorBidi" w:cstheme="majorBidi"/>
        </w:rPr>
        <w:t>If any bin has less than a threshold (e.g., 5–10% of total samples), consider the dataset imbalanced.</w:t>
      </w:r>
    </w:p>
    <w:p w14:paraId="064E67D4" w14:textId="2D44C5F2" w:rsidR="003C2297" w:rsidRPr="00BD40D1" w:rsidRDefault="00BD40D1" w:rsidP="00BD40D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BD40D1">
        <w:rPr>
          <w:rFonts w:asciiTheme="majorBidi" w:hAnsiTheme="majorBidi" w:cstheme="majorBidi"/>
        </w:rPr>
        <w:t xml:space="preserve">Example </w:t>
      </w:r>
      <w:proofErr w:type="spellStart"/>
      <w:proofErr w:type="gramStart"/>
      <w:r w:rsidRPr="00BD40D1">
        <w:rPr>
          <w:rFonts w:asciiTheme="majorBidi" w:hAnsiTheme="majorBidi" w:cstheme="majorBidi"/>
        </w:rPr>
        <w:t>rule:If</w:t>
      </w:r>
      <w:proofErr w:type="spellEnd"/>
      <w:proofErr w:type="gramEnd"/>
      <w:r w:rsidRPr="00BD40D1">
        <w:rPr>
          <w:rFonts w:asciiTheme="majorBidi" w:hAnsiTheme="majorBidi" w:cstheme="majorBidi"/>
        </w:rPr>
        <w:t xml:space="preserve"> any bin &lt; 10% → apply SMOGN to balance rare ranges</w:t>
      </w:r>
      <w:r>
        <w:rPr>
          <w:rFonts w:asciiTheme="majorBidi" w:hAnsiTheme="majorBidi" w:cstheme="majorBidi"/>
        </w:rPr>
        <w:t xml:space="preserve"> (reference is provided)</w:t>
      </w:r>
    </w:p>
    <w:p w14:paraId="08F1EA9D" w14:textId="77777777" w:rsidR="003C2297" w:rsidRDefault="003C2297" w:rsidP="003C229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1D0469">
        <w:rPr>
          <w:rFonts w:asciiTheme="majorBidi" w:hAnsiTheme="majorBidi" w:cstheme="majorBidi"/>
        </w:rPr>
        <w:t>5-fold cross-validation (randomize the data 5 times and repeat the 5-fold cross-validation)</w:t>
      </w:r>
    </w:p>
    <w:p w14:paraId="43C23E29" w14:textId="0F73F9B2" w:rsidR="003C2297" w:rsidRDefault="003C2297" w:rsidP="003C229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1D0469">
        <w:rPr>
          <w:rFonts w:asciiTheme="majorBidi" w:hAnsiTheme="majorBidi" w:cstheme="majorBidi"/>
        </w:rPr>
        <w:t>Models: Extreme Gradient Boosting</w:t>
      </w:r>
      <w:r>
        <w:rPr>
          <w:rFonts w:asciiTheme="majorBidi" w:hAnsiTheme="majorBidi" w:cstheme="majorBidi"/>
        </w:rPr>
        <w:t xml:space="preserve"> </w:t>
      </w:r>
      <w:r w:rsidR="00F32583">
        <w:rPr>
          <w:rFonts w:asciiTheme="majorBidi" w:hAnsiTheme="majorBidi" w:cstheme="majorBidi"/>
        </w:rPr>
        <w:t>Regression</w:t>
      </w:r>
      <w:r>
        <w:rPr>
          <w:rFonts w:asciiTheme="majorBidi" w:hAnsiTheme="majorBidi" w:cstheme="majorBidi"/>
        </w:rPr>
        <w:t xml:space="preserve"> and Random Forest </w:t>
      </w:r>
      <w:r w:rsidR="00F32583">
        <w:rPr>
          <w:rFonts w:asciiTheme="majorBidi" w:hAnsiTheme="majorBidi" w:cstheme="majorBidi"/>
        </w:rPr>
        <w:t xml:space="preserve">Regression </w:t>
      </w:r>
    </w:p>
    <w:p w14:paraId="0DD77C6B" w14:textId="77777777" w:rsidR="003C2297" w:rsidRDefault="003C2297" w:rsidP="003C229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1D0469">
        <w:rPr>
          <w:rFonts w:asciiTheme="majorBidi" w:hAnsiTheme="majorBidi" w:cstheme="majorBidi"/>
        </w:rPr>
        <w:lastRenderedPageBreak/>
        <w:t>Optimizers: Orangutan Optimization Algorithm</w:t>
      </w:r>
      <w:r>
        <w:rPr>
          <w:rFonts w:asciiTheme="majorBidi" w:hAnsiTheme="majorBidi" w:cstheme="majorBidi"/>
        </w:rPr>
        <w:t xml:space="preserve"> and Bayesian Optimization</w:t>
      </w:r>
      <w:r w:rsidRPr="001D0469">
        <w:rPr>
          <w:rFonts w:asciiTheme="majorBidi" w:hAnsiTheme="majorBidi" w:cstheme="majorBidi"/>
        </w:rPr>
        <w:t xml:space="preserve"> (report hyperparameters in all iterations)</w:t>
      </w:r>
    </w:p>
    <w:p w14:paraId="1ECCE054" w14:textId="5CA8E611" w:rsidR="003C2297" w:rsidRDefault="003C2297" w:rsidP="003C229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Evaluation </w:t>
      </w:r>
      <w:r w:rsidRPr="001D0469">
        <w:rPr>
          <w:rFonts w:asciiTheme="majorBidi" w:hAnsiTheme="majorBidi" w:cstheme="majorBidi"/>
        </w:rPr>
        <w:t>Metrics: R2, RMSE, SMAPE</w:t>
      </w:r>
      <w:r w:rsidR="0046333C">
        <w:rPr>
          <w:rFonts w:asciiTheme="majorBidi" w:hAnsiTheme="majorBidi" w:cstheme="majorBidi"/>
        </w:rPr>
        <w:t>, MAE,</w:t>
      </w:r>
      <w:r w:rsidRPr="001D0469">
        <w:rPr>
          <w:rFonts w:asciiTheme="majorBidi" w:hAnsiTheme="majorBidi" w:cstheme="majorBidi"/>
        </w:rPr>
        <w:t xml:space="preserve"> GR100, GR125</w:t>
      </w:r>
    </w:p>
    <w:p w14:paraId="34C6A69F" w14:textId="77777777" w:rsidR="003C2297" w:rsidRPr="001D0469" w:rsidRDefault="003C2297" w:rsidP="003C229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Sensitivity analysis: SHAP</w:t>
      </w:r>
    </w:p>
    <w:p w14:paraId="6A1C0FEA" w14:textId="77777777" w:rsidR="00DC0F40" w:rsidRPr="00E9748F" w:rsidRDefault="00DC0F40">
      <w:pPr>
        <w:rPr>
          <w:sz w:val="24"/>
          <w:szCs w:val="24"/>
        </w:rPr>
      </w:pPr>
    </w:p>
    <w:p w14:paraId="56039F19" w14:textId="77777777" w:rsidR="00DC0F40" w:rsidRPr="00E9748F" w:rsidRDefault="00DC0F40">
      <w:pPr>
        <w:rPr>
          <w:sz w:val="24"/>
          <w:szCs w:val="24"/>
        </w:rPr>
      </w:pPr>
    </w:p>
    <w:sectPr w:rsidR="00DC0F40" w:rsidRPr="00E97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Pro-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ABE"/>
    <w:multiLevelType w:val="multilevel"/>
    <w:tmpl w:val="30E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18AE"/>
    <w:multiLevelType w:val="hybridMultilevel"/>
    <w:tmpl w:val="A7D8A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787289"/>
    <w:multiLevelType w:val="hybridMultilevel"/>
    <w:tmpl w:val="71682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516F6"/>
    <w:multiLevelType w:val="hybridMultilevel"/>
    <w:tmpl w:val="B7B07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A621D"/>
    <w:multiLevelType w:val="hybridMultilevel"/>
    <w:tmpl w:val="94F28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C6E66"/>
    <w:multiLevelType w:val="multilevel"/>
    <w:tmpl w:val="27D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14338"/>
    <w:multiLevelType w:val="hybridMultilevel"/>
    <w:tmpl w:val="EEA830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0239D0"/>
    <w:multiLevelType w:val="hybridMultilevel"/>
    <w:tmpl w:val="464C6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E21F9"/>
    <w:multiLevelType w:val="hybridMultilevel"/>
    <w:tmpl w:val="37F073CE"/>
    <w:lvl w:ilvl="0" w:tplc="29A059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C95C47"/>
    <w:multiLevelType w:val="multilevel"/>
    <w:tmpl w:val="931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073200">
    <w:abstractNumId w:val="2"/>
  </w:num>
  <w:num w:numId="2" w16cid:durableId="1056272186">
    <w:abstractNumId w:val="3"/>
  </w:num>
  <w:num w:numId="3" w16cid:durableId="129252222">
    <w:abstractNumId w:val="7"/>
  </w:num>
  <w:num w:numId="4" w16cid:durableId="1090153857">
    <w:abstractNumId w:val="4"/>
  </w:num>
  <w:num w:numId="5" w16cid:durableId="1893270176">
    <w:abstractNumId w:val="1"/>
  </w:num>
  <w:num w:numId="6" w16cid:durableId="109469900">
    <w:abstractNumId w:val="8"/>
  </w:num>
  <w:num w:numId="7" w16cid:durableId="1080903360">
    <w:abstractNumId w:val="5"/>
  </w:num>
  <w:num w:numId="8" w16cid:durableId="1145587474">
    <w:abstractNumId w:val="0"/>
  </w:num>
  <w:num w:numId="9" w16cid:durableId="887686393">
    <w:abstractNumId w:val="9"/>
  </w:num>
  <w:num w:numId="10" w16cid:durableId="156381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1NjUwN7S0MDexNDVU0lEKTi0uzszPAykwNKoFAG5/tystAAAA"/>
  </w:docVars>
  <w:rsids>
    <w:rsidRoot w:val="00EA1D6A"/>
    <w:rsid w:val="00012B19"/>
    <w:rsid w:val="000270CA"/>
    <w:rsid w:val="00033675"/>
    <w:rsid w:val="000373E7"/>
    <w:rsid w:val="00046B0E"/>
    <w:rsid w:val="00051FD5"/>
    <w:rsid w:val="00063584"/>
    <w:rsid w:val="00065D19"/>
    <w:rsid w:val="00075241"/>
    <w:rsid w:val="00082FF8"/>
    <w:rsid w:val="00084C88"/>
    <w:rsid w:val="00091D44"/>
    <w:rsid w:val="000923C1"/>
    <w:rsid w:val="000A3536"/>
    <w:rsid w:val="000A4E18"/>
    <w:rsid w:val="000B36B3"/>
    <w:rsid w:val="000E3572"/>
    <w:rsid w:val="000F0C82"/>
    <w:rsid w:val="0011367C"/>
    <w:rsid w:val="001218C1"/>
    <w:rsid w:val="00143DDC"/>
    <w:rsid w:val="0015294B"/>
    <w:rsid w:val="00182304"/>
    <w:rsid w:val="001A672A"/>
    <w:rsid w:val="001B7E0C"/>
    <w:rsid w:val="001D0469"/>
    <w:rsid w:val="001D15E9"/>
    <w:rsid w:val="001D5492"/>
    <w:rsid w:val="001F11FC"/>
    <w:rsid w:val="00203626"/>
    <w:rsid w:val="002054DE"/>
    <w:rsid w:val="002203F2"/>
    <w:rsid w:val="00233509"/>
    <w:rsid w:val="00245C9D"/>
    <w:rsid w:val="0025328E"/>
    <w:rsid w:val="00257D17"/>
    <w:rsid w:val="002610A8"/>
    <w:rsid w:val="002735D8"/>
    <w:rsid w:val="00277C51"/>
    <w:rsid w:val="00280803"/>
    <w:rsid w:val="00284806"/>
    <w:rsid w:val="002A5C8D"/>
    <w:rsid w:val="002B1EAC"/>
    <w:rsid w:val="00354FB8"/>
    <w:rsid w:val="00356CC2"/>
    <w:rsid w:val="003607C2"/>
    <w:rsid w:val="003619AF"/>
    <w:rsid w:val="00364912"/>
    <w:rsid w:val="00366BF9"/>
    <w:rsid w:val="00393B25"/>
    <w:rsid w:val="003B27AE"/>
    <w:rsid w:val="003C2297"/>
    <w:rsid w:val="003C6485"/>
    <w:rsid w:val="003E17F0"/>
    <w:rsid w:val="003E3694"/>
    <w:rsid w:val="003F0D7F"/>
    <w:rsid w:val="003F2F08"/>
    <w:rsid w:val="003F3680"/>
    <w:rsid w:val="004104D4"/>
    <w:rsid w:val="00414982"/>
    <w:rsid w:val="004247AF"/>
    <w:rsid w:val="00435F82"/>
    <w:rsid w:val="00444E6A"/>
    <w:rsid w:val="004471C4"/>
    <w:rsid w:val="00450967"/>
    <w:rsid w:val="00451308"/>
    <w:rsid w:val="004522D5"/>
    <w:rsid w:val="004531AE"/>
    <w:rsid w:val="0046333C"/>
    <w:rsid w:val="00484E7F"/>
    <w:rsid w:val="00497F1C"/>
    <w:rsid w:val="004A77DD"/>
    <w:rsid w:val="004C0E2E"/>
    <w:rsid w:val="004E0775"/>
    <w:rsid w:val="004F405F"/>
    <w:rsid w:val="00501B94"/>
    <w:rsid w:val="00505E47"/>
    <w:rsid w:val="005119C7"/>
    <w:rsid w:val="00522B73"/>
    <w:rsid w:val="00536212"/>
    <w:rsid w:val="00537CBB"/>
    <w:rsid w:val="00541D36"/>
    <w:rsid w:val="005923E0"/>
    <w:rsid w:val="005931F9"/>
    <w:rsid w:val="005B4946"/>
    <w:rsid w:val="005C6E02"/>
    <w:rsid w:val="005D125B"/>
    <w:rsid w:val="005D1FA2"/>
    <w:rsid w:val="005E7D4F"/>
    <w:rsid w:val="005F69E0"/>
    <w:rsid w:val="00606DCD"/>
    <w:rsid w:val="00611752"/>
    <w:rsid w:val="00636D46"/>
    <w:rsid w:val="00666C86"/>
    <w:rsid w:val="0067369E"/>
    <w:rsid w:val="00677BDD"/>
    <w:rsid w:val="00680AC0"/>
    <w:rsid w:val="006966AB"/>
    <w:rsid w:val="006A0F80"/>
    <w:rsid w:val="006B61FA"/>
    <w:rsid w:val="006E36B2"/>
    <w:rsid w:val="006F447E"/>
    <w:rsid w:val="00700C6D"/>
    <w:rsid w:val="00722AC6"/>
    <w:rsid w:val="00733FE6"/>
    <w:rsid w:val="00785FCE"/>
    <w:rsid w:val="00797E92"/>
    <w:rsid w:val="007A4F6C"/>
    <w:rsid w:val="007D66D6"/>
    <w:rsid w:val="00804927"/>
    <w:rsid w:val="008156FC"/>
    <w:rsid w:val="00832FFE"/>
    <w:rsid w:val="00836C11"/>
    <w:rsid w:val="008909FD"/>
    <w:rsid w:val="008927C3"/>
    <w:rsid w:val="008C2D83"/>
    <w:rsid w:val="008C6587"/>
    <w:rsid w:val="008F4121"/>
    <w:rsid w:val="00906630"/>
    <w:rsid w:val="00916845"/>
    <w:rsid w:val="00921A95"/>
    <w:rsid w:val="009227A4"/>
    <w:rsid w:val="00935D7A"/>
    <w:rsid w:val="00946404"/>
    <w:rsid w:val="00954458"/>
    <w:rsid w:val="00961355"/>
    <w:rsid w:val="00966F0F"/>
    <w:rsid w:val="009670BC"/>
    <w:rsid w:val="009727D0"/>
    <w:rsid w:val="00976F51"/>
    <w:rsid w:val="00983B4B"/>
    <w:rsid w:val="009866D6"/>
    <w:rsid w:val="0099139E"/>
    <w:rsid w:val="0099529B"/>
    <w:rsid w:val="009B058A"/>
    <w:rsid w:val="009B3B47"/>
    <w:rsid w:val="009B6017"/>
    <w:rsid w:val="009E53A5"/>
    <w:rsid w:val="009E783A"/>
    <w:rsid w:val="00A01995"/>
    <w:rsid w:val="00A113AC"/>
    <w:rsid w:val="00A122EF"/>
    <w:rsid w:val="00A72BFE"/>
    <w:rsid w:val="00A74F42"/>
    <w:rsid w:val="00A929AF"/>
    <w:rsid w:val="00A94C82"/>
    <w:rsid w:val="00AC134C"/>
    <w:rsid w:val="00AD0C82"/>
    <w:rsid w:val="00AD2710"/>
    <w:rsid w:val="00AF65B4"/>
    <w:rsid w:val="00B05D60"/>
    <w:rsid w:val="00B126B8"/>
    <w:rsid w:val="00B15A8A"/>
    <w:rsid w:val="00B43E5E"/>
    <w:rsid w:val="00B4555C"/>
    <w:rsid w:val="00B6119D"/>
    <w:rsid w:val="00B651BC"/>
    <w:rsid w:val="00B70FC7"/>
    <w:rsid w:val="00B71739"/>
    <w:rsid w:val="00B8268B"/>
    <w:rsid w:val="00BB0C2F"/>
    <w:rsid w:val="00BB1E38"/>
    <w:rsid w:val="00BD1C5C"/>
    <w:rsid w:val="00BD40D1"/>
    <w:rsid w:val="00BF1F49"/>
    <w:rsid w:val="00C15D7A"/>
    <w:rsid w:val="00C22E42"/>
    <w:rsid w:val="00C245E6"/>
    <w:rsid w:val="00C310B8"/>
    <w:rsid w:val="00C430B1"/>
    <w:rsid w:val="00C44CDE"/>
    <w:rsid w:val="00C52AF3"/>
    <w:rsid w:val="00C63646"/>
    <w:rsid w:val="00C677EF"/>
    <w:rsid w:val="00CB1FA5"/>
    <w:rsid w:val="00CC5122"/>
    <w:rsid w:val="00CF2EFC"/>
    <w:rsid w:val="00CF58B2"/>
    <w:rsid w:val="00D059CB"/>
    <w:rsid w:val="00D061F5"/>
    <w:rsid w:val="00D140A7"/>
    <w:rsid w:val="00D2052E"/>
    <w:rsid w:val="00D22740"/>
    <w:rsid w:val="00D328C7"/>
    <w:rsid w:val="00D32EE9"/>
    <w:rsid w:val="00D42F70"/>
    <w:rsid w:val="00D755DA"/>
    <w:rsid w:val="00D80872"/>
    <w:rsid w:val="00DB2F2C"/>
    <w:rsid w:val="00DC0F40"/>
    <w:rsid w:val="00DC21C8"/>
    <w:rsid w:val="00DD0557"/>
    <w:rsid w:val="00DD404E"/>
    <w:rsid w:val="00DF06EF"/>
    <w:rsid w:val="00DF2C2E"/>
    <w:rsid w:val="00DF5C47"/>
    <w:rsid w:val="00E00F1C"/>
    <w:rsid w:val="00E06159"/>
    <w:rsid w:val="00E066D2"/>
    <w:rsid w:val="00E26AD2"/>
    <w:rsid w:val="00E50F58"/>
    <w:rsid w:val="00E516B2"/>
    <w:rsid w:val="00E6503F"/>
    <w:rsid w:val="00E95E53"/>
    <w:rsid w:val="00E9748F"/>
    <w:rsid w:val="00EA1D6A"/>
    <w:rsid w:val="00EA2BB9"/>
    <w:rsid w:val="00EA5C7D"/>
    <w:rsid w:val="00EB62C8"/>
    <w:rsid w:val="00ED23A6"/>
    <w:rsid w:val="00EE3238"/>
    <w:rsid w:val="00EE67B5"/>
    <w:rsid w:val="00F07273"/>
    <w:rsid w:val="00F13C5E"/>
    <w:rsid w:val="00F3146C"/>
    <w:rsid w:val="00F32583"/>
    <w:rsid w:val="00F33A38"/>
    <w:rsid w:val="00F4789A"/>
    <w:rsid w:val="00F537E0"/>
    <w:rsid w:val="00F6304F"/>
    <w:rsid w:val="00FA0AD8"/>
    <w:rsid w:val="00FA11DA"/>
    <w:rsid w:val="00FB03AC"/>
    <w:rsid w:val="00FB60FB"/>
    <w:rsid w:val="00FC0DFE"/>
    <w:rsid w:val="00FD2CD5"/>
    <w:rsid w:val="00FE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02521"/>
  <w15:chartTrackingRefBased/>
  <w15:docId w15:val="{97894A86-99B6-433B-8FA7-E88DAC30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F40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D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D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D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D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D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D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D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D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D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D6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D6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D6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1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35D8"/>
    <w:rPr>
      <w:b/>
      <w:bCs/>
    </w:rPr>
  </w:style>
  <w:style w:type="character" w:customStyle="1" w:styleId="fontstyle01">
    <w:name w:val="fontstyle01"/>
    <w:basedOn w:val="DefaultParagraphFont"/>
    <w:rsid w:val="00082FF8"/>
    <w:rPr>
      <w:rFonts w:ascii="MyriadPro-Regular" w:hAnsi="MyriadPro-Regular" w:hint="default"/>
      <w:b w:val="0"/>
      <w:bCs w:val="0"/>
      <w:i w:val="0"/>
      <w:iCs w:val="0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36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6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8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yahyavi</dc:creator>
  <cp:keywords/>
  <dc:description/>
  <cp:lastModifiedBy>Asus</cp:lastModifiedBy>
  <cp:revision>175</cp:revision>
  <dcterms:created xsi:type="dcterms:W3CDTF">2024-08-19T09:57:00Z</dcterms:created>
  <dcterms:modified xsi:type="dcterms:W3CDTF">2025-10-07T14:54:00Z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124a3822de92a3c6e87fab2ac9e74906429c79ed09b5560b85e6145cd997872d</vt:lpwstr>
  </property>
</Properties>
</file>