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F362" w14:textId="4065C22B" w:rsidR="003473B6" w:rsidRPr="007D4101" w:rsidRDefault="003473B6" w:rsidP="003473B6">
      <w:pPr>
        <w:spacing w:line="360" w:lineRule="auto"/>
        <w:jc w:val="both"/>
        <w:rPr>
          <w:rFonts w:hint="cs"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</w:rPr>
        <w:t>Tag</w:t>
      </w:r>
      <w:r w:rsidRPr="007D4101">
        <w:rPr>
          <w:b/>
          <w:bCs/>
          <w:sz w:val="28"/>
          <w:szCs w:val="28"/>
        </w:rPr>
        <w:t>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BMM-EI No. </w:t>
      </w:r>
      <w:r w:rsidR="000A00C1">
        <w:rPr>
          <w:sz w:val="28"/>
          <w:szCs w:val="28"/>
        </w:rPr>
        <w:t>36</w:t>
      </w:r>
    </w:p>
    <w:p w14:paraId="3B49AD87" w14:textId="64B6E322" w:rsidR="003473B6" w:rsidRDefault="003473B6" w:rsidP="003473B6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Target: </w:t>
      </w:r>
      <w:r w:rsidR="00D421BF" w:rsidRPr="00D421BF">
        <w:rPr>
          <w:sz w:val="28"/>
          <w:szCs w:val="28"/>
        </w:rPr>
        <w:t>Security Accuracy (%)</w:t>
      </w:r>
    </w:p>
    <w:p w14:paraId="1492E3FF" w14:textId="77777777" w:rsidR="003473B6" w:rsidRDefault="003473B6" w:rsidP="003473B6">
      <w:pPr>
        <w:spacing w:line="360" w:lineRule="auto"/>
        <w:jc w:val="both"/>
        <w:rPr>
          <w:sz w:val="28"/>
          <w:szCs w:val="28"/>
        </w:rPr>
      </w:pPr>
      <w:r w:rsidRPr="00331946">
        <w:rPr>
          <w:b/>
          <w:bCs/>
          <w:sz w:val="28"/>
          <w:szCs w:val="28"/>
        </w:rPr>
        <w:t xml:space="preserve">Type: </w:t>
      </w:r>
      <w:r>
        <w:rPr>
          <w:sz w:val="28"/>
          <w:szCs w:val="28"/>
        </w:rPr>
        <w:t>Regression</w:t>
      </w:r>
    </w:p>
    <w:p w14:paraId="002093C1" w14:textId="2BB00E41" w:rsidR="003473B6" w:rsidRPr="007D4101" w:rsidRDefault="003473B6" w:rsidP="003473B6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Inputs: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0A00C1">
        <w:rPr>
          <w:sz w:val="28"/>
          <w:szCs w:val="28"/>
        </w:rPr>
        <w:t>6</w:t>
      </w:r>
    </w:p>
    <w:p w14:paraId="6D02A392" w14:textId="3AA8C8D2" w:rsidR="006C4D9B" w:rsidRPr="007D4101" w:rsidRDefault="006C4D9B" w:rsidP="006C4D9B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Feature Selection</w:t>
      </w:r>
      <w:r w:rsidRPr="004974F5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VIF, give scores for each step. Set threshold as </w:t>
      </w:r>
      <w:r w:rsidR="006C7E19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58A7F9FE" w14:textId="64F826B8" w:rsidR="006C4D9B" w:rsidRPr="00421455" w:rsidRDefault="006C4D9B" w:rsidP="006C4D9B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Samples:</w:t>
      </w:r>
      <w:r w:rsidRPr="007D4101">
        <w:rPr>
          <w:sz w:val="28"/>
          <w:szCs w:val="28"/>
        </w:rPr>
        <w:t xml:space="preserve"> </w:t>
      </w:r>
      <w:r w:rsidR="00D421BF">
        <w:rPr>
          <w:sz w:val="28"/>
          <w:szCs w:val="28"/>
        </w:rPr>
        <w:t>1</w:t>
      </w:r>
      <w:r>
        <w:rPr>
          <w:sz w:val="28"/>
          <w:szCs w:val="28"/>
        </w:rPr>
        <w:t>000</w:t>
      </w:r>
    </w:p>
    <w:p w14:paraId="7CD1163F" w14:textId="77777777" w:rsidR="003473B6" w:rsidRDefault="003473B6" w:rsidP="003473B6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Number of outputs: </w:t>
      </w:r>
      <w:r w:rsidRPr="007D4101">
        <w:rPr>
          <w:sz w:val="28"/>
          <w:szCs w:val="28"/>
        </w:rPr>
        <w:t>1</w:t>
      </w:r>
    </w:p>
    <w:p w14:paraId="0CF5B60C" w14:textId="7A154CFF" w:rsidR="003473B6" w:rsidRPr="007D4101" w:rsidRDefault="003473B6" w:rsidP="003473B6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Cross Validation: </w:t>
      </w:r>
      <w:r>
        <w:rPr>
          <w:sz w:val="28"/>
          <w:szCs w:val="28"/>
        </w:rPr>
        <w:t>5</w:t>
      </w:r>
      <w:r w:rsidRPr="007D4101">
        <w:rPr>
          <w:sz w:val="28"/>
          <w:szCs w:val="28"/>
        </w:rPr>
        <w:t>-Fold</w:t>
      </w:r>
      <w:r w:rsidR="00176CDC">
        <w:rPr>
          <w:sz w:val="28"/>
          <w:szCs w:val="28"/>
        </w:rPr>
        <w:t>, report R</w:t>
      </w:r>
      <w:r w:rsidR="00176CDC" w:rsidRPr="00CC0F95">
        <w:rPr>
          <w:sz w:val="28"/>
          <w:szCs w:val="28"/>
          <w:vertAlign w:val="superscript"/>
        </w:rPr>
        <w:t>2</w:t>
      </w:r>
      <w:r w:rsidR="00176CDC">
        <w:rPr>
          <w:sz w:val="28"/>
          <w:szCs w:val="28"/>
        </w:rPr>
        <w:t xml:space="preserve">, RMSE and </w:t>
      </w:r>
      <w:r w:rsidR="00286252">
        <w:rPr>
          <w:sz w:val="28"/>
          <w:szCs w:val="28"/>
        </w:rPr>
        <w:t>MARD</w:t>
      </w:r>
      <w:r w:rsidR="005D1BAE">
        <w:rPr>
          <w:sz w:val="28"/>
          <w:szCs w:val="28"/>
        </w:rPr>
        <w:t xml:space="preserve"> for each model.</w:t>
      </w:r>
    </w:p>
    <w:p w14:paraId="362327B5" w14:textId="43815AC9" w:rsidR="00EB4547" w:rsidRPr="00EB4547" w:rsidRDefault="003473B6" w:rsidP="00EB4547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Models:</w:t>
      </w:r>
      <w:r>
        <w:rPr>
          <w:b/>
          <w:bCs/>
          <w:sz w:val="28"/>
          <w:szCs w:val="28"/>
        </w:rPr>
        <w:t xml:space="preserve"> </w:t>
      </w:r>
      <w:r w:rsidR="00EB4547" w:rsidRPr="00EB4547">
        <w:rPr>
          <w:sz w:val="28"/>
          <w:szCs w:val="28"/>
        </w:rPr>
        <w:t>Ridge Regression (RR)</w:t>
      </w:r>
      <w:r w:rsidR="00EB4547">
        <w:rPr>
          <w:sz w:val="28"/>
          <w:szCs w:val="28"/>
        </w:rPr>
        <w:t xml:space="preserve">, </w:t>
      </w:r>
      <w:r w:rsidR="00EB4547" w:rsidRPr="00EB4547">
        <w:rPr>
          <w:sz w:val="28"/>
          <w:szCs w:val="28"/>
        </w:rPr>
        <w:t>K-Nearest Neighbors Regression (KNNR)</w:t>
      </w:r>
      <w:r w:rsidR="00EB4547">
        <w:rPr>
          <w:sz w:val="28"/>
          <w:szCs w:val="28"/>
        </w:rPr>
        <w:t xml:space="preserve">, and </w:t>
      </w:r>
      <w:r w:rsidR="00EB4547" w:rsidRPr="00EB4547">
        <w:rPr>
          <w:sz w:val="28"/>
          <w:szCs w:val="28"/>
        </w:rPr>
        <w:t>Categorical Gradient Boosting Regression (CATR)</w:t>
      </w:r>
      <w:r w:rsidR="009B0B61">
        <w:rPr>
          <w:sz w:val="28"/>
          <w:szCs w:val="28"/>
        </w:rPr>
        <w:t>.</w:t>
      </w:r>
    </w:p>
    <w:p w14:paraId="5AC22BE4" w14:textId="17FC7C77" w:rsidR="003669CE" w:rsidRPr="003669CE" w:rsidRDefault="003473B6" w:rsidP="003669CE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Optimizers: </w:t>
      </w:r>
      <w:r w:rsidR="003669CE" w:rsidRPr="003669CE">
        <w:rPr>
          <w:sz w:val="28"/>
          <w:szCs w:val="28"/>
        </w:rPr>
        <w:t>Spider Wasp Optimizer (SWO)</w:t>
      </w:r>
      <w:r w:rsidR="003669CE">
        <w:rPr>
          <w:sz w:val="28"/>
          <w:szCs w:val="28"/>
        </w:rPr>
        <w:t xml:space="preserve"> and </w:t>
      </w:r>
      <w:r w:rsidR="003669CE" w:rsidRPr="003669CE">
        <w:rPr>
          <w:sz w:val="28"/>
          <w:szCs w:val="28"/>
        </w:rPr>
        <w:t>Cyclone Optimization Algorithm (COA)</w:t>
      </w:r>
      <w:r w:rsidR="00EA2087">
        <w:rPr>
          <w:sz w:val="28"/>
          <w:szCs w:val="28"/>
        </w:rPr>
        <w:t>.</w:t>
      </w:r>
    </w:p>
    <w:p w14:paraId="55A8A91D" w14:textId="50621103" w:rsidR="00DF3024" w:rsidRPr="00DF3024" w:rsidRDefault="00DF3024" w:rsidP="003473B6">
      <w:pPr>
        <w:spacing w:line="360" w:lineRule="auto"/>
        <w:jc w:val="both"/>
        <w:rPr>
          <w:b/>
          <w:bCs/>
          <w:sz w:val="28"/>
          <w:szCs w:val="28"/>
        </w:rPr>
      </w:pPr>
      <w:r w:rsidRPr="00DF3024">
        <w:rPr>
          <w:b/>
          <w:bCs/>
          <w:sz w:val="28"/>
          <w:szCs w:val="28"/>
        </w:rPr>
        <w:t xml:space="preserve">Convergence: </w:t>
      </w:r>
      <w:r w:rsidR="006A318F" w:rsidRPr="006A318F">
        <w:rPr>
          <w:sz w:val="28"/>
          <w:szCs w:val="28"/>
        </w:rPr>
        <w:t>Based on MA</w:t>
      </w:r>
      <w:r w:rsidR="006C5C14">
        <w:rPr>
          <w:sz w:val="28"/>
          <w:szCs w:val="28"/>
        </w:rPr>
        <w:t>R</w:t>
      </w:r>
      <w:r w:rsidR="00BF40CF">
        <w:rPr>
          <w:sz w:val="28"/>
          <w:szCs w:val="28"/>
        </w:rPr>
        <w:t>D</w:t>
      </w:r>
      <w:r w:rsidR="006A318F" w:rsidRPr="006A318F">
        <w:rPr>
          <w:sz w:val="28"/>
          <w:szCs w:val="28"/>
        </w:rPr>
        <w:t>.</w:t>
      </w:r>
    </w:p>
    <w:p w14:paraId="43A37345" w14:textId="0C59A141" w:rsidR="003473B6" w:rsidRDefault="003473B6" w:rsidP="003473B6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Metrics: </w:t>
      </w:r>
      <w:r w:rsidRPr="00C731D4">
        <w:rPr>
          <w:sz w:val="28"/>
          <w:szCs w:val="28"/>
        </w:rPr>
        <w:t>R</w:t>
      </w:r>
      <w:r w:rsidRPr="00C731D4">
        <w:rPr>
          <w:sz w:val="28"/>
          <w:szCs w:val="28"/>
          <w:vertAlign w:val="superscript"/>
        </w:rPr>
        <w:t>2</w:t>
      </w:r>
      <w:r w:rsidRPr="00C731D4">
        <w:rPr>
          <w:sz w:val="28"/>
          <w:szCs w:val="28"/>
        </w:rPr>
        <w:t>-RMSE-</w:t>
      </w:r>
      <w:r w:rsidR="003E246B">
        <w:rPr>
          <w:sz w:val="28"/>
          <w:szCs w:val="28"/>
        </w:rPr>
        <w:t>MARD</w:t>
      </w:r>
      <w:r w:rsidRPr="00C731D4">
        <w:rPr>
          <w:sz w:val="28"/>
          <w:szCs w:val="28"/>
        </w:rPr>
        <w:t>-</w:t>
      </w:r>
      <w:r w:rsidR="003E246B">
        <w:rPr>
          <w:sz w:val="28"/>
          <w:szCs w:val="28"/>
        </w:rPr>
        <w:t>U95</w:t>
      </w:r>
      <w:r w:rsidRPr="00C731D4">
        <w:rPr>
          <w:sz w:val="28"/>
          <w:szCs w:val="28"/>
        </w:rPr>
        <w:t>-</w:t>
      </w:r>
      <w:r w:rsidR="00241587">
        <w:rPr>
          <w:sz w:val="28"/>
          <w:szCs w:val="28"/>
        </w:rPr>
        <w:t>MA</w:t>
      </w:r>
      <w:r w:rsidR="003E246B">
        <w:rPr>
          <w:sz w:val="28"/>
          <w:szCs w:val="28"/>
        </w:rPr>
        <w:t>R</w:t>
      </w:r>
      <w:r w:rsidR="00241587">
        <w:rPr>
          <w:sz w:val="28"/>
          <w:szCs w:val="28"/>
        </w:rPr>
        <w:t>E</w:t>
      </w:r>
      <w:r>
        <w:rPr>
          <w:sz w:val="28"/>
          <w:szCs w:val="28"/>
        </w:rPr>
        <w:t>.</w:t>
      </w:r>
    </w:p>
    <w:p w14:paraId="7089EBC4" w14:textId="77777777" w:rsidR="003473B6" w:rsidRDefault="003473B6" w:rsidP="003473B6">
      <w:pPr>
        <w:spacing w:line="360" w:lineRule="auto"/>
        <w:jc w:val="both"/>
        <w:rPr>
          <w:b/>
          <w:bCs/>
          <w:sz w:val="28"/>
          <w:szCs w:val="28"/>
        </w:rPr>
      </w:pPr>
      <w:r w:rsidRPr="00326D36">
        <w:rPr>
          <w:b/>
          <w:bCs/>
          <w:sz w:val="28"/>
          <w:szCs w:val="28"/>
        </w:rPr>
        <w:t>REC Curve</w:t>
      </w:r>
    </w:p>
    <w:p w14:paraId="7626A5E7" w14:textId="77777777" w:rsidR="003473B6" w:rsidRDefault="003473B6" w:rsidP="003473B6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 Time</w:t>
      </w:r>
    </w:p>
    <w:p w14:paraId="43B777BE" w14:textId="77777777" w:rsidR="003473B6" w:rsidRPr="00326D36" w:rsidRDefault="003473B6" w:rsidP="003473B6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Wilcoxon test</w:t>
      </w:r>
    </w:p>
    <w:p w14:paraId="1A4C177C" w14:textId="6BA7876D" w:rsidR="00C5043E" w:rsidRDefault="003473B6" w:rsidP="006D533E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Sensitivity Analysis:</w:t>
      </w:r>
      <w:r w:rsidR="00F61CF1">
        <w:rPr>
          <w:b/>
          <w:bCs/>
          <w:sz w:val="28"/>
          <w:szCs w:val="28"/>
        </w:rPr>
        <w:t xml:space="preserve"> </w:t>
      </w:r>
      <w:r w:rsidR="0004611A">
        <w:rPr>
          <w:sz w:val="28"/>
          <w:szCs w:val="28"/>
        </w:rPr>
        <w:t>FAST and CAM.</w:t>
      </w:r>
    </w:p>
    <w:p w14:paraId="242BD42E" w14:textId="76C1DD3E" w:rsidR="00001E05" w:rsidRPr="006D533E" w:rsidRDefault="00001E05" w:rsidP="006D533E">
      <w:pPr>
        <w:spacing w:line="360" w:lineRule="auto"/>
        <w:jc w:val="both"/>
        <w:rPr>
          <w:sz w:val="28"/>
          <w:szCs w:val="28"/>
        </w:rPr>
      </w:pPr>
      <w:r w:rsidRPr="00363234">
        <w:rPr>
          <w:b/>
          <w:bCs/>
          <w:sz w:val="28"/>
          <w:szCs w:val="28"/>
        </w:rPr>
        <w:t>Uncertainty Analysis</w:t>
      </w:r>
      <w:r w:rsidR="007F1F5C" w:rsidRPr="00363234">
        <w:rPr>
          <w:b/>
          <w:bCs/>
          <w:sz w:val="28"/>
          <w:szCs w:val="28"/>
        </w:rPr>
        <w:t>:</w:t>
      </w:r>
      <w:r w:rsidR="007F1F5C">
        <w:rPr>
          <w:sz w:val="28"/>
          <w:szCs w:val="28"/>
        </w:rPr>
        <w:t xml:space="preserve"> Use Monte Carlo</w:t>
      </w:r>
    </w:p>
    <w:sectPr w:rsidR="00001E05" w:rsidRPr="006D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zM7QwMbUwNjE3tLBU0lEKTi0uzszPAykwrAUAFzix4CwAAAA="/>
  </w:docVars>
  <w:rsids>
    <w:rsidRoot w:val="002C18A1"/>
    <w:rsid w:val="00001E05"/>
    <w:rsid w:val="00025E51"/>
    <w:rsid w:val="0004611A"/>
    <w:rsid w:val="000A00C1"/>
    <w:rsid w:val="000B5B45"/>
    <w:rsid w:val="00123AE2"/>
    <w:rsid w:val="00176CDC"/>
    <w:rsid w:val="00241587"/>
    <w:rsid w:val="00241950"/>
    <w:rsid w:val="00286252"/>
    <w:rsid w:val="002C18A1"/>
    <w:rsid w:val="002E2ACA"/>
    <w:rsid w:val="0031279F"/>
    <w:rsid w:val="0033497F"/>
    <w:rsid w:val="003473B6"/>
    <w:rsid w:val="00354856"/>
    <w:rsid w:val="00363234"/>
    <w:rsid w:val="003669CE"/>
    <w:rsid w:val="003E1802"/>
    <w:rsid w:val="003E246B"/>
    <w:rsid w:val="00513CE3"/>
    <w:rsid w:val="00560C19"/>
    <w:rsid w:val="00593919"/>
    <w:rsid w:val="005D1BAE"/>
    <w:rsid w:val="005F5F5D"/>
    <w:rsid w:val="006A318F"/>
    <w:rsid w:val="006C4D9B"/>
    <w:rsid w:val="006C5C14"/>
    <w:rsid w:val="006C7E19"/>
    <w:rsid w:val="006D533E"/>
    <w:rsid w:val="00740859"/>
    <w:rsid w:val="007F1F5C"/>
    <w:rsid w:val="008D16D7"/>
    <w:rsid w:val="008E3E39"/>
    <w:rsid w:val="009B0B61"/>
    <w:rsid w:val="00A67C25"/>
    <w:rsid w:val="00BA0167"/>
    <w:rsid w:val="00BC4E74"/>
    <w:rsid w:val="00BD44EB"/>
    <w:rsid w:val="00BF40CF"/>
    <w:rsid w:val="00C5043E"/>
    <w:rsid w:val="00C66C21"/>
    <w:rsid w:val="00CC0F95"/>
    <w:rsid w:val="00CF4580"/>
    <w:rsid w:val="00D01AB5"/>
    <w:rsid w:val="00D16730"/>
    <w:rsid w:val="00D421BF"/>
    <w:rsid w:val="00DE4F6F"/>
    <w:rsid w:val="00DF3024"/>
    <w:rsid w:val="00E01AA1"/>
    <w:rsid w:val="00E03B5E"/>
    <w:rsid w:val="00EA2087"/>
    <w:rsid w:val="00EB4547"/>
    <w:rsid w:val="00EF166D"/>
    <w:rsid w:val="00F61CF1"/>
    <w:rsid w:val="00FB659E"/>
    <w:rsid w:val="00FE4EB6"/>
    <w:rsid w:val="00FF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0A134"/>
  <w15:chartTrackingRefBased/>
  <w15:docId w15:val="{CFC4F86C-6940-4CA8-9BEC-CCD63535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B6"/>
  </w:style>
  <w:style w:type="paragraph" w:styleId="Heading1">
    <w:name w:val="heading 1"/>
    <w:basedOn w:val="Normal"/>
    <w:next w:val="Normal"/>
    <w:link w:val="Heading1Char"/>
    <w:uiPriority w:val="9"/>
    <w:qFormat/>
    <w:rsid w:val="002C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 1</dc:creator>
  <cp:keywords/>
  <dc:description/>
  <cp:lastModifiedBy>HPC 1</cp:lastModifiedBy>
  <cp:revision>54</cp:revision>
  <dcterms:created xsi:type="dcterms:W3CDTF">2025-10-24T08:35:00Z</dcterms:created>
  <dcterms:modified xsi:type="dcterms:W3CDTF">2025-11-15T06:42:00Z</dcterms:modified>
</cp:coreProperties>
</file>