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472652769"/>
        <w:docPartObj>
          <w:docPartGallery w:val="Cover Pages"/>
          <w:docPartUnique/>
        </w:docPartObj>
      </w:sdtPr>
      <w:sdtEndPr>
        <w:rPr>
          <w:rtl w:val="0"/>
        </w:rPr>
      </w:sdtEndPr>
      <w:sdtContent>
        <w:p w14:paraId="0351E6A2" w14:textId="77777777" w:rsidR="00CC3EF0" w:rsidRDefault="00CC3EF0" w:rsidP="009169DE"/>
        <w:p w14:paraId="22E7B75D" w14:textId="197AB9DB" w:rsidR="00616D35" w:rsidRDefault="00CC3EF0" w:rsidP="009169DE">
          <w:pPr>
            <w:bidi w:val="0"/>
            <w:rPr>
              <w:rtl/>
            </w:rPr>
          </w:pPr>
          <w:r>
            <w:rPr>
              <w:noProof/>
              <w:lang w:val="en-SG" w:eastAsia="en-SG" w:bidi="ar-SA"/>
            </w:rPr>
            <mc:AlternateContent>
              <mc:Choice Requires="wps">
                <w:drawing>
                  <wp:anchor distT="0" distB="0" distL="182880" distR="182880" simplePos="0" relativeHeight="251660288" behindDoc="0" locked="0" layoutInCell="1" allowOverlap="1" wp14:anchorId="6F281ECB" wp14:editId="713250BF">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BF3DE" w14:textId="0F76783A" w:rsidR="00CC3EF0" w:rsidRPr="00CC3EF0" w:rsidRDefault="00E315C9" w:rsidP="006C3A60">
                                <w:pPr>
                                  <w:pStyle w:val="NoSpacing"/>
                                  <w:spacing w:before="40" w:after="560" w:line="216" w:lineRule="auto"/>
                                  <w:rPr>
                                    <w:rFonts w:cs="B Nazanin"/>
                                    <w:color w:val="4472C4" w:themeColor="accent1"/>
                                    <w:sz w:val="72"/>
                                    <w:szCs w:val="72"/>
                                  </w:rPr>
                                </w:pPr>
                                <w:sdt>
                                  <w:sdtPr>
                                    <w:rPr>
                                      <w:rFonts w:cs="B Nazani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3EF0" w:rsidRPr="00CC3EF0">
                                      <w:rPr>
                                        <w:rFonts w:cs="B Nazanin" w:hint="cs"/>
                                        <w:color w:val="4472C4" w:themeColor="accent1"/>
                                        <w:sz w:val="72"/>
                                        <w:szCs w:val="72"/>
                                        <w:rtl/>
                                      </w:rPr>
                                      <w:t xml:space="preserve">گزارش تکلیف شماره </w:t>
                                    </w:r>
                                    <w:r w:rsidR="006C3A60">
                                      <w:rPr>
                                        <w:rFonts w:cs="B Nazanin" w:hint="cs"/>
                                        <w:color w:val="4472C4" w:themeColor="accent1"/>
                                        <w:sz w:val="72"/>
                                        <w:szCs w:val="72"/>
                                        <w:rtl/>
                                      </w:rPr>
                                      <w:t>4</w:t>
                                    </w:r>
                                  </w:sdtContent>
                                </w:sdt>
                              </w:p>
                              <w:sdt>
                                <w:sdtPr>
                                  <w:rPr>
                                    <w:rFonts w:cs="B Nazani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0C73F46" w14:textId="5CD5ACD8" w:rsidR="00CC3EF0" w:rsidRPr="00CC3EF0" w:rsidRDefault="00CC3EF0">
                                    <w:pPr>
                                      <w:pStyle w:val="NoSpacing"/>
                                      <w:spacing w:before="40" w:after="40"/>
                                      <w:rPr>
                                        <w:rFonts w:cs="B Nazanin"/>
                                        <w:caps/>
                                        <w:color w:val="1F4E79" w:themeColor="accent5" w:themeShade="80"/>
                                        <w:sz w:val="28"/>
                                        <w:szCs w:val="28"/>
                                      </w:rPr>
                                    </w:pPr>
                                    <w:r w:rsidRPr="00CC3EF0">
                                      <w:rPr>
                                        <w:rFonts w:cs="B Nazanin" w:hint="cs"/>
                                        <w:caps/>
                                        <w:color w:val="1F4E79" w:themeColor="accent5" w:themeShade="80"/>
                                        <w:sz w:val="28"/>
                                        <w:szCs w:val="28"/>
                                        <w:rtl/>
                                      </w:rPr>
                                      <w:t>یادگیری ماشین</w:t>
                                    </w:r>
                                  </w:p>
                                </w:sdtContent>
                              </w:sdt>
                              <w:sdt>
                                <w:sdtPr>
                                  <w:rPr>
                                    <w:rFonts w:cs="B Nazani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6D3400B" w14:textId="2C76509B" w:rsidR="00CC3EF0" w:rsidRPr="00CC3EF0" w:rsidRDefault="00CC3EF0">
                                    <w:pPr>
                                      <w:pStyle w:val="NoSpacing"/>
                                      <w:spacing w:before="80" w:after="40"/>
                                      <w:rPr>
                                        <w:rFonts w:cs="B Nazanin"/>
                                        <w:caps/>
                                        <w:color w:val="5B9BD5" w:themeColor="accent5"/>
                                        <w:sz w:val="24"/>
                                        <w:szCs w:val="24"/>
                                      </w:rPr>
                                    </w:pPr>
                                    <w:r w:rsidRPr="00CC3EF0">
                                      <w:rPr>
                                        <w:rFonts w:cs="B Nazanin" w:hint="cs"/>
                                        <w:caps/>
                                        <w:color w:val="5B9BD5" w:themeColor="accent5"/>
                                        <w:sz w:val="24"/>
                                        <w:szCs w:val="24"/>
                                        <w:rtl/>
                                      </w:rPr>
                                      <w:t>سید محمد حسینی - 810</w:t>
                                    </w:r>
                                    <w:r w:rsidR="0063008F">
                                      <w:rPr>
                                        <w:rFonts w:cs="B Nazanin" w:hint="cs"/>
                                        <w:caps/>
                                        <w:color w:val="5B9BD5" w:themeColor="accent5"/>
                                        <w:sz w:val="24"/>
                                        <w:szCs w:val="24"/>
                                        <w:rtl/>
                                      </w:rPr>
                                      <w:t>1</w:t>
                                    </w:r>
                                    <w:r w:rsidRPr="00CC3EF0">
                                      <w:rPr>
                                        <w:rFonts w:cs="B Nazanin" w:hint="cs"/>
                                        <w:caps/>
                                        <w:color w:val="5B9BD5" w:themeColor="accent5"/>
                                        <w:sz w:val="24"/>
                                        <w:szCs w:val="24"/>
                                        <w:rtl/>
                                      </w:rPr>
                                      <w:t>94541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F281ECB"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4FBF3DE" w14:textId="0F76783A" w:rsidR="00CC3EF0" w:rsidRPr="00CC3EF0" w:rsidRDefault="00E315C9" w:rsidP="006C3A60">
                          <w:pPr>
                            <w:pStyle w:val="NoSpacing"/>
                            <w:spacing w:before="40" w:after="560" w:line="216" w:lineRule="auto"/>
                            <w:rPr>
                              <w:rFonts w:cs="B Nazanin"/>
                              <w:color w:val="4472C4" w:themeColor="accent1"/>
                              <w:sz w:val="72"/>
                              <w:szCs w:val="72"/>
                            </w:rPr>
                          </w:pPr>
                          <w:sdt>
                            <w:sdtPr>
                              <w:rPr>
                                <w:rFonts w:cs="B Nazanin"/>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C3EF0" w:rsidRPr="00CC3EF0">
                                <w:rPr>
                                  <w:rFonts w:cs="B Nazanin" w:hint="cs"/>
                                  <w:color w:val="4472C4" w:themeColor="accent1"/>
                                  <w:sz w:val="72"/>
                                  <w:szCs w:val="72"/>
                                  <w:rtl/>
                                </w:rPr>
                                <w:t xml:space="preserve">گزارش تکلیف شماره </w:t>
                              </w:r>
                              <w:r w:rsidR="006C3A60">
                                <w:rPr>
                                  <w:rFonts w:cs="B Nazanin" w:hint="cs"/>
                                  <w:color w:val="4472C4" w:themeColor="accent1"/>
                                  <w:sz w:val="72"/>
                                  <w:szCs w:val="72"/>
                                  <w:rtl/>
                                </w:rPr>
                                <w:t>4</w:t>
                              </w:r>
                            </w:sdtContent>
                          </w:sdt>
                        </w:p>
                        <w:sdt>
                          <w:sdtPr>
                            <w:rPr>
                              <w:rFonts w:cs="B Nazanin"/>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0C73F46" w14:textId="5CD5ACD8" w:rsidR="00CC3EF0" w:rsidRPr="00CC3EF0" w:rsidRDefault="00CC3EF0">
                              <w:pPr>
                                <w:pStyle w:val="NoSpacing"/>
                                <w:spacing w:before="40" w:after="40"/>
                                <w:rPr>
                                  <w:rFonts w:cs="B Nazanin"/>
                                  <w:caps/>
                                  <w:color w:val="1F4E79" w:themeColor="accent5" w:themeShade="80"/>
                                  <w:sz w:val="28"/>
                                  <w:szCs w:val="28"/>
                                </w:rPr>
                              </w:pPr>
                              <w:r w:rsidRPr="00CC3EF0">
                                <w:rPr>
                                  <w:rFonts w:cs="B Nazanin" w:hint="cs"/>
                                  <w:caps/>
                                  <w:color w:val="1F4E79" w:themeColor="accent5" w:themeShade="80"/>
                                  <w:sz w:val="28"/>
                                  <w:szCs w:val="28"/>
                                  <w:rtl/>
                                </w:rPr>
                                <w:t>یادگیری ماشین</w:t>
                              </w:r>
                            </w:p>
                          </w:sdtContent>
                        </w:sdt>
                        <w:sdt>
                          <w:sdtPr>
                            <w:rPr>
                              <w:rFonts w:cs="B Nazanin"/>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6D3400B" w14:textId="2C76509B" w:rsidR="00CC3EF0" w:rsidRPr="00CC3EF0" w:rsidRDefault="00CC3EF0">
                              <w:pPr>
                                <w:pStyle w:val="NoSpacing"/>
                                <w:spacing w:before="80" w:after="40"/>
                                <w:rPr>
                                  <w:rFonts w:cs="B Nazanin"/>
                                  <w:caps/>
                                  <w:color w:val="5B9BD5" w:themeColor="accent5"/>
                                  <w:sz w:val="24"/>
                                  <w:szCs w:val="24"/>
                                </w:rPr>
                              </w:pPr>
                              <w:r w:rsidRPr="00CC3EF0">
                                <w:rPr>
                                  <w:rFonts w:cs="B Nazanin" w:hint="cs"/>
                                  <w:caps/>
                                  <w:color w:val="5B9BD5" w:themeColor="accent5"/>
                                  <w:sz w:val="24"/>
                                  <w:szCs w:val="24"/>
                                  <w:rtl/>
                                </w:rPr>
                                <w:t>سید محمد حسینی - 810</w:t>
                              </w:r>
                              <w:r w:rsidR="0063008F">
                                <w:rPr>
                                  <w:rFonts w:cs="B Nazanin" w:hint="cs"/>
                                  <w:caps/>
                                  <w:color w:val="5B9BD5" w:themeColor="accent5"/>
                                  <w:sz w:val="24"/>
                                  <w:szCs w:val="24"/>
                                  <w:rtl/>
                                </w:rPr>
                                <w:t>1</w:t>
                              </w:r>
                              <w:r w:rsidRPr="00CC3EF0">
                                <w:rPr>
                                  <w:rFonts w:cs="B Nazanin" w:hint="cs"/>
                                  <w:caps/>
                                  <w:color w:val="5B9BD5" w:themeColor="accent5"/>
                                  <w:sz w:val="24"/>
                                  <w:szCs w:val="24"/>
                                  <w:rtl/>
                                </w:rPr>
                                <w:t>94541</w:t>
                              </w:r>
                            </w:p>
                          </w:sdtContent>
                        </w:sdt>
                      </w:txbxContent>
                    </v:textbox>
                    <w10:wrap type="square" anchorx="margin" anchory="page"/>
                  </v:shape>
                </w:pict>
              </mc:Fallback>
            </mc:AlternateContent>
          </w:r>
          <w:r>
            <w:rPr>
              <w:noProof/>
              <w:lang w:val="en-SG" w:eastAsia="en-SG" w:bidi="ar-SA"/>
            </w:rPr>
            <mc:AlternateContent>
              <mc:Choice Requires="wps">
                <w:drawing>
                  <wp:anchor distT="0" distB="0" distL="114300" distR="114300" simplePos="0" relativeHeight="251659264" behindDoc="0" locked="0" layoutInCell="1" allowOverlap="1" wp14:anchorId="3250AB18" wp14:editId="5BC08D5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215B17A2" w14:textId="0A9D9B75" w:rsidR="00CC3EF0" w:rsidRDefault="006C3A60">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250AB18" id="Rectangle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215B17A2" w14:textId="0A9D9B75" w:rsidR="00CC3EF0" w:rsidRDefault="006C3A60">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tl/>
            </w:rPr>
            <w:br w:type="page"/>
          </w:r>
        </w:p>
      </w:sdtContent>
    </w:sdt>
    <w:p w14:paraId="10EF0B5F" w14:textId="03313D7D" w:rsidR="008E4885" w:rsidRDefault="003F260C" w:rsidP="003F260C">
      <w:pPr>
        <w:pStyle w:val="Heading1"/>
        <w:rPr>
          <w:rFonts w:hint="cs"/>
          <w:rtl/>
        </w:rPr>
      </w:pPr>
      <w:r>
        <w:rPr>
          <w:rFonts w:hint="cs"/>
          <w:rtl/>
        </w:rPr>
        <w:lastRenderedPageBreak/>
        <w:t>سوال 2:</w:t>
      </w:r>
    </w:p>
    <w:p w14:paraId="13109275" w14:textId="51B01AD0" w:rsidR="003F260C" w:rsidRDefault="00261C94" w:rsidP="00261C94">
      <w:pPr>
        <w:rPr>
          <w:rFonts w:hint="cs"/>
          <w:rtl/>
          <w:lang w:val="en-SG"/>
        </w:rPr>
      </w:pPr>
      <w:r>
        <w:rPr>
          <w:noProof/>
          <w:lang w:val="en-SG" w:eastAsia="en-SG" w:bidi="ar-SA"/>
        </w:rPr>
        <w:drawing>
          <wp:anchor distT="0" distB="0" distL="114300" distR="114300" simplePos="0" relativeHeight="251661312" behindDoc="0" locked="0" layoutInCell="1" allowOverlap="1" wp14:anchorId="08FD562A" wp14:editId="6C017C1F">
            <wp:simplePos x="0" y="0"/>
            <wp:positionH relativeFrom="margin">
              <wp:align>center</wp:align>
            </wp:positionH>
            <wp:positionV relativeFrom="paragraph">
              <wp:posOffset>635575</wp:posOffset>
            </wp:positionV>
            <wp:extent cx="3531870" cy="3905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645036.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31870" cy="390525"/>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با توجه به نوشته ی کتاب در صفحه ی 115 و 116 حداکثر خطا برای تخمین </w:t>
      </w:r>
      <w:r>
        <w:t>expected n-step return</w:t>
      </w:r>
      <w:r>
        <w:rPr>
          <w:lang w:val="en-SG"/>
        </w:rPr>
        <w:t xml:space="preserve"> </w:t>
      </w:r>
      <w:r>
        <w:rPr>
          <w:rFonts w:hint="cs"/>
          <w:rtl/>
        </w:rPr>
        <w:t xml:space="preserve">تحت سیاست </w:t>
      </w:r>
      <w:r>
        <w:rPr>
          <w:rFonts w:cstheme="minorHAnsi"/>
          <w:lang w:val="en-SG"/>
        </w:rPr>
        <w:t>π</w:t>
      </w:r>
      <w:r>
        <w:rPr>
          <w:rFonts w:cstheme="minorHAnsi" w:hint="cs"/>
          <w:rtl/>
          <w:lang w:val="en-SG"/>
        </w:rPr>
        <w:t xml:space="preserve"> </w:t>
      </w:r>
      <w:r>
        <w:rPr>
          <w:rFonts w:hint="cs"/>
          <w:rtl/>
          <w:lang w:val="en-SG"/>
        </w:rPr>
        <w:t>از رابطه زیر بدست میآید:</w:t>
      </w:r>
    </w:p>
    <w:p w14:paraId="20C019FF" w14:textId="7D66F9CB" w:rsidR="00261C94" w:rsidRDefault="00261C94" w:rsidP="00261C94">
      <w:pPr>
        <w:rPr>
          <w:rFonts w:hint="cs"/>
          <w:rtl/>
        </w:rPr>
      </w:pPr>
      <w:r>
        <w:rPr>
          <w:rFonts w:hint="cs"/>
          <w:rtl/>
          <w:lang w:val="en-SG"/>
        </w:rPr>
        <w:t xml:space="preserve">حال با توجه به اینکه عامل یادگیری از مرحله خاصی شروع میکند هر سری پس شروع اپیزود ها همیشه ثابت است. پس امیدریاضی پاداش ها همیشه از بالا نسبت به ارزش مرحله </w:t>
      </w:r>
      <w:r>
        <w:rPr>
          <w:lang w:val="en-SG"/>
        </w:rPr>
        <w:t>S</w:t>
      </w:r>
      <w:r>
        <w:rPr>
          <w:lang w:val="en-SG"/>
        </w:rPr>
        <w:softHyphen/>
      </w:r>
      <w:r>
        <w:rPr>
          <w:vertAlign w:val="subscript"/>
          <w:lang w:val="en-SG"/>
        </w:rPr>
        <w:t>0</w:t>
      </w:r>
      <w:r>
        <w:rPr>
          <w:rFonts w:hint="cs"/>
          <w:rtl/>
        </w:rPr>
        <w:t xml:space="preserve"> باند شده است و خطا حداکثر به مقدار سمت راست میشود.</w:t>
      </w:r>
    </w:p>
    <w:p w14:paraId="7289D016" w14:textId="2C00D933" w:rsidR="00261C94" w:rsidRDefault="00261C94" w:rsidP="00261C94">
      <w:pPr>
        <w:rPr>
          <w:rtl/>
        </w:rPr>
      </w:pPr>
    </w:p>
    <w:p w14:paraId="37994116" w14:textId="590C1568" w:rsidR="00261C94" w:rsidRDefault="00857DFF" w:rsidP="00857DFF">
      <w:pPr>
        <w:pStyle w:val="Heading1"/>
        <w:rPr>
          <w:rFonts w:hint="cs"/>
          <w:rtl/>
        </w:rPr>
      </w:pPr>
      <w:r>
        <w:rPr>
          <w:rFonts w:hint="cs"/>
          <w:rtl/>
        </w:rPr>
        <w:t>سوال 3:</w:t>
      </w:r>
    </w:p>
    <w:p w14:paraId="3F9E0BC0" w14:textId="6B534322" w:rsidR="00857DFF" w:rsidRDefault="00D56C4D" w:rsidP="00857DFF">
      <w:pPr>
        <w:rPr>
          <w:rtl/>
        </w:rPr>
      </w:pPr>
      <w:r>
        <w:rPr>
          <w:rFonts w:hint="cs"/>
          <w:rtl/>
        </w:rPr>
        <w:t xml:space="preserve">برای یادگیری با توجه به اینکه احتمال جابجایی هارا میدانیم، میتوان از یک </w:t>
      </w:r>
      <w:r>
        <w:t xml:space="preserve">off-policy </w:t>
      </w:r>
      <w:r>
        <w:rPr>
          <w:rFonts w:hint="cs"/>
          <w:rtl/>
        </w:rPr>
        <w:t xml:space="preserve"> استفاده کرد. به این صورت که با یک سیاست زندگی کنیم و یک سیاست دیگر را </w:t>
      </w:r>
      <w:r>
        <w:rPr>
          <w:lang w:val="en-SG"/>
        </w:rPr>
        <w:t xml:space="preserve">evaluate </w:t>
      </w:r>
      <w:r>
        <w:rPr>
          <w:rFonts w:hint="cs"/>
          <w:rtl/>
        </w:rPr>
        <w:t xml:space="preserve"> کنیم. برای همین موضوع باید حتما به میزان مناسب </w:t>
      </w:r>
      <w:r>
        <w:rPr>
          <w:lang w:val="en-SG"/>
        </w:rPr>
        <w:t>exploration</w:t>
      </w:r>
      <w:r>
        <w:rPr>
          <w:rFonts w:hint="cs"/>
          <w:rtl/>
        </w:rPr>
        <w:t xml:space="preserve"> انجام شود. </w:t>
      </w:r>
    </w:p>
    <w:p w14:paraId="74436E34" w14:textId="1776D758" w:rsidR="00FE4BFD" w:rsidRDefault="00FE4BFD" w:rsidP="00FE4BFD">
      <w:pPr>
        <w:rPr>
          <w:rtl/>
        </w:rPr>
      </w:pPr>
      <w:r>
        <w:rPr>
          <w:rFonts w:hint="cs"/>
          <w:rtl/>
        </w:rPr>
        <w:t>با استفاده از اینکه احتمال را میدانیم، میتوان سیاست را با سرعت بیشتری همگرا کنیم. با دانستن اینکه احتمال جابجایی ها چقدر است، در الگوریتم های حریصانه باعث میشود که بتوان پارامتر ها را راحتتر همگرا کرد و اینکه سیاست ما با استفاده از داده های بیشتر راحت تر تصمیم گیری را انجام دهد.</w:t>
      </w:r>
    </w:p>
    <w:p w14:paraId="453000C4" w14:textId="5D9A4913" w:rsidR="00C419B6" w:rsidRDefault="00C419B6" w:rsidP="00FE4BFD">
      <w:pPr>
        <w:rPr>
          <w:rtl/>
        </w:rPr>
      </w:pPr>
    </w:p>
    <w:p w14:paraId="02F250FF" w14:textId="7D775A45" w:rsidR="00C419B6" w:rsidRDefault="00C419B6" w:rsidP="00C419B6">
      <w:pPr>
        <w:pStyle w:val="Heading1"/>
        <w:rPr>
          <w:rFonts w:hint="cs"/>
          <w:rtl/>
          <w:lang w:val="en-SG"/>
        </w:rPr>
      </w:pPr>
      <w:r>
        <w:rPr>
          <w:rFonts w:hint="cs"/>
          <w:rtl/>
          <w:lang w:val="en-SG"/>
        </w:rPr>
        <w:t>سوال 1:</w:t>
      </w:r>
    </w:p>
    <w:p w14:paraId="66CF12EF" w14:textId="41CB50EF" w:rsidR="00C419B6" w:rsidRDefault="00C419B6" w:rsidP="00C419B6">
      <w:pPr>
        <w:rPr>
          <w:rtl/>
        </w:rPr>
      </w:pPr>
      <w:r>
        <w:rPr>
          <w:rFonts w:hint="cs"/>
          <w:rtl/>
          <w:lang w:val="en-SG"/>
        </w:rPr>
        <w:t xml:space="preserve">برای این سوال، با یک </w:t>
      </w:r>
      <w:r>
        <w:rPr>
          <w:lang w:val="en-SG"/>
        </w:rPr>
        <w:t>gridworld</w:t>
      </w:r>
      <w:r>
        <w:rPr>
          <w:rFonts w:hint="cs"/>
          <w:rtl/>
        </w:rPr>
        <w:t xml:space="preserve"> روبرو هستیم. مدل محیط به این شکل خواهد بود که هر حرکت یک پاداش منفی دارند، همچنین در صورت رصد شدن در مقابل دوربین ها و یا دیده شدن توسط نگهبان زندان پاداش منفی بزرگی خواهد داشت. رسیدن به کلید یک پاداش بزرگ دارد و با شرط داشتن کلید، رسیدن به زندانی دوم پاداش بزرگ دیگری خواهد داشت. برای شبیه سازی مدل محیط، یم آرایه 2 بعدی در نظر میگیریم که در آن نقاط مختلف میزان پاداش و تنبیه مشخص شده باشد. نکته ای که وجود دارد، وجود زندان بان است که باید در هر بار </w:t>
      </w:r>
      <w:r>
        <w:rPr>
          <w:rFonts w:hint="cs"/>
          <w:rtl/>
        </w:rPr>
        <w:lastRenderedPageBreak/>
        <w:t xml:space="preserve">ران شدن سیستم با احتمال های یکسان، خانه های مشخص شده را تنبیه بزرگی برایش قرار دهیم. برای همین مدل محیط در هر بار ران شدن برای آن محل عوض میشود. </w:t>
      </w:r>
    </w:p>
    <w:p w14:paraId="2FECC95A" w14:textId="15591D17" w:rsidR="00655A27" w:rsidRPr="00C419B6" w:rsidRDefault="00655A27" w:rsidP="00655A27">
      <w:pPr>
        <w:pStyle w:val="ListParagraph"/>
        <w:numPr>
          <w:ilvl w:val="0"/>
          <w:numId w:val="3"/>
        </w:numPr>
        <w:rPr>
          <w:rFonts w:hint="cs"/>
          <w:rtl/>
        </w:rPr>
      </w:pPr>
      <w:r>
        <w:rPr>
          <w:rFonts w:hint="cs"/>
          <w:rtl/>
        </w:rPr>
        <w:t>متاسفانه نتوانستم کد شبیه سازی را انجام دهم.</w:t>
      </w:r>
      <w:bookmarkStart w:id="0" w:name="_GoBack"/>
      <w:bookmarkEnd w:id="0"/>
    </w:p>
    <w:sectPr w:rsidR="00655A27" w:rsidRPr="00C419B6" w:rsidSect="00CC3EF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21F62C" w14:textId="77777777" w:rsidR="00E315C9" w:rsidRDefault="00E315C9" w:rsidP="009169DE">
      <w:r>
        <w:separator/>
      </w:r>
    </w:p>
  </w:endnote>
  <w:endnote w:type="continuationSeparator" w:id="0">
    <w:p w14:paraId="101F8544" w14:textId="77777777" w:rsidR="00E315C9" w:rsidRDefault="00E315C9" w:rsidP="00916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2FA31" w14:textId="77777777" w:rsidR="00E315C9" w:rsidRDefault="00E315C9" w:rsidP="009169DE">
      <w:r>
        <w:separator/>
      </w:r>
    </w:p>
  </w:footnote>
  <w:footnote w:type="continuationSeparator" w:id="0">
    <w:p w14:paraId="235E0105" w14:textId="77777777" w:rsidR="00E315C9" w:rsidRDefault="00E315C9" w:rsidP="00916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36C19"/>
    <w:multiLevelType w:val="hybridMultilevel"/>
    <w:tmpl w:val="E346AFCC"/>
    <w:lvl w:ilvl="0" w:tplc="36AA9A5A">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70C70"/>
    <w:multiLevelType w:val="hybridMultilevel"/>
    <w:tmpl w:val="3056A57C"/>
    <w:lvl w:ilvl="0" w:tplc="E348ED40">
      <w:numFmt w:val="bullet"/>
      <w:lvlText w:val=""/>
      <w:lvlJc w:val="left"/>
      <w:pPr>
        <w:ind w:left="720" w:hanging="360"/>
      </w:pPr>
      <w:rPr>
        <w:rFonts w:ascii="Symbol" w:eastAsiaTheme="minorHAnsi" w:hAnsi="Symbol" w:cs="B Nazani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2BC5841"/>
    <w:multiLevelType w:val="hybridMultilevel"/>
    <w:tmpl w:val="264A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3NDU3MLW0NLQ0MjZU0lEKTi0uzszPAykwqgUAwBzBbCwAAAA="/>
  </w:docVars>
  <w:rsids>
    <w:rsidRoot w:val="00CC3EF0"/>
    <w:rsid w:val="0008185A"/>
    <w:rsid w:val="0013101C"/>
    <w:rsid w:val="00182E1C"/>
    <w:rsid w:val="001870C8"/>
    <w:rsid w:val="0019426C"/>
    <w:rsid w:val="001F53BE"/>
    <w:rsid w:val="002408E2"/>
    <w:rsid w:val="00261C94"/>
    <w:rsid w:val="002A7193"/>
    <w:rsid w:val="002B4AF7"/>
    <w:rsid w:val="003C15C4"/>
    <w:rsid w:val="003F260C"/>
    <w:rsid w:val="00412ADD"/>
    <w:rsid w:val="004339AC"/>
    <w:rsid w:val="00487A06"/>
    <w:rsid w:val="004927F5"/>
    <w:rsid w:val="00501903"/>
    <w:rsid w:val="00507F82"/>
    <w:rsid w:val="00612D53"/>
    <w:rsid w:val="0061331C"/>
    <w:rsid w:val="00616D35"/>
    <w:rsid w:val="00617899"/>
    <w:rsid w:val="0063008F"/>
    <w:rsid w:val="00655A27"/>
    <w:rsid w:val="006C01BE"/>
    <w:rsid w:val="006C3A60"/>
    <w:rsid w:val="006D4500"/>
    <w:rsid w:val="006D48C6"/>
    <w:rsid w:val="006E57FC"/>
    <w:rsid w:val="007267D6"/>
    <w:rsid w:val="00755B28"/>
    <w:rsid w:val="007A02CB"/>
    <w:rsid w:val="007B4285"/>
    <w:rsid w:val="00836483"/>
    <w:rsid w:val="00857DFF"/>
    <w:rsid w:val="00880AA4"/>
    <w:rsid w:val="00893E88"/>
    <w:rsid w:val="008E4885"/>
    <w:rsid w:val="009169DE"/>
    <w:rsid w:val="00965B2B"/>
    <w:rsid w:val="009847B2"/>
    <w:rsid w:val="009D08C1"/>
    <w:rsid w:val="00A240D3"/>
    <w:rsid w:val="00A30AE4"/>
    <w:rsid w:val="00A30EA1"/>
    <w:rsid w:val="00AB10EB"/>
    <w:rsid w:val="00B013CE"/>
    <w:rsid w:val="00B46E3F"/>
    <w:rsid w:val="00B54978"/>
    <w:rsid w:val="00B64E11"/>
    <w:rsid w:val="00BE4BED"/>
    <w:rsid w:val="00C00503"/>
    <w:rsid w:val="00C17111"/>
    <w:rsid w:val="00C22733"/>
    <w:rsid w:val="00C419B6"/>
    <w:rsid w:val="00C52A6E"/>
    <w:rsid w:val="00CC3EF0"/>
    <w:rsid w:val="00D56C4D"/>
    <w:rsid w:val="00D57E99"/>
    <w:rsid w:val="00D620F3"/>
    <w:rsid w:val="00D80C62"/>
    <w:rsid w:val="00DD18E0"/>
    <w:rsid w:val="00DD1A8F"/>
    <w:rsid w:val="00DF1F1B"/>
    <w:rsid w:val="00E315C9"/>
    <w:rsid w:val="00E33802"/>
    <w:rsid w:val="00EB4516"/>
    <w:rsid w:val="00EC3D30"/>
    <w:rsid w:val="00EF2929"/>
    <w:rsid w:val="00EF5320"/>
    <w:rsid w:val="00F207A8"/>
    <w:rsid w:val="00FE4BFD"/>
    <w:rsid w:val="00FF0D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FFEB"/>
  <w15:chartTrackingRefBased/>
  <w15:docId w15:val="{37A155AA-0AAF-4662-82A5-7C530436F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9DE"/>
    <w:pPr>
      <w:bidi/>
      <w:jc w:val="both"/>
    </w:pPr>
    <w:rPr>
      <w:rFonts w:cs="B Nazanin"/>
      <w:sz w:val="28"/>
      <w:szCs w:val="28"/>
      <w:lang w:bidi="fa-IR"/>
    </w:rPr>
  </w:style>
  <w:style w:type="paragraph" w:styleId="Heading1">
    <w:name w:val="heading 1"/>
    <w:basedOn w:val="Normal"/>
    <w:next w:val="Normal"/>
    <w:link w:val="Heading1Char"/>
    <w:uiPriority w:val="9"/>
    <w:qFormat/>
    <w:rsid w:val="00CC3EF0"/>
    <w:pPr>
      <w:keepNext/>
      <w:keepLines/>
      <w:spacing w:before="240" w:after="0"/>
      <w:outlineLvl w:val="0"/>
    </w:pPr>
    <w:rPr>
      <w:rFonts w:asciiTheme="majorHAnsi" w:eastAsiaTheme="majorEastAsia" w:hAnsiTheme="majorHAnsi"/>
      <w:b/>
      <w:bCs/>
      <w:color w:val="2F5496" w:themeColor="accent1" w:themeShade="BF"/>
      <w:sz w:val="48"/>
      <w:szCs w:val="48"/>
    </w:rPr>
  </w:style>
  <w:style w:type="paragraph" w:styleId="Heading2">
    <w:name w:val="heading 2"/>
    <w:basedOn w:val="Normal"/>
    <w:next w:val="Normal"/>
    <w:link w:val="Heading2Char"/>
    <w:uiPriority w:val="9"/>
    <w:unhideWhenUsed/>
    <w:qFormat/>
    <w:rsid w:val="00CC3EF0"/>
    <w:pPr>
      <w:keepNext/>
      <w:keepLines/>
      <w:spacing w:before="40" w:after="0"/>
      <w:outlineLvl w:val="1"/>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F0"/>
    <w:rPr>
      <w:rFonts w:asciiTheme="majorHAnsi" w:eastAsiaTheme="majorEastAsia" w:hAnsiTheme="majorHAnsi" w:cs="B Nazanin"/>
      <w:b/>
      <w:bCs/>
      <w:color w:val="2F5496" w:themeColor="accent1" w:themeShade="BF"/>
      <w:sz w:val="48"/>
      <w:szCs w:val="48"/>
      <w:lang w:bidi="fa-IR"/>
    </w:rPr>
  </w:style>
  <w:style w:type="character" w:customStyle="1" w:styleId="Heading2Char">
    <w:name w:val="Heading 2 Char"/>
    <w:basedOn w:val="DefaultParagraphFont"/>
    <w:link w:val="Heading2"/>
    <w:uiPriority w:val="9"/>
    <w:rsid w:val="00CC3EF0"/>
    <w:rPr>
      <w:rFonts w:asciiTheme="majorHAnsi" w:eastAsiaTheme="majorEastAsia" w:hAnsiTheme="majorHAnsi" w:cs="B Nazanin"/>
      <w:color w:val="2F5496" w:themeColor="accent1" w:themeShade="BF"/>
      <w:sz w:val="32"/>
      <w:szCs w:val="32"/>
    </w:rPr>
  </w:style>
  <w:style w:type="paragraph" w:styleId="NoSpacing">
    <w:name w:val="No Spacing"/>
    <w:link w:val="NoSpacingChar"/>
    <w:uiPriority w:val="1"/>
    <w:qFormat/>
    <w:rsid w:val="00CC3EF0"/>
    <w:pPr>
      <w:spacing w:after="0" w:line="240" w:lineRule="auto"/>
    </w:pPr>
    <w:rPr>
      <w:rFonts w:eastAsiaTheme="minorEastAsia"/>
    </w:rPr>
  </w:style>
  <w:style w:type="character" w:customStyle="1" w:styleId="NoSpacingChar">
    <w:name w:val="No Spacing Char"/>
    <w:basedOn w:val="DefaultParagraphFont"/>
    <w:link w:val="NoSpacing"/>
    <w:uiPriority w:val="1"/>
    <w:rsid w:val="00CC3EF0"/>
    <w:rPr>
      <w:rFonts w:eastAsiaTheme="minorEastAsia"/>
    </w:rPr>
  </w:style>
  <w:style w:type="paragraph" w:styleId="FootnoteText">
    <w:name w:val="footnote text"/>
    <w:basedOn w:val="Normal"/>
    <w:link w:val="FootnoteTextChar"/>
    <w:uiPriority w:val="99"/>
    <w:unhideWhenUsed/>
    <w:rsid w:val="00B54978"/>
    <w:pPr>
      <w:spacing w:after="0" w:line="240" w:lineRule="auto"/>
    </w:pPr>
    <w:rPr>
      <w:sz w:val="20"/>
      <w:szCs w:val="20"/>
    </w:rPr>
  </w:style>
  <w:style w:type="character" w:customStyle="1" w:styleId="FootnoteTextChar">
    <w:name w:val="Footnote Text Char"/>
    <w:basedOn w:val="DefaultParagraphFont"/>
    <w:link w:val="FootnoteText"/>
    <w:uiPriority w:val="99"/>
    <w:rsid w:val="00B54978"/>
    <w:rPr>
      <w:rFonts w:cs="B Nazanin"/>
      <w:sz w:val="20"/>
      <w:szCs w:val="20"/>
    </w:rPr>
  </w:style>
  <w:style w:type="character" w:styleId="FootnoteReference">
    <w:name w:val="footnote reference"/>
    <w:basedOn w:val="DefaultParagraphFont"/>
    <w:uiPriority w:val="99"/>
    <w:semiHidden/>
    <w:unhideWhenUsed/>
    <w:rsid w:val="00B54978"/>
    <w:rPr>
      <w:vertAlign w:val="superscript"/>
    </w:rPr>
  </w:style>
  <w:style w:type="paragraph" w:styleId="Subtitle">
    <w:name w:val="Subtitle"/>
    <w:basedOn w:val="Normal"/>
    <w:next w:val="Normal"/>
    <w:link w:val="SubtitleChar"/>
    <w:uiPriority w:val="11"/>
    <w:qFormat/>
    <w:rsid w:val="00B54978"/>
    <w:pPr>
      <w:numPr>
        <w:ilvl w:val="1"/>
      </w:numPr>
      <w:jc w:val="center"/>
    </w:pPr>
    <w:rPr>
      <w:rFonts w:eastAsiaTheme="minorEastAsia"/>
      <w:i/>
      <w:iCs/>
      <w:color w:val="5A5A5A" w:themeColor="text1" w:themeTint="A5"/>
      <w:spacing w:val="15"/>
      <w:sz w:val="24"/>
      <w:szCs w:val="24"/>
    </w:rPr>
  </w:style>
  <w:style w:type="character" w:customStyle="1" w:styleId="SubtitleChar">
    <w:name w:val="Subtitle Char"/>
    <w:basedOn w:val="DefaultParagraphFont"/>
    <w:link w:val="Subtitle"/>
    <w:uiPriority w:val="11"/>
    <w:rsid w:val="00B54978"/>
    <w:rPr>
      <w:rFonts w:eastAsiaTheme="minorEastAsia" w:cs="B Nazanin"/>
      <w:i/>
      <w:iCs/>
      <w:color w:val="5A5A5A" w:themeColor="text1" w:themeTint="A5"/>
      <w:spacing w:val="15"/>
      <w:sz w:val="24"/>
      <w:szCs w:val="24"/>
      <w:lang w:bidi="fa-IR"/>
    </w:rPr>
  </w:style>
  <w:style w:type="paragraph" w:styleId="ListParagraph">
    <w:name w:val="List Paragraph"/>
    <w:basedOn w:val="Normal"/>
    <w:uiPriority w:val="34"/>
    <w:qFormat/>
    <w:rsid w:val="00D80C62"/>
    <w:pPr>
      <w:ind w:left="720"/>
      <w:contextualSpacing/>
    </w:pPr>
  </w:style>
  <w:style w:type="character" w:styleId="PlaceholderText">
    <w:name w:val="Placeholder Text"/>
    <w:basedOn w:val="DefaultParagraphFont"/>
    <w:uiPriority w:val="99"/>
    <w:semiHidden/>
    <w:rsid w:val="006178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43E8E-1A19-4648-99EE-890EA649D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گزارش تکلیف شماره 1-3</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گزارش تکلیف شماره 4</dc:title>
  <dc:subject>یادگیری ماشین</dc:subject>
  <dc:creator>سید محمد حسینی - 810194541</dc:creator>
  <cp:keywords/>
  <dc:description/>
  <cp:lastModifiedBy>Mohammad Hosseini</cp:lastModifiedBy>
  <cp:revision>58</cp:revision>
  <cp:lastPrinted>2019-01-04T10:38:00Z</cp:lastPrinted>
  <dcterms:created xsi:type="dcterms:W3CDTF">2018-11-15T05:12:00Z</dcterms:created>
  <dcterms:modified xsi:type="dcterms:W3CDTF">2019-01-04T10:42:00Z</dcterms:modified>
</cp:coreProperties>
</file>