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46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14.jpg" ContentType="image/jpeg"/>
  <Override PartName="/word/media/rId18.jpg" ContentType="image/jpeg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Менеджер паролей pass</w:t>
      </w:r>
    </w:p>
    <w:p>
      <w:pPr>
        <w:pStyle w:val="Author"/>
      </w:pPr>
      <w:r>
        <w:t xml:space="preserve">Магос Иоаннис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менеджером паролей pass.</w:t>
      </w:r>
    </w:p>
    <w:bookmarkEnd w:id="9"/>
    <w:bookmarkStart w:id="7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Установка pass</w:t>
      </w:r>
    </w:p>
    <w:bookmarkStart w:id="13" w:name="fig:001"/>
    <w:p>
      <w:pPr>
        <w:pStyle w:val="CaptionedFigure"/>
      </w:pPr>
      <w:r>
        <w:drawing>
          <wp:inline>
            <wp:extent cx="3733800" cy="1753262"/>
            <wp:effectExtent b="0" l="0" r="0" t="0"/>
            <wp:docPr descr="pass" title="" id="11" name="Picture"/>
            <a:graphic>
              <a:graphicData uri="http://schemas.openxmlformats.org/drawingml/2006/picture">
                <pic:pic>
                  <pic:nvPicPr>
                    <pic:cNvPr descr="image/1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3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pass</w:t>
      </w:r>
    </w:p>
    <w:bookmarkEnd w:id="13"/>
    <w:p>
      <w:pPr>
        <w:pStyle w:val="Compact"/>
        <w:numPr>
          <w:ilvl w:val="0"/>
          <w:numId w:val="1002"/>
        </w:numPr>
      </w:pPr>
      <w:r>
        <w:t xml:space="preserve">Установка gopass</w:t>
      </w:r>
    </w:p>
    <w:bookmarkStart w:id="17" w:name="fig:002"/>
    <w:p>
      <w:pPr>
        <w:pStyle w:val="CaptionedFigure"/>
      </w:pPr>
      <w:r>
        <w:drawing>
          <wp:inline>
            <wp:extent cx="3733800" cy="574430"/>
            <wp:effectExtent b="0" l="0" r="0" t="0"/>
            <wp:docPr descr="gopass" title="" id="15" name="Picture"/>
            <a:graphic>
              <a:graphicData uri="http://schemas.openxmlformats.org/drawingml/2006/picture">
                <pic:pic>
                  <pic:nvPicPr>
                    <pic:cNvPr descr="image/2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4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gopass</w:t>
      </w:r>
    </w:p>
    <w:bookmarkEnd w:id="17"/>
    <w:p>
      <w:pPr>
        <w:pStyle w:val="Compact"/>
        <w:numPr>
          <w:ilvl w:val="0"/>
          <w:numId w:val="1003"/>
        </w:numPr>
      </w:pPr>
      <w:r>
        <w:t xml:space="preserve">Просмотр списка gpg ключей</w:t>
      </w:r>
    </w:p>
    <w:bookmarkStart w:id="21" w:name="fig:003"/>
    <w:p>
      <w:pPr>
        <w:pStyle w:val="CaptionedFigure"/>
      </w:pPr>
      <w:r>
        <w:drawing>
          <wp:inline>
            <wp:extent cx="3733800" cy="1207803"/>
            <wp:effectExtent b="0" l="0" r="0" t="0"/>
            <wp:docPr descr="gpg –list-secret-keys" title="" id="19" name="Picture"/>
            <a:graphic>
              <a:graphicData uri="http://schemas.openxmlformats.org/drawingml/2006/picture">
                <pic:pic>
                  <pic:nvPicPr>
                    <pic:cNvPr descr="image/3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7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–list-secret-keys</w:t>
      </w:r>
    </w:p>
    <w:bookmarkEnd w:id="21"/>
    <w:p>
      <w:pPr>
        <w:pStyle w:val="Compact"/>
        <w:numPr>
          <w:ilvl w:val="0"/>
          <w:numId w:val="1004"/>
        </w:numPr>
      </w:pPr>
      <w:r>
        <w:t xml:space="preserve">Инициализация хранилища</w:t>
      </w:r>
    </w:p>
    <w:bookmarkStart w:id="25" w:name="fig:004"/>
    <w:p>
      <w:pPr>
        <w:pStyle w:val="CaptionedFigure"/>
      </w:pPr>
      <w:r>
        <w:drawing>
          <wp:inline>
            <wp:extent cx="3733800" cy="450380"/>
            <wp:effectExtent b="0" l="0" r="0" t="0"/>
            <wp:docPr descr="pass init 1032240004@rudn.ru" title="" id="23" name="Picture"/>
            <a:graphic>
              <a:graphicData uri="http://schemas.openxmlformats.org/drawingml/2006/picture">
                <pic:pic>
                  <pic:nvPicPr>
                    <pic:cNvPr descr="image/4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0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pass init 1032240004@rudn.ru</w:t>
      </w:r>
    </w:p>
    <w:bookmarkEnd w:id="25"/>
    <w:p>
      <w:pPr>
        <w:pStyle w:val="Compact"/>
        <w:numPr>
          <w:ilvl w:val="0"/>
          <w:numId w:val="1005"/>
        </w:numPr>
      </w:pPr>
      <w:r>
        <w:t xml:space="preserve">Проверяем наличие ~/.password-store/</w:t>
      </w:r>
    </w:p>
    <w:bookmarkStart w:id="29" w:name="fig:005"/>
    <w:p>
      <w:pPr>
        <w:pStyle w:val="CaptionedFigure"/>
      </w:pPr>
      <w:r>
        <w:drawing>
          <wp:inline>
            <wp:extent cx="3733800" cy="869134"/>
            <wp:effectExtent b="0" l="0" r="0" t="0"/>
            <wp:docPr descr="ls -la" title="" id="27" name="Picture"/>
            <a:graphic>
              <a:graphicData uri="http://schemas.openxmlformats.org/drawingml/2006/picture">
                <pic:pic>
                  <pic:nvPicPr>
                    <pic:cNvPr descr="image/5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9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-la</w:t>
      </w:r>
    </w:p>
    <w:bookmarkEnd w:id="29"/>
    <w:p>
      <w:pPr>
        <w:pStyle w:val="Compact"/>
        <w:numPr>
          <w:ilvl w:val="0"/>
          <w:numId w:val="1006"/>
        </w:numPr>
      </w:pPr>
      <w:r>
        <w:t xml:space="preserve">Создадим структуру git:</w:t>
      </w:r>
    </w:p>
    <w:bookmarkStart w:id="33" w:name="fig:006"/>
    <w:p>
      <w:pPr>
        <w:pStyle w:val="CaptionedFigure"/>
      </w:pPr>
      <w:r>
        <w:drawing>
          <wp:inline>
            <wp:extent cx="3733800" cy="2091129"/>
            <wp:effectExtent b="0" l="0" r="0" t="0"/>
            <wp:docPr descr="pass git init" title="" id="31" name="Picture"/>
            <a:graphic>
              <a:graphicData uri="http://schemas.openxmlformats.org/drawingml/2006/picture">
                <pic:pic>
                  <pic:nvPicPr>
                    <pic:cNvPr descr="image/6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pass git init</w:t>
      </w:r>
    </w:p>
    <w:bookmarkEnd w:id="33"/>
    <w:p>
      <w:pPr>
        <w:pStyle w:val="Compact"/>
        <w:numPr>
          <w:ilvl w:val="0"/>
          <w:numId w:val="1007"/>
        </w:numPr>
      </w:pPr>
      <w:r>
        <w:t xml:space="preserve">Подключение репозитория к github</w:t>
      </w:r>
    </w:p>
    <w:bookmarkStart w:id="37" w:name="fig:007"/>
    <w:p>
      <w:pPr>
        <w:pStyle w:val="CaptionedFigure"/>
      </w:pPr>
      <w:r>
        <w:drawing>
          <wp:inline>
            <wp:extent cx="3733800" cy="478108"/>
            <wp:effectExtent b="0" l="0" r="0" t="0"/>
            <wp:docPr descr="подключаем новый репозиторий" title="" id="35" name="Picture"/>
            <a:graphic>
              <a:graphicData uri="http://schemas.openxmlformats.org/drawingml/2006/picture">
                <pic:pic>
                  <pic:nvPicPr>
                    <pic:cNvPr descr="image/7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8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подключаем новый репозиторий</w:t>
      </w:r>
    </w:p>
    <w:bookmarkEnd w:id="37"/>
    <w:p>
      <w:pPr>
        <w:pStyle w:val="Compact"/>
        <w:numPr>
          <w:ilvl w:val="0"/>
          <w:numId w:val="1008"/>
        </w:numPr>
      </w:pPr>
      <w:r>
        <w:t xml:space="preserve">Настройка интерфейса с броузером</w:t>
      </w:r>
    </w:p>
    <w:bookmarkStart w:id="41" w:name="fig:008"/>
    <w:p>
      <w:pPr>
        <w:pStyle w:val="CaptionedFigure"/>
      </w:pPr>
      <w:r>
        <w:drawing>
          <wp:inline>
            <wp:extent cx="3733800" cy="1476561"/>
            <wp:effectExtent b="0" l="0" r="0" t="0"/>
            <wp:docPr descr="maximbaz/browserpass" title="" id="39" name="Picture"/>
            <a:graphic>
              <a:graphicData uri="http://schemas.openxmlformats.org/drawingml/2006/picture">
                <pic:pic>
                  <pic:nvPicPr>
                    <pic:cNvPr descr="image/8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maximbaz/browserpass</w:t>
      </w:r>
    </w:p>
    <w:bookmarkEnd w:id="41"/>
    <w:p>
      <w:pPr>
        <w:pStyle w:val="Compact"/>
        <w:numPr>
          <w:ilvl w:val="0"/>
          <w:numId w:val="1009"/>
        </w:numPr>
      </w:pPr>
      <w:r>
        <w:t xml:space="preserve">Добавляю новый пароль</w:t>
      </w:r>
    </w:p>
    <w:bookmarkStart w:id="45" w:name="fig:009"/>
    <w:p>
      <w:pPr>
        <w:pStyle w:val="CaptionedFigure"/>
      </w:pPr>
      <w:r>
        <w:drawing>
          <wp:inline>
            <wp:extent cx="3733800" cy="951495"/>
            <wp:effectExtent b="0" l="0" r="0" t="0"/>
            <wp:docPr descr="push на github" title="" id="43" name="Picture"/>
            <a:graphic>
              <a:graphicData uri="http://schemas.openxmlformats.org/drawingml/2006/picture">
                <pic:pic>
                  <pic:nvPicPr>
                    <pic:cNvPr descr="image/9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1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push на github</w:t>
      </w:r>
    </w:p>
    <w:bookmarkEnd w:id="45"/>
    <w:p>
      <w:pPr>
        <w:pStyle w:val="Compact"/>
        <w:numPr>
          <w:ilvl w:val="0"/>
          <w:numId w:val="1010"/>
        </w:numPr>
      </w:pPr>
      <w:r>
        <w:t xml:space="preserve">Заменяю существующий пароль</w:t>
      </w:r>
    </w:p>
    <w:bookmarkStart w:id="49" w:name="fig:010"/>
    <w:p>
      <w:pPr>
        <w:pStyle w:val="CaptionedFigure"/>
      </w:pPr>
      <w:r>
        <w:drawing>
          <wp:inline>
            <wp:extent cx="3733800" cy="896112"/>
            <wp:effectExtent b="0" l="0" r="0" t="0"/>
            <wp:docPr descr="pass generate –in-place" title="" id="47" name="Picture"/>
            <a:graphic>
              <a:graphicData uri="http://schemas.openxmlformats.org/drawingml/2006/picture">
                <pic:pic>
                  <pic:nvPicPr>
                    <pic:cNvPr descr="image/10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6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pass generate –in-place</w:t>
      </w:r>
    </w:p>
    <w:bookmarkEnd w:id="49"/>
    <w:p>
      <w:pPr>
        <w:pStyle w:val="Compact"/>
        <w:numPr>
          <w:ilvl w:val="0"/>
          <w:numId w:val="1011"/>
        </w:numPr>
      </w:pPr>
      <w:r>
        <w:t xml:space="preserve">Дополнительное программное обеспечение</w:t>
      </w:r>
    </w:p>
    <w:bookmarkStart w:id="53" w:name="fig:011"/>
    <w:p>
      <w:pPr>
        <w:pStyle w:val="CaptionedFigure"/>
      </w:pPr>
      <w:r>
        <w:drawing>
          <wp:inline>
            <wp:extent cx="3733800" cy="1873927"/>
            <wp:effectExtent b="0" l="0" r="0" t="0"/>
            <wp:docPr descr="установка" title="" id="51" name="Picture"/>
            <a:graphic>
              <a:graphicData uri="http://schemas.openxmlformats.org/drawingml/2006/picture">
                <pic:pic>
                  <pic:nvPicPr>
                    <pic:cNvPr descr="image/11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</w:t>
      </w:r>
    </w:p>
    <w:bookmarkEnd w:id="53"/>
    <w:p>
      <w:pPr>
        <w:pStyle w:val="Compact"/>
        <w:numPr>
          <w:ilvl w:val="0"/>
          <w:numId w:val="1012"/>
        </w:numPr>
      </w:pPr>
      <w:r>
        <w:t xml:space="preserve">Установка дополнительных шрифтов</w:t>
      </w:r>
    </w:p>
    <w:bookmarkStart w:id="57" w:name="fig:012"/>
    <w:p>
      <w:pPr>
        <w:pStyle w:val="CaptionedFigure"/>
      </w:pPr>
      <w:r>
        <w:drawing>
          <wp:inline>
            <wp:extent cx="3733800" cy="1064890"/>
            <wp:effectExtent b="0" l="0" r="0" t="0"/>
            <wp:docPr descr="шрифты" title="" id="55" name="Picture"/>
            <a:graphic>
              <a:graphicData uri="http://schemas.openxmlformats.org/drawingml/2006/picture">
                <pic:pic>
                  <pic:nvPicPr>
                    <pic:cNvPr descr="image/1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4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шрифты</w:t>
      </w:r>
    </w:p>
    <w:bookmarkEnd w:id="57"/>
    <w:p>
      <w:pPr>
        <w:pStyle w:val="Compact"/>
        <w:numPr>
          <w:ilvl w:val="0"/>
          <w:numId w:val="1013"/>
        </w:numPr>
      </w:pPr>
      <w:r>
        <w:t xml:space="preserve">Установка chezmoi через скрипт исползуя wget</w:t>
      </w:r>
    </w:p>
    <w:bookmarkStart w:id="61" w:name="fig:013"/>
    <w:p>
      <w:pPr>
        <w:pStyle w:val="CaptionedFigure"/>
      </w:pPr>
      <w:r>
        <w:drawing>
          <wp:inline>
            <wp:extent cx="3733800" cy="685568"/>
            <wp:effectExtent b="0" l="0" r="0" t="0"/>
            <wp:docPr descr="делаем push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5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делаем push</w:t>
      </w:r>
    </w:p>
    <w:bookmarkEnd w:id="61"/>
    <w:p>
      <w:pPr>
        <w:pStyle w:val="Compact"/>
        <w:numPr>
          <w:ilvl w:val="0"/>
          <w:numId w:val="1014"/>
        </w:numPr>
      </w:pPr>
      <w:r>
        <w:t xml:space="preserve">Создание собственного репозитория и его инициализация через chezmoi</w:t>
      </w:r>
    </w:p>
    <w:bookmarkStart w:id="65" w:name="fig:014"/>
    <w:p>
      <w:pPr>
        <w:pStyle w:val="CaptionedFigure"/>
      </w:pPr>
      <w:r>
        <w:drawing>
          <wp:inline>
            <wp:extent cx="3733800" cy="903698"/>
            <wp:effectExtent b="0" l="0" r="0" t="0"/>
            <wp:docPr descr="git flow init" title="" id="63" name="Picture"/>
            <a:graphic>
              <a:graphicData uri="http://schemas.openxmlformats.org/drawingml/2006/picture">
                <pic:pic>
                  <pic:nvPicPr>
                    <pic:cNvPr descr="image/14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3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flow init</w:t>
      </w:r>
    </w:p>
    <w:bookmarkEnd w:id="65"/>
    <w:p>
      <w:pPr>
        <w:pStyle w:val="Compact"/>
        <w:numPr>
          <w:ilvl w:val="0"/>
          <w:numId w:val="1015"/>
        </w:numPr>
      </w:pPr>
      <w:r>
        <w:t xml:space="preserve">Подключение репозитория к своей системе</w:t>
      </w:r>
    </w:p>
    <w:bookmarkStart w:id="69" w:name="fig:015"/>
    <w:p>
      <w:pPr>
        <w:pStyle w:val="CaptionedFigure"/>
      </w:pPr>
      <w:r>
        <w:drawing>
          <wp:inline>
            <wp:extent cx="3733800" cy="1359309"/>
            <wp:effectExtent b="0" l="0" r="0" t="0"/>
            <wp:docPr descr="chezmoi diff" title="" id="67" name="Picture"/>
            <a:graphic>
              <a:graphicData uri="http://schemas.openxmlformats.org/drawingml/2006/picture">
                <pic:pic>
                  <pic:nvPicPr>
                    <pic:cNvPr descr="image/15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9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chezmoi diff</w:t>
      </w:r>
    </w:p>
    <w:bookmarkEnd w:id="69"/>
    <w:bookmarkEnd w:id="70"/>
    <w:bookmarkStart w:id="71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научились правильно работать с менеджером паролей pass и другим программным обеспечением, а также настоили его.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14" Target="media/rId14.jpg" /><Relationship Type="http://schemas.openxmlformats.org/officeDocument/2006/relationships/image" Id="rId18" Target="media/rId18.jpg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Магос Иоаннис</dc:creator>
  <dc:language>ru-RU</dc:language>
  <cp:keywords/>
  <dcterms:created xsi:type="dcterms:W3CDTF">2026-10-01T00:58:31Z</dcterms:created>
  <dcterms:modified xsi:type="dcterms:W3CDTF">2026-10-01T00:58:31Z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Менеджер паролей pass</vt:lpwstr>
  </property>
  <property fmtid="{D5CDD505-2E9C-101B-9397-08002B2CF9AE}" pid="16" name="toc-title">
    <vt:lpwstr>Содержание</vt:lpwstr>
  </property>
</Properties>
</file>