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7B" w:rsidRDefault="00EA5165">
      <w:r>
        <w:t>Car evaluation based on support vector machine</w:t>
      </w:r>
    </w:p>
    <w:p w:rsidR="00EA5165" w:rsidRDefault="0022761F" w:rsidP="00CF55DF">
      <w:pPr>
        <w:ind w:firstLine="420"/>
      </w:pPr>
      <w:r>
        <w:t>We use SVM to solve the car evaluation problem</w:t>
      </w:r>
      <w:r w:rsidR="00AD69BE">
        <w:t>.</w:t>
      </w:r>
    </w:p>
    <w:p w:rsidR="0092679B" w:rsidRDefault="0092679B" w:rsidP="00CF55DF">
      <w:pPr>
        <w:ind w:firstLine="420"/>
      </w:pPr>
      <w:proofErr w:type="gramStart"/>
      <w:r>
        <w:t>1.method</w:t>
      </w:r>
      <w:proofErr w:type="gramEnd"/>
    </w:p>
    <w:p w:rsidR="00AD69BE" w:rsidRDefault="00AD69BE" w:rsidP="00EE6B5F">
      <w:pPr>
        <w:ind w:firstLine="420"/>
      </w:pPr>
      <w:r>
        <w:t>We read john C.Platt’s paper “</w:t>
      </w:r>
      <w:r>
        <w:t xml:space="preserve">Sequential Minimal </w:t>
      </w:r>
      <w:proofErr w:type="gramStart"/>
      <w:r>
        <w:t>Optimization</w:t>
      </w:r>
      <w:r w:rsidR="00EE6B5F">
        <w:t xml:space="preserve"> </w:t>
      </w:r>
      <w:r>
        <w:t>:</w:t>
      </w:r>
      <w:r w:rsidR="00EE6B5F">
        <w:t>“</w:t>
      </w:r>
      <w:proofErr w:type="gramEnd"/>
      <w:r>
        <w:t>A Fast Algorithm for Training Support Vector Machines</w:t>
      </w:r>
      <w:r>
        <w:t>”</w:t>
      </w:r>
      <w:r w:rsidR="00EE6B5F">
        <w:t>(</w:t>
      </w:r>
      <w:r w:rsidR="00EE6B5F" w:rsidRPr="00B523F7">
        <w:rPr>
          <w:b/>
        </w:rPr>
        <w:t>you can do refer this paper in our report in the theory part</w:t>
      </w:r>
      <w:r w:rsidR="00EE6B5F">
        <w:t>)</w:t>
      </w:r>
      <w:r>
        <w:t xml:space="preserve">. And </w:t>
      </w:r>
      <w:r w:rsidR="008D35B0">
        <w:t>we implemented the SMO algorithm to do the optimization problem.</w:t>
      </w:r>
    </w:p>
    <w:p w:rsidR="008D35B0" w:rsidRDefault="00CF55DF" w:rsidP="00AD69BE">
      <w:r>
        <w:tab/>
      </w:r>
      <w:r w:rsidR="0040215A">
        <w:t>In th</w:t>
      </w:r>
      <w:r w:rsidR="00843CDE">
        <w:t xml:space="preserve">is problem, the features in the dataset is </w:t>
      </w:r>
      <w:r w:rsidR="00C53E31">
        <w:t>string-type, so we first transfer the samples into numbers. For example, the feature ‘</w:t>
      </w:r>
      <w:r w:rsidR="00C53E31" w:rsidRPr="00C53E31">
        <w:t>buying</w:t>
      </w:r>
      <w:r w:rsidR="00C53E31">
        <w:t>’ has four value ‘</w:t>
      </w:r>
      <w:proofErr w:type="spellStart"/>
      <w:r w:rsidR="00C53E31" w:rsidRPr="00C53E31">
        <w:t>vhigh</w:t>
      </w:r>
      <w:proofErr w:type="spellEnd"/>
      <w:r w:rsidR="00C53E31" w:rsidRPr="00C53E31">
        <w:t>’</w:t>
      </w:r>
      <w:r w:rsidR="00C53E31" w:rsidRPr="00C53E31">
        <w:t xml:space="preserve">, </w:t>
      </w:r>
      <w:r w:rsidR="00C53E31" w:rsidRPr="00C53E31">
        <w:t>‘</w:t>
      </w:r>
      <w:r w:rsidR="00C53E31" w:rsidRPr="00C53E31">
        <w:t>high</w:t>
      </w:r>
      <w:r w:rsidR="00C53E31" w:rsidRPr="00C53E31">
        <w:t>’</w:t>
      </w:r>
      <w:r w:rsidR="00C53E31" w:rsidRPr="00C53E31">
        <w:t xml:space="preserve">, </w:t>
      </w:r>
      <w:r w:rsidR="00C53E31" w:rsidRPr="00C53E31">
        <w:t>‘</w:t>
      </w:r>
      <w:r w:rsidR="00C53E31" w:rsidRPr="00C53E31">
        <w:t>med</w:t>
      </w:r>
      <w:r w:rsidR="00C53E31" w:rsidRPr="00C53E31">
        <w:t>’</w:t>
      </w:r>
      <w:r w:rsidR="00C53E31" w:rsidRPr="00C53E31">
        <w:t xml:space="preserve">, </w:t>
      </w:r>
      <w:r w:rsidR="00C53E31" w:rsidRPr="00C53E31">
        <w:t>‘</w:t>
      </w:r>
      <w:r w:rsidR="00C53E31" w:rsidRPr="00C53E31">
        <w:t>low</w:t>
      </w:r>
      <w:r w:rsidR="00C53E31" w:rsidRPr="00C53E31">
        <w:t xml:space="preserve">’, so we transfer each value to </w:t>
      </w:r>
      <w:r w:rsidR="002F45AE">
        <w:t>0.</w:t>
      </w:r>
      <w:r w:rsidR="00C53E31">
        <w:t>4</w:t>
      </w:r>
      <w:proofErr w:type="gramStart"/>
      <w:r w:rsidR="00C53E31">
        <w:t>,</w:t>
      </w:r>
      <w:r w:rsidR="002F45AE">
        <w:t>0.</w:t>
      </w:r>
      <w:r w:rsidR="00C53E31">
        <w:t>3,</w:t>
      </w:r>
      <w:r w:rsidR="002F45AE">
        <w:t>0.</w:t>
      </w:r>
      <w:r w:rsidR="00C53E31">
        <w:t>2,</w:t>
      </w:r>
      <w:r w:rsidR="002F45AE">
        <w:t>0.</w:t>
      </w:r>
      <w:r w:rsidR="00C53E31">
        <w:t>1</w:t>
      </w:r>
      <w:proofErr w:type="gramEnd"/>
      <w:r w:rsidR="00A514E1">
        <w:t>.</w:t>
      </w:r>
      <w:r w:rsidR="00533AC8">
        <w:t xml:space="preserve"> W</w:t>
      </w:r>
      <w:r w:rsidR="003C7CD6">
        <w:t xml:space="preserve">e </w:t>
      </w:r>
      <w:r w:rsidR="00533AC8">
        <w:t>have 1728 samples in the dataset, so we take 1200 samples as training set and the rest as testing set.</w:t>
      </w:r>
    </w:p>
    <w:p w:rsidR="00EE6B5F" w:rsidRDefault="00912E91" w:rsidP="00AD69BE">
      <w:r>
        <w:tab/>
        <w:t>In this problem, we have to do a multi-class classification, therefore we have</w:t>
      </w:r>
      <w:r w:rsidR="00102778">
        <w:t xml:space="preserve"> to </w:t>
      </w:r>
      <w:r>
        <w:t xml:space="preserve">approach to do it. And we </w:t>
      </w:r>
      <w:r w:rsidR="00EE6B5F">
        <w:t xml:space="preserve">implemented two methods among them. </w:t>
      </w:r>
    </w:p>
    <w:p w:rsidR="00641A91" w:rsidRDefault="00641A91" w:rsidP="00AD69BE">
      <w:r>
        <w:tab/>
        <w:t>We implemented this algorithm in python according to the pseudo code in john C.Platt’s paper.</w:t>
      </w:r>
    </w:p>
    <w:p w:rsidR="0092679B" w:rsidRDefault="0092679B" w:rsidP="00AD69BE">
      <w:proofErr w:type="gramStart"/>
      <w:r>
        <w:rPr>
          <w:rFonts w:hint="eastAsia"/>
        </w:rPr>
        <w:t>2.</w:t>
      </w:r>
      <w:r>
        <w:t>one</w:t>
      </w:r>
      <w:proofErr w:type="gramEnd"/>
      <w:r>
        <w:t>-versus-all classification</w:t>
      </w:r>
    </w:p>
    <w:p w:rsidR="00A514E1" w:rsidRDefault="00EE6B5F" w:rsidP="00EE6B5F">
      <w:pPr>
        <w:ind w:firstLine="420"/>
      </w:pPr>
      <w:r>
        <w:t>First we do the one-versus-rest classification</w:t>
      </w:r>
      <w:r w:rsidR="00102778">
        <w:t xml:space="preserve">. </w:t>
      </w:r>
      <w:r w:rsidR="002F45AE">
        <w:t xml:space="preserve">Here we have 4 different </w:t>
      </w:r>
      <w:proofErr w:type="gramStart"/>
      <w:r w:rsidR="002F45AE">
        <w:t>labels</w:t>
      </w:r>
      <w:r w:rsidR="001D7513">
        <w:t>(</w:t>
      </w:r>
      <w:proofErr w:type="spellStart"/>
      <w:proofErr w:type="gramEnd"/>
      <w:r w:rsidR="001D7513">
        <w:t>unacc,acc,good,vgood</w:t>
      </w:r>
      <w:proofErr w:type="spellEnd"/>
      <w:r w:rsidR="001D7513">
        <w:t>)</w:t>
      </w:r>
      <w:r w:rsidR="002F45AE">
        <w:t>, so every time</w:t>
      </w:r>
      <w:r w:rsidR="003C7CD6">
        <w:t xml:space="preserve"> we take one of the class as the positive class (we label them 1) and the rest as the negative class</w:t>
      </w:r>
      <w:r w:rsidR="002F45AE">
        <w:t xml:space="preserve"> </w:t>
      </w:r>
      <w:r w:rsidR="003C7CD6">
        <w:t>(we label them -1) and we train a SVM. Finally,</w:t>
      </w:r>
      <w:r w:rsidR="005A6D5A">
        <w:t xml:space="preserve"> we get 4 SVM. Given a test sample, we have to predict which class it belongs to. </w:t>
      </w:r>
      <w:r w:rsidR="00316B9F">
        <w:t>Using 4 set of weights, we predict the sample as:</w:t>
      </w:r>
    </w:p>
    <w:p w:rsidR="00316B9F" w:rsidRDefault="00316B9F" w:rsidP="00316B9F">
      <w:pPr>
        <w:ind w:firstLine="420"/>
      </w:pPr>
      <w:r>
        <w:t>y=</w:t>
      </w:r>
      <w:proofErr w:type="spellStart"/>
      <w:r>
        <w:t>arg</w:t>
      </w:r>
      <w:proofErr w:type="spellEnd"/>
      <w:r>
        <w:rPr>
          <w:rFonts w:hint="eastAsia"/>
        </w:rPr>
        <w:t xml:space="preserve"> </w:t>
      </w:r>
      <w:r>
        <w:t>max</w:t>
      </w:r>
      <w:r w:rsidR="00533AC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>.x+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1F4C77">
        <w:rPr>
          <w:rFonts w:hint="eastAsia"/>
        </w:rPr>
        <w:t xml:space="preserve">. </w:t>
      </w:r>
      <w:r w:rsidR="001F4C77">
        <w:t>K=1</w:t>
      </w:r>
      <w:proofErr w:type="gramStart"/>
      <w:r w:rsidR="001F4C77">
        <w:t>,2,3,4</w:t>
      </w:r>
      <w:proofErr w:type="gramEnd"/>
    </w:p>
    <w:p w:rsidR="00533AC8" w:rsidRDefault="00533AC8" w:rsidP="00316B9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91E698" wp14:editId="3939B30F">
            <wp:extent cx="2686050" cy="262493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804" cy="26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5A" w:rsidRDefault="00533AC8" w:rsidP="00EE6B5F">
      <w:pPr>
        <w:ind w:firstLine="420"/>
      </w:pPr>
      <w:r>
        <w:t xml:space="preserve">We use Gaussian kernel to do the training, but the result is not so </w:t>
      </w:r>
      <w:proofErr w:type="gramStart"/>
      <w:r w:rsidRPr="00533AC8">
        <w:t>satisfying </w:t>
      </w:r>
      <w:r>
        <w:t>.</w:t>
      </w:r>
      <w:proofErr w:type="gramEnd"/>
      <w:r>
        <w:t xml:space="preserve"> The accuracy is </w:t>
      </w:r>
      <w:r w:rsidR="007608D8">
        <w:t>61</w:t>
      </w:r>
      <w:r>
        <w:t>.</w:t>
      </w:r>
      <w:r w:rsidR="007608D8">
        <w:t>1</w:t>
      </w:r>
      <w:r>
        <w:t xml:space="preserve"> %. Since in this problem, </w:t>
      </w:r>
      <w:r w:rsidR="00E5786C">
        <w:t>the data is not linearly-</w:t>
      </w:r>
      <w:r w:rsidR="001F4C77">
        <w:t>separable</w:t>
      </w:r>
      <w:r w:rsidR="00E5786C">
        <w:t>.</w:t>
      </w:r>
      <w:r w:rsidR="001F4C77">
        <w:t xml:space="preserve"> </w:t>
      </w:r>
      <w:r w:rsidR="001E3483">
        <w:t xml:space="preserve">And we use </w:t>
      </w:r>
      <w:proofErr w:type="spellStart"/>
      <w:r w:rsidR="001E3483">
        <w:t>libsvm</w:t>
      </w:r>
      <w:proofErr w:type="spellEnd"/>
      <w:r w:rsidR="001E3483">
        <w:t xml:space="preserve"> </w:t>
      </w:r>
      <w:r w:rsidR="001E3483">
        <w:t xml:space="preserve">to do the classification, the accuracy is </w:t>
      </w:r>
      <w:r w:rsidR="001E3483">
        <w:t xml:space="preserve">only </w:t>
      </w:r>
      <w:r w:rsidR="001E3483">
        <w:t>61%.</w:t>
      </w:r>
    </w:p>
    <w:p w:rsidR="0092679B" w:rsidRDefault="0092679B" w:rsidP="00EE6B5F">
      <w:pPr>
        <w:ind w:firstLine="420"/>
      </w:pPr>
      <w:proofErr w:type="gramStart"/>
      <w:r>
        <w:t>3.one</w:t>
      </w:r>
      <w:proofErr w:type="gramEnd"/>
      <w:r>
        <w:t>-versus-one classification</w:t>
      </w:r>
    </w:p>
    <w:p w:rsidR="0092679B" w:rsidRDefault="001F4C77" w:rsidP="00EE6B5F">
      <w:pPr>
        <w:ind w:firstLine="420"/>
      </w:pPr>
      <w:r>
        <w:t xml:space="preserve">Second we do the one-versus-one classification. Every time we take 2 out of 4 class to train a SVM, then we would have 6 SVM, when we do the prediction. We use every SVM to classify the test sample into </w:t>
      </w:r>
      <w:r w:rsidR="0092679B">
        <w:t>the positive class or the negative class</w:t>
      </w:r>
      <w:r>
        <w:t xml:space="preserve">. </w:t>
      </w:r>
    </w:p>
    <w:p w:rsidR="001F4C77" w:rsidRDefault="001F4C77" w:rsidP="00EE6B5F">
      <w:pPr>
        <w:ind w:firstLine="420"/>
      </w:pPr>
      <w:r>
        <w:t xml:space="preserve">Finally, we have a vote for each class. Then we can </w:t>
      </w:r>
      <w:r w:rsidR="0092679B">
        <w:t>predict the test sample as the class correspond to the maximal vote.</w:t>
      </w:r>
    </w:p>
    <w:p w:rsidR="00E327A6" w:rsidRDefault="00E327A6" w:rsidP="00EE6B5F">
      <w:pPr>
        <w:ind w:firstLine="420"/>
      </w:pPr>
      <w:r>
        <w:t xml:space="preserve">Since the linear kernel is not effective, we use Gaussian kernel instead. And the result is </w:t>
      </w:r>
      <w:r>
        <w:lastRenderedPageBreak/>
        <w:t>improved.</w:t>
      </w:r>
    </w:p>
    <w:p w:rsidR="00574C97" w:rsidRDefault="00574C97" w:rsidP="00EE6B5F">
      <w:pPr>
        <w:ind w:firstLine="420"/>
      </w:pPr>
      <w:r w:rsidRPr="00574C97">
        <w:drawing>
          <wp:inline distT="0" distB="0" distL="0" distR="0">
            <wp:extent cx="2857500" cy="1778000"/>
            <wp:effectExtent l="0" t="0" r="0" b="0"/>
            <wp:docPr id="3" name="图片 3" descr="http://tse1.mm.bing.net/th?&amp;id=OIP.Mde2b7662511c929f2850427666275fb4o0&amp;w=300&amp;h=187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se1.mm.bing.net/th?&amp;id=OIP.Mde2b7662511c929f2850427666275fb4o0&amp;w=300&amp;h=187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13" w:rsidRPr="00FC4856" w:rsidRDefault="0092679B" w:rsidP="00FC4856">
      <w:pPr>
        <w:ind w:firstLine="420"/>
        <w:rPr>
          <w:rFonts w:hint="eastAsia"/>
        </w:rPr>
      </w:pPr>
      <w:r>
        <w:t xml:space="preserve">When </w:t>
      </w:r>
      <w:r w:rsidR="001D7513">
        <w:t>training each SVM, the classification on the training sample can be different:</w:t>
      </w:r>
    </w:p>
    <w:p w:rsidR="001D7513" w:rsidRDefault="001D7513" w:rsidP="00EE6B5F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D7513" w:rsidTr="001D7513"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nacc-</w:t>
            </w:r>
            <w:r>
              <w:t>acc</w:t>
            </w:r>
            <w:proofErr w:type="spellEnd"/>
          </w:p>
        </w:tc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nacc</w:t>
            </w:r>
            <w:proofErr w:type="spellEnd"/>
            <w:r>
              <w:rPr>
                <w:rFonts w:hint="eastAsia"/>
              </w:rPr>
              <w:t>-</w:t>
            </w:r>
            <w:r>
              <w:t>good</w:t>
            </w:r>
          </w:p>
        </w:tc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nacc-</w:t>
            </w:r>
            <w:r>
              <w:t>vgood</w:t>
            </w:r>
            <w:proofErr w:type="spellEnd"/>
          </w:p>
        </w:tc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</w:t>
            </w:r>
            <w:proofErr w:type="spellEnd"/>
            <w:r>
              <w:rPr>
                <w:rFonts w:hint="eastAsia"/>
              </w:rPr>
              <w:t>-</w:t>
            </w:r>
            <w:r>
              <w:t>good</w:t>
            </w:r>
          </w:p>
        </w:tc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cc-</w:t>
            </w:r>
            <w:r>
              <w:t>vgood</w:t>
            </w:r>
            <w:proofErr w:type="spellEnd"/>
          </w:p>
        </w:tc>
        <w:tc>
          <w:tcPr>
            <w:tcW w:w="1186" w:type="dxa"/>
          </w:tcPr>
          <w:p w:rsidR="001D7513" w:rsidRDefault="001D7513" w:rsidP="00EE6B5F">
            <w:pPr>
              <w:rPr>
                <w:rFonts w:hint="eastAsia"/>
              </w:rPr>
            </w:pPr>
            <w:r>
              <w:t>Good-</w:t>
            </w:r>
            <w:proofErr w:type="spellStart"/>
            <w:r>
              <w:t>vgood</w:t>
            </w:r>
            <w:proofErr w:type="spellEnd"/>
          </w:p>
        </w:tc>
      </w:tr>
      <w:tr w:rsidR="001D7513" w:rsidTr="001D7513">
        <w:tc>
          <w:tcPr>
            <w:tcW w:w="1185" w:type="dxa"/>
          </w:tcPr>
          <w:p w:rsidR="001D7513" w:rsidRDefault="001D7513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185" w:type="dxa"/>
          </w:tcPr>
          <w:p w:rsidR="001D7513" w:rsidRDefault="00574C97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  <w:r w:rsidR="00A9219E">
              <w:t>.2</w:t>
            </w:r>
            <w:r>
              <w:rPr>
                <w:rFonts w:hint="eastAsia"/>
              </w:rPr>
              <w:t>%</w:t>
            </w:r>
          </w:p>
        </w:tc>
        <w:tc>
          <w:tcPr>
            <w:tcW w:w="1185" w:type="dxa"/>
          </w:tcPr>
          <w:p w:rsidR="001D7513" w:rsidRDefault="00574C97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99%</w:t>
            </w:r>
          </w:p>
        </w:tc>
        <w:tc>
          <w:tcPr>
            <w:tcW w:w="1185" w:type="dxa"/>
          </w:tcPr>
          <w:p w:rsidR="001D7513" w:rsidRDefault="00574C97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  <w:r w:rsidR="00A9219E">
              <w:t>.4</w:t>
            </w:r>
            <w:r>
              <w:rPr>
                <w:rFonts w:hint="eastAsia"/>
              </w:rPr>
              <w:t>%</w:t>
            </w:r>
          </w:p>
        </w:tc>
        <w:tc>
          <w:tcPr>
            <w:tcW w:w="1185" w:type="dxa"/>
          </w:tcPr>
          <w:p w:rsidR="001D7513" w:rsidRDefault="00574C97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  <w:r w:rsidR="00A9219E">
              <w:t>.1</w:t>
            </w:r>
            <w:r>
              <w:rPr>
                <w:rFonts w:hint="eastAsia"/>
              </w:rPr>
              <w:t>%</w:t>
            </w:r>
          </w:p>
        </w:tc>
        <w:tc>
          <w:tcPr>
            <w:tcW w:w="1185" w:type="dxa"/>
          </w:tcPr>
          <w:p w:rsidR="001D7513" w:rsidRDefault="00574C97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  <w:r w:rsidR="00A9219E">
              <w:t>.4</w:t>
            </w:r>
            <w:r>
              <w:rPr>
                <w:rFonts w:hint="eastAsia"/>
              </w:rPr>
              <w:t>%</w:t>
            </w:r>
          </w:p>
        </w:tc>
        <w:tc>
          <w:tcPr>
            <w:tcW w:w="1186" w:type="dxa"/>
          </w:tcPr>
          <w:p w:rsidR="001D7513" w:rsidRDefault="00574C97" w:rsidP="00EE6B5F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  <w:r w:rsidR="00A9219E">
              <w:t>.7</w:t>
            </w:r>
            <w:r>
              <w:rPr>
                <w:rFonts w:hint="eastAsia"/>
              </w:rPr>
              <w:t>%</w:t>
            </w:r>
          </w:p>
        </w:tc>
      </w:tr>
    </w:tbl>
    <w:p w:rsidR="001D7513" w:rsidRDefault="001D7513" w:rsidP="00EE6B5F">
      <w:pPr>
        <w:ind w:firstLine="420"/>
        <w:rPr>
          <w:rFonts w:hint="eastAsia"/>
        </w:rPr>
      </w:pPr>
    </w:p>
    <w:p w:rsidR="001E3483" w:rsidRDefault="001D7513">
      <w:r>
        <w:rPr>
          <w:rFonts w:hint="eastAsia"/>
        </w:rPr>
        <w:tab/>
      </w:r>
      <w:r w:rsidR="00AE7DEE">
        <w:t>However, w</w:t>
      </w:r>
      <w:r>
        <w:rPr>
          <w:rFonts w:hint="eastAsia"/>
        </w:rPr>
        <w:t xml:space="preserve">hen </w:t>
      </w:r>
      <w:r>
        <w:t>we do predicting on the testing set.</w:t>
      </w:r>
      <w:r w:rsidR="007C2550">
        <w:t xml:space="preserve"> The </w:t>
      </w:r>
      <w:r w:rsidR="00F812CB">
        <w:t>accuracy is 85.2</w:t>
      </w:r>
      <w:r w:rsidR="007C2550">
        <w:t xml:space="preserve">%. </w:t>
      </w:r>
      <w:r w:rsidR="00F812CB">
        <w:t>Therefore, the one-versus-one approach is more effective.</w:t>
      </w:r>
    </w:p>
    <w:p w:rsidR="00574C97" w:rsidRDefault="00574C97">
      <w:proofErr w:type="gramStart"/>
      <w:r>
        <w:t>4.problem</w:t>
      </w:r>
      <w:proofErr w:type="gramEnd"/>
    </w:p>
    <w:p w:rsidR="00574C97" w:rsidRDefault="00574C97">
      <w:r>
        <w:tab/>
        <w:t>The most important problem in this approach is that the data here is not linearly-</w:t>
      </w:r>
      <w:r w:rsidRPr="00574C97">
        <w:t xml:space="preserve"> </w:t>
      </w:r>
      <w:r>
        <w:t>separable</w:t>
      </w:r>
      <w:r>
        <w:t xml:space="preserve">. And most of them are overlapping each other. And we </w:t>
      </w:r>
      <w:r w:rsidR="00EC3628">
        <w:t>can</w:t>
      </w:r>
      <w:r>
        <w:t xml:space="preserve"> find a better kernel to solve the problem.</w:t>
      </w:r>
      <w:r w:rsidR="00EC3628">
        <w:t xml:space="preserve"> </w:t>
      </w:r>
      <w:bookmarkStart w:id="0" w:name="_GoBack"/>
      <w:bookmarkEnd w:id="0"/>
    </w:p>
    <w:p w:rsidR="00641A91" w:rsidRPr="00EA5165" w:rsidRDefault="00641A91">
      <w:r>
        <w:tab/>
      </w:r>
    </w:p>
    <w:sectPr w:rsidR="00641A91" w:rsidRPr="00EA5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4F"/>
    <w:rsid w:val="000967BB"/>
    <w:rsid w:val="00102778"/>
    <w:rsid w:val="00166EBB"/>
    <w:rsid w:val="001A7A40"/>
    <w:rsid w:val="001D7513"/>
    <w:rsid w:val="001E3483"/>
    <w:rsid w:val="001F4C77"/>
    <w:rsid w:val="0022761F"/>
    <w:rsid w:val="002F45AE"/>
    <w:rsid w:val="00316B9F"/>
    <w:rsid w:val="003C7CD6"/>
    <w:rsid w:val="0040215A"/>
    <w:rsid w:val="00452E71"/>
    <w:rsid w:val="00533AC8"/>
    <w:rsid w:val="00574C97"/>
    <w:rsid w:val="005A6D5A"/>
    <w:rsid w:val="005D5B7C"/>
    <w:rsid w:val="00641A91"/>
    <w:rsid w:val="007608D8"/>
    <w:rsid w:val="007C2550"/>
    <w:rsid w:val="00843CDE"/>
    <w:rsid w:val="008D35B0"/>
    <w:rsid w:val="008D5523"/>
    <w:rsid w:val="0090274F"/>
    <w:rsid w:val="00912E91"/>
    <w:rsid w:val="0092679B"/>
    <w:rsid w:val="009A077B"/>
    <w:rsid w:val="00A514E1"/>
    <w:rsid w:val="00A9219E"/>
    <w:rsid w:val="00AD69BE"/>
    <w:rsid w:val="00AE7DEE"/>
    <w:rsid w:val="00B523F7"/>
    <w:rsid w:val="00C53E31"/>
    <w:rsid w:val="00CF55DF"/>
    <w:rsid w:val="00E327A6"/>
    <w:rsid w:val="00E5786C"/>
    <w:rsid w:val="00EA5165"/>
    <w:rsid w:val="00EC3628"/>
    <w:rsid w:val="00EE6B5F"/>
    <w:rsid w:val="00F812CB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2F591-8C71-4D47-8FF1-80BE2A8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3E31"/>
  </w:style>
  <w:style w:type="character" w:styleId="a3">
    <w:name w:val="Placeholder Text"/>
    <w:basedOn w:val="a0"/>
    <w:uiPriority w:val="99"/>
    <w:semiHidden/>
    <w:rsid w:val="00533AC8"/>
    <w:rPr>
      <w:color w:val="808080"/>
    </w:rPr>
  </w:style>
  <w:style w:type="character" w:styleId="a4">
    <w:name w:val="Strong"/>
    <w:basedOn w:val="a0"/>
    <w:uiPriority w:val="22"/>
    <w:qFormat/>
    <w:rsid w:val="00533AC8"/>
    <w:rPr>
      <w:b/>
      <w:bCs/>
    </w:rPr>
  </w:style>
  <w:style w:type="table" w:styleId="a5">
    <w:name w:val="Table Grid"/>
    <w:basedOn w:val="a1"/>
    <w:uiPriority w:val="39"/>
    <w:rsid w:val="001D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401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lgc</dc:creator>
  <cp:keywords/>
  <dc:description/>
  <cp:lastModifiedBy>lgc</cp:lastModifiedBy>
  <cp:revision>42</cp:revision>
  <dcterms:created xsi:type="dcterms:W3CDTF">2016-05-28T11:02:00Z</dcterms:created>
  <dcterms:modified xsi:type="dcterms:W3CDTF">2016-05-29T10:55:00Z</dcterms:modified>
</cp:coreProperties>
</file>