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1B95D" w14:textId="20102A9C" w:rsidR="005B475C" w:rsidRPr="008D338B" w:rsidRDefault="005B475C" w:rsidP="005B475C">
      <w:pPr>
        <w:jc w:val="both"/>
        <w:rPr>
          <w:b/>
          <w:bCs/>
          <w:sz w:val="36"/>
          <w:szCs w:val="36"/>
          <w:u w:val="single"/>
        </w:rPr>
      </w:pPr>
      <w:r w:rsidRPr="008D338B">
        <w:rPr>
          <w:b/>
          <w:bCs/>
          <w:sz w:val="36"/>
          <w:szCs w:val="36"/>
        </w:rPr>
        <w:t>Name:</w:t>
      </w:r>
      <w:r w:rsidRPr="008D338B">
        <w:rPr>
          <w:b/>
          <w:bCs/>
          <w:sz w:val="36"/>
          <w:szCs w:val="36"/>
        </w:rPr>
        <w:tab/>
      </w:r>
      <w:r w:rsidRPr="008D338B">
        <w:rPr>
          <w:b/>
          <w:bCs/>
          <w:sz w:val="36"/>
          <w:szCs w:val="36"/>
          <w:u w:val="single"/>
        </w:rPr>
        <w:t>M</w:t>
      </w:r>
      <w:r w:rsidRPr="008D338B">
        <w:rPr>
          <w:b/>
          <w:bCs/>
          <w:sz w:val="36"/>
          <w:szCs w:val="36"/>
          <w:u w:val="single"/>
        </w:rPr>
        <w:t>uhammad Mahad</w:t>
      </w:r>
      <w:r w:rsidRPr="008D338B">
        <w:rPr>
          <w:b/>
          <w:bCs/>
          <w:sz w:val="36"/>
          <w:szCs w:val="36"/>
        </w:rPr>
        <w:tab/>
      </w:r>
      <w:r w:rsidRPr="008D338B">
        <w:rPr>
          <w:b/>
          <w:bCs/>
          <w:sz w:val="36"/>
          <w:szCs w:val="36"/>
        </w:rPr>
        <w:tab/>
        <w:t>CMS ID:</w:t>
      </w:r>
      <w:r w:rsidRPr="008D338B">
        <w:rPr>
          <w:b/>
          <w:bCs/>
          <w:sz w:val="36"/>
          <w:szCs w:val="36"/>
        </w:rPr>
        <w:tab/>
      </w:r>
      <w:r w:rsidRPr="008D338B">
        <w:rPr>
          <w:b/>
          <w:bCs/>
          <w:sz w:val="36"/>
          <w:szCs w:val="36"/>
          <w:u w:val="single"/>
        </w:rPr>
        <w:t>408576</w:t>
      </w:r>
    </w:p>
    <w:p w14:paraId="6B565C10" w14:textId="273F75C5" w:rsidR="005B475C" w:rsidRPr="008D338B" w:rsidRDefault="005B475C" w:rsidP="005B475C">
      <w:pPr>
        <w:jc w:val="both"/>
        <w:rPr>
          <w:b/>
          <w:bCs/>
          <w:sz w:val="36"/>
          <w:szCs w:val="36"/>
        </w:rPr>
      </w:pPr>
      <w:r w:rsidRPr="008D338B">
        <w:rPr>
          <w:b/>
          <w:bCs/>
          <w:sz w:val="36"/>
          <w:szCs w:val="36"/>
        </w:rPr>
        <w:tab/>
      </w:r>
      <w:r w:rsidRPr="008D338B">
        <w:rPr>
          <w:b/>
          <w:bCs/>
          <w:sz w:val="36"/>
          <w:szCs w:val="36"/>
        </w:rPr>
        <w:tab/>
      </w:r>
      <w:r w:rsidRPr="008D338B">
        <w:rPr>
          <w:b/>
          <w:bCs/>
          <w:sz w:val="36"/>
          <w:szCs w:val="36"/>
          <w:u w:val="single"/>
        </w:rPr>
        <w:t>Mansoor Abid</w:t>
      </w:r>
      <w:r w:rsidRPr="008D338B">
        <w:rPr>
          <w:b/>
          <w:bCs/>
          <w:sz w:val="36"/>
          <w:szCs w:val="36"/>
        </w:rPr>
        <w:tab/>
      </w:r>
      <w:r w:rsidRPr="008D338B">
        <w:rPr>
          <w:b/>
          <w:bCs/>
          <w:sz w:val="36"/>
          <w:szCs w:val="36"/>
        </w:rPr>
        <w:tab/>
      </w:r>
      <w:r w:rsidRPr="008D338B">
        <w:rPr>
          <w:b/>
          <w:bCs/>
          <w:sz w:val="36"/>
          <w:szCs w:val="36"/>
        </w:rPr>
        <w:tab/>
      </w:r>
      <w:r w:rsidRPr="008D338B">
        <w:rPr>
          <w:b/>
          <w:bCs/>
          <w:sz w:val="36"/>
          <w:szCs w:val="36"/>
        </w:rPr>
        <w:tab/>
      </w:r>
      <w:r w:rsidRPr="008D338B">
        <w:rPr>
          <w:b/>
          <w:bCs/>
          <w:sz w:val="36"/>
          <w:szCs w:val="36"/>
        </w:rPr>
        <w:tab/>
      </w:r>
      <w:r w:rsidRPr="008D338B">
        <w:rPr>
          <w:b/>
          <w:bCs/>
          <w:sz w:val="36"/>
          <w:szCs w:val="36"/>
          <w:u w:val="single"/>
        </w:rPr>
        <w:t>411769</w:t>
      </w:r>
    </w:p>
    <w:p w14:paraId="050F3BEA" w14:textId="4895CAE7" w:rsidR="005B475C" w:rsidRPr="008D338B" w:rsidRDefault="005B475C" w:rsidP="005B475C">
      <w:pPr>
        <w:jc w:val="both"/>
        <w:rPr>
          <w:b/>
          <w:bCs/>
          <w:sz w:val="36"/>
          <w:szCs w:val="36"/>
          <w:u w:val="single"/>
        </w:rPr>
      </w:pPr>
      <w:r w:rsidRPr="008D338B">
        <w:rPr>
          <w:b/>
          <w:bCs/>
          <w:sz w:val="36"/>
          <w:szCs w:val="36"/>
        </w:rPr>
        <w:tab/>
      </w:r>
      <w:r w:rsidRPr="008D338B">
        <w:rPr>
          <w:b/>
          <w:bCs/>
          <w:sz w:val="36"/>
          <w:szCs w:val="36"/>
        </w:rPr>
        <w:tab/>
      </w:r>
      <w:r w:rsidRPr="008D338B">
        <w:rPr>
          <w:b/>
          <w:bCs/>
          <w:sz w:val="36"/>
          <w:szCs w:val="36"/>
          <w:u w:val="single"/>
        </w:rPr>
        <w:t>Waqar Ahmad</w:t>
      </w:r>
      <w:r w:rsidRPr="008D338B">
        <w:rPr>
          <w:b/>
          <w:bCs/>
          <w:sz w:val="36"/>
          <w:szCs w:val="36"/>
        </w:rPr>
        <w:tab/>
      </w:r>
      <w:r w:rsidRPr="008D338B">
        <w:rPr>
          <w:b/>
          <w:bCs/>
          <w:sz w:val="36"/>
          <w:szCs w:val="36"/>
        </w:rPr>
        <w:tab/>
      </w:r>
      <w:r w:rsidRPr="008D338B">
        <w:rPr>
          <w:b/>
          <w:bCs/>
          <w:sz w:val="36"/>
          <w:szCs w:val="36"/>
        </w:rPr>
        <w:tab/>
      </w:r>
      <w:r w:rsidRPr="008D338B">
        <w:rPr>
          <w:b/>
          <w:bCs/>
          <w:sz w:val="36"/>
          <w:szCs w:val="36"/>
        </w:rPr>
        <w:tab/>
      </w:r>
      <w:r w:rsidRPr="008D338B">
        <w:rPr>
          <w:b/>
          <w:bCs/>
          <w:sz w:val="36"/>
          <w:szCs w:val="36"/>
        </w:rPr>
        <w:tab/>
      </w:r>
      <w:r w:rsidRPr="008D338B">
        <w:rPr>
          <w:b/>
          <w:bCs/>
          <w:sz w:val="36"/>
          <w:szCs w:val="36"/>
          <w:u w:val="single"/>
        </w:rPr>
        <w:t>415866</w:t>
      </w:r>
    </w:p>
    <w:p w14:paraId="73B89D26" w14:textId="3595CC92" w:rsidR="005B475C" w:rsidRPr="008D338B" w:rsidRDefault="005B475C" w:rsidP="005B475C">
      <w:pPr>
        <w:spacing w:before="240"/>
        <w:jc w:val="both"/>
        <w:rPr>
          <w:b/>
          <w:bCs/>
          <w:sz w:val="36"/>
          <w:szCs w:val="36"/>
          <w:u w:val="single"/>
        </w:rPr>
      </w:pPr>
      <w:r w:rsidRPr="008D338B">
        <w:rPr>
          <w:b/>
          <w:bCs/>
          <w:sz w:val="36"/>
          <w:szCs w:val="36"/>
        </w:rPr>
        <w:t>Course:</w:t>
      </w:r>
      <w:r w:rsidRPr="008D338B">
        <w:rPr>
          <w:b/>
          <w:bCs/>
          <w:sz w:val="36"/>
          <w:szCs w:val="36"/>
        </w:rPr>
        <w:tab/>
      </w:r>
      <w:r w:rsidRPr="008D338B">
        <w:rPr>
          <w:b/>
          <w:bCs/>
          <w:sz w:val="36"/>
          <w:szCs w:val="36"/>
          <w:u w:val="single"/>
        </w:rPr>
        <w:t>Machine Learning (ML)</w:t>
      </w:r>
      <w:r w:rsidRPr="008D338B">
        <w:rPr>
          <w:b/>
          <w:bCs/>
          <w:sz w:val="36"/>
          <w:szCs w:val="36"/>
        </w:rPr>
        <w:tab/>
        <w:t>Class:</w:t>
      </w:r>
      <w:r w:rsidRPr="008D338B">
        <w:rPr>
          <w:b/>
          <w:bCs/>
          <w:sz w:val="36"/>
          <w:szCs w:val="36"/>
        </w:rPr>
        <w:tab/>
      </w:r>
      <w:r w:rsidRPr="008D338B">
        <w:rPr>
          <w:b/>
          <w:bCs/>
          <w:sz w:val="36"/>
          <w:szCs w:val="36"/>
          <w:u w:val="single"/>
        </w:rPr>
        <w:t>BSCS-12B</w:t>
      </w:r>
    </w:p>
    <w:p w14:paraId="45DFFAE1" w14:textId="093E7CC2" w:rsidR="002F6362" w:rsidRPr="008D338B" w:rsidRDefault="002F6362" w:rsidP="005B475C">
      <w:pPr>
        <w:spacing w:before="240"/>
        <w:jc w:val="both"/>
        <w:rPr>
          <w:sz w:val="32"/>
          <w:szCs w:val="32"/>
          <w:u w:val="single"/>
        </w:rPr>
      </w:pPr>
      <w:r w:rsidRPr="008D338B">
        <w:rPr>
          <w:b/>
          <w:bCs/>
          <w:sz w:val="32"/>
          <w:szCs w:val="32"/>
          <w:u w:val="single"/>
        </w:rPr>
        <w:t>Technical Report: Enhancing Soft Clusteri</w:t>
      </w:r>
      <w:r w:rsidR="005B475C" w:rsidRPr="008D338B">
        <w:rPr>
          <w:b/>
          <w:bCs/>
          <w:sz w:val="32"/>
          <w:szCs w:val="32"/>
          <w:u w:val="single"/>
        </w:rPr>
        <w:t>ng</w:t>
      </w:r>
    </w:p>
    <w:p w14:paraId="3CA86A66" w14:textId="77777777" w:rsidR="002F6362" w:rsidRPr="002F6362" w:rsidRDefault="00000000" w:rsidP="005B475C">
      <w:pPr>
        <w:jc w:val="both"/>
      </w:pPr>
      <w:r>
        <w:pict w14:anchorId="64173567">
          <v:rect id="_x0000_i1025" style="width:0;height:1.5pt" o:hralign="center" o:hrstd="t" o:hr="t" fillcolor="#a0a0a0" stroked="f"/>
        </w:pict>
      </w:r>
    </w:p>
    <w:p w14:paraId="2406990F" w14:textId="77777777" w:rsidR="002F6362" w:rsidRPr="00772EDB" w:rsidRDefault="002F6362" w:rsidP="005B475C">
      <w:pPr>
        <w:jc w:val="both"/>
        <w:rPr>
          <w:b/>
          <w:bCs/>
          <w:sz w:val="28"/>
          <w:szCs w:val="28"/>
        </w:rPr>
      </w:pPr>
      <w:r w:rsidRPr="00772EDB">
        <w:rPr>
          <w:b/>
          <w:bCs/>
          <w:sz w:val="28"/>
          <w:szCs w:val="28"/>
        </w:rPr>
        <w:t>1. Problem Formulation</w:t>
      </w:r>
    </w:p>
    <w:p w14:paraId="2C2A8B4C" w14:textId="77777777" w:rsidR="002F6362" w:rsidRPr="002F6362" w:rsidRDefault="002F6362" w:rsidP="005B475C">
      <w:pPr>
        <w:jc w:val="both"/>
      </w:pPr>
      <w:r w:rsidRPr="002F6362">
        <w:t>Clustering is a fundamental machine learning task used to group data points into meaningful clusters. In healthcare, soft clustering techniques are particularly valuable as they allow data points to belong to multiple clusters, reflecting the inherent uncertainty and overlap in healthcare data (e.g., patients with co-occurring conditions). However, existing algorithms like Fuzzy C-Means (FCM) struggle with noisy data, high dimensionality, and scalability, which are common challenges in real-world healthcare scenarios.</w:t>
      </w:r>
    </w:p>
    <w:p w14:paraId="772EBAF2" w14:textId="77777777" w:rsidR="002F6362" w:rsidRPr="002F6362" w:rsidRDefault="002F6362" w:rsidP="005B475C">
      <w:pPr>
        <w:jc w:val="both"/>
      </w:pPr>
      <w:r w:rsidRPr="002F6362">
        <w:t>This report proposes an enhanced soft clustering algorithm to address these challenges. Our approach integrates robust noise-handling mechanisms, a hybrid distance metric for high-dimensional data, and optimizations for dynamic, resource-constrained environments.</w:t>
      </w:r>
    </w:p>
    <w:p w14:paraId="56C6DC09" w14:textId="77777777" w:rsidR="002F6362" w:rsidRPr="002F6362" w:rsidRDefault="00000000" w:rsidP="005B475C">
      <w:pPr>
        <w:jc w:val="both"/>
      </w:pPr>
      <w:r>
        <w:pict w14:anchorId="696895F2">
          <v:rect id="_x0000_i1026" style="width:0;height:1.5pt" o:hralign="center" o:hrstd="t" o:hr="t" fillcolor="#a0a0a0" stroked="f"/>
        </w:pict>
      </w:r>
    </w:p>
    <w:p w14:paraId="25F42481" w14:textId="77777777" w:rsidR="002F6362" w:rsidRPr="00772EDB" w:rsidRDefault="002F6362" w:rsidP="005B475C">
      <w:pPr>
        <w:jc w:val="both"/>
        <w:rPr>
          <w:b/>
          <w:bCs/>
          <w:sz w:val="28"/>
          <w:szCs w:val="28"/>
        </w:rPr>
      </w:pPr>
      <w:r w:rsidRPr="00772EDB">
        <w:rPr>
          <w:b/>
          <w:bCs/>
          <w:sz w:val="28"/>
          <w:szCs w:val="28"/>
        </w:rPr>
        <w:t>2. Literature Review</w:t>
      </w:r>
    </w:p>
    <w:p w14:paraId="22293D89" w14:textId="77777777" w:rsidR="002F6362" w:rsidRPr="002F6362" w:rsidRDefault="002F6362" w:rsidP="005B475C">
      <w:pPr>
        <w:jc w:val="both"/>
        <w:rPr>
          <w:b/>
          <w:bCs/>
        </w:rPr>
      </w:pPr>
      <w:r w:rsidRPr="002F6362">
        <w:rPr>
          <w:b/>
          <w:bCs/>
        </w:rPr>
        <w:t>2.1 Fuzzy C-Means (FCM)</w:t>
      </w:r>
    </w:p>
    <w:p w14:paraId="232A6DFD" w14:textId="77777777" w:rsidR="002F6362" w:rsidRPr="002F6362" w:rsidRDefault="002F6362" w:rsidP="005B475C">
      <w:pPr>
        <w:numPr>
          <w:ilvl w:val="0"/>
          <w:numId w:val="1"/>
        </w:numPr>
        <w:jc w:val="both"/>
      </w:pPr>
      <w:r w:rsidRPr="002F6362">
        <w:rPr>
          <w:b/>
          <w:bCs/>
        </w:rPr>
        <w:t>Strengths:</w:t>
      </w:r>
      <w:r w:rsidRPr="002F6362">
        <w:t xml:space="preserve"> FCM assigns membership degrees to each data point, allowing flexibility in cluster overlap. It minimizes an objective function that balances intra-cluster compactness and inter-cluster separation.</w:t>
      </w:r>
    </w:p>
    <w:p w14:paraId="2DCA45BF" w14:textId="77777777" w:rsidR="002F6362" w:rsidRPr="002F6362" w:rsidRDefault="002F6362" w:rsidP="005B475C">
      <w:pPr>
        <w:numPr>
          <w:ilvl w:val="0"/>
          <w:numId w:val="1"/>
        </w:numPr>
        <w:jc w:val="both"/>
      </w:pPr>
      <w:r w:rsidRPr="002F6362">
        <w:rPr>
          <w:b/>
          <w:bCs/>
        </w:rPr>
        <w:t>Weaknesses:</w:t>
      </w:r>
      <w:r w:rsidRPr="002F6362">
        <w:t xml:space="preserve"> </w:t>
      </w:r>
    </w:p>
    <w:p w14:paraId="43E28B20" w14:textId="77777777" w:rsidR="002F6362" w:rsidRPr="002F6362" w:rsidRDefault="002F6362" w:rsidP="005B475C">
      <w:pPr>
        <w:numPr>
          <w:ilvl w:val="1"/>
          <w:numId w:val="1"/>
        </w:numPr>
        <w:jc w:val="both"/>
      </w:pPr>
      <w:r w:rsidRPr="002F6362">
        <w:t>Sensitive to noise and outliers.</w:t>
      </w:r>
    </w:p>
    <w:p w14:paraId="65002330" w14:textId="77777777" w:rsidR="002F6362" w:rsidRPr="002F6362" w:rsidRDefault="002F6362" w:rsidP="005B475C">
      <w:pPr>
        <w:numPr>
          <w:ilvl w:val="1"/>
          <w:numId w:val="1"/>
        </w:numPr>
        <w:jc w:val="both"/>
      </w:pPr>
      <w:r w:rsidRPr="002F6362">
        <w:lastRenderedPageBreak/>
        <w:t>Performance deteriorates with high-dimensional data.</w:t>
      </w:r>
    </w:p>
    <w:p w14:paraId="5152DD1A" w14:textId="6414AB38" w:rsidR="002F6362" w:rsidRPr="002F6362" w:rsidRDefault="002F6362" w:rsidP="005B475C">
      <w:pPr>
        <w:numPr>
          <w:ilvl w:val="1"/>
          <w:numId w:val="1"/>
        </w:numPr>
        <w:jc w:val="both"/>
      </w:pPr>
      <w:r w:rsidRPr="002F6362">
        <w:t>Requires careful initialization of cluster centres.</w:t>
      </w:r>
    </w:p>
    <w:p w14:paraId="72F9012A" w14:textId="77777777" w:rsidR="002F6362" w:rsidRPr="002F6362" w:rsidRDefault="002F6362" w:rsidP="005B475C">
      <w:pPr>
        <w:jc w:val="both"/>
        <w:rPr>
          <w:b/>
          <w:bCs/>
        </w:rPr>
      </w:pPr>
      <w:r w:rsidRPr="002F6362">
        <w:rPr>
          <w:b/>
          <w:bCs/>
        </w:rPr>
        <w:t>2.2 Possibilistic Fuzzy C-Means (PFCM)</w:t>
      </w:r>
    </w:p>
    <w:p w14:paraId="55AE967A" w14:textId="77777777" w:rsidR="002F6362" w:rsidRPr="002F6362" w:rsidRDefault="002F6362" w:rsidP="005B475C">
      <w:pPr>
        <w:numPr>
          <w:ilvl w:val="0"/>
          <w:numId w:val="2"/>
        </w:numPr>
        <w:jc w:val="both"/>
      </w:pPr>
      <w:r w:rsidRPr="002F6362">
        <w:rPr>
          <w:b/>
          <w:bCs/>
        </w:rPr>
        <w:t>Overview:</w:t>
      </w:r>
      <w:r w:rsidRPr="002F6362">
        <w:t xml:space="preserve"> PFCM introduces possibilistic constraints to mitigate the influence of noise.</w:t>
      </w:r>
    </w:p>
    <w:p w14:paraId="25CFA7A7" w14:textId="77777777" w:rsidR="002F6362" w:rsidRPr="002F6362" w:rsidRDefault="002F6362" w:rsidP="005B475C">
      <w:pPr>
        <w:numPr>
          <w:ilvl w:val="0"/>
          <w:numId w:val="2"/>
        </w:numPr>
        <w:jc w:val="both"/>
      </w:pPr>
      <w:r w:rsidRPr="002F6362">
        <w:rPr>
          <w:b/>
          <w:bCs/>
        </w:rPr>
        <w:t>Limitations:</w:t>
      </w:r>
      <w:r w:rsidRPr="002F6362">
        <w:t xml:space="preserve"> Increased computational complexity and sensitivity to parameter tuning.</w:t>
      </w:r>
    </w:p>
    <w:p w14:paraId="2A5F89A3" w14:textId="77777777" w:rsidR="002F6362" w:rsidRPr="002F6362" w:rsidRDefault="002F6362" w:rsidP="005B475C">
      <w:pPr>
        <w:jc w:val="both"/>
        <w:rPr>
          <w:b/>
          <w:bCs/>
        </w:rPr>
      </w:pPr>
      <w:r w:rsidRPr="002F6362">
        <w:rPr>
          <w:b/>
          <w:bCs/>
        </w:rPr>
        <w:t>2.3 Robust Fuzzy C-Means (RFCM)</w:t>
      </w:r>
    </w:p>
    <w:p w14:paraId="2E2FEF22" w14:textId="77777777" w:rsidR="002F6362" w:rsidRPr="002F6362" w:rsidRDefault="002F6362" w:rsidP="005B475C">
      <w:pPr>
        <w:numPr>
          <w:ilvl w:val="0"/>
          <w:numId w:val="3"/>
        </w:numPr>
        <w:jc w:val="both"/>
      </w:pPr>
      <w:r w:rsidRPr="002F6362">
        <w:rPr>
          <w:b/>
          <w:bCs/>
        </w:rPr>
        <w:t>Overview:</w:t>
      </w:r>
      <w:r w:rsidRPr="002F6362">
        <w:t xml:space="preserve"> RFCM incorporates robust distance metrics (e.g., Mahalanobis) to handle noise effectively.</w:t>
      </w:r>
    </w:p>
    <w:p w14:paraId="7FF5B8AD" w14:textId="77777777" w:rsidR="002F6362" w:rsidRPr="002F6362" w:rsidRDefault="002F6362" w:rsidP="005B475C">
      <w:pPr>
        <w:numPr>
          <w:ilvl w:val="0"/>
          <w:numId w:val="3"/>
        </w:numPr>
        <w:jc w:val="both"/>
      </w:pPr>
      <w:r w:rsidRPr="002F6362">
        <w:rPr>
          <w:b/>
          <w:bCs/>
        </w:rPr>
        <w:t>Limitations:</w:t>
      </w:r>
      <w:r w:rsidRPr="002F6362">
        <w:t xml:space="preserve"> Computationally intensive for large datasets.</w:t>
      </w:r>
    </w:p>
    <w:p w14:paraId="10BAB013" w14:textId="77777777" w:rsidR="002F6362" w:rsidRPr="002F6362" w:rsidRDefault="002F6362" w:rsidP="005B475C">
      <w:pPr>
        <w:jc w:val="both"/>
        <w:rPr>
          <w:b/>
          <w:bCs/>
        </w:rPr>
      </w:pPr>
      <w:r w:rsidRPr="002F6362">
        <w:rPr>
          <w:b/>
          <w:bCs/>
        </w:rPr>
        <w:t>2.4 Gap in Literature</w:t>
      </w:r>
    </w:p>
    <w:p w14:paraId="650179AE" w14:textId="77777777" w:rsidR="002F6362" w:rsidRPr="002F6362" w:rsidRDefault="002F6362" w:rsidP="005B475C">
      <w:pPr>
        <w:jc w:val="both"/>
      </w:pPr>
      <w:r w:rsidRPr="002F6362">
        <w:t>While these algorithms address individual challenges, there is a need for a unified approach that combines noise resistance, adaptability to high-dimensional data, and scalability for healthcare applications.</w:t>
      </w:r>
    </w:p>
    <w:p w14:paraId="04A5EB92" w14:textId="77777777" w:rsidR="002F6362" w:rsidRPr="002F6362" w:rsidRDefault="00000000" w:rsidP="005B475C">
      <w:pPr>
        <w:jc w:val="both"/>
      </w:pPr>
      <w:r>
        <w:pict w14:anchorId="6C4D4379">
          <v:rect id="_x0000_i1027" style="width:0;height:1.5pt" o:hralign="center" o:hrstd="t" o:hr="t" fillcolor="#a0a0a0" stroked="f"/>
        </w:pict>
      </w:r>
    </w:p>
    <w:p w14:paraId="6C4AEDF8" w14:textId="77777777" w:rsidR="002F6362" w:rsidRPr="00772EDB" w:rsidRDefault="002F6362" w:rsidP="005B475C">
      <w:pPr>
        <w:jc w:val="both"/>
        <w:rPr>
          <w:b/>
          <w:bCs/>
          <w:sz w:val="28"/>
          <w:szCs w:val="28"/>
        </w:rPr>
      </w:pPr>
      <w:r w:rsidRPr="00772EDB">
        <w:rPr>
          <w:b/>
          <w:bCs/>
          <w:sz w:val="28"/>
          <w:szCs w:val="28"/>
        </w:rPr>
        <w:t>3. Proposed Algorithm</w:t>
      </w:r>
    </w:p>
    <w:p w14:paraId="11982A33" w14:textId="77777777" w:rsidR="002F6362" w:rsidRPr="002F6362" w:rsidRDefault="002F6362" w:rsidP="005B475C">
      <w:pPr>
        <w:jc w:val="both"/>
        <w:rPr>
          <w:b/>
          <w:bCs/>
        </w:rPr>
      </w:pPr>
      <w:r w:rsidRPr="002F6362">
        <w:rPr>
          <w:b/>
          <w:bCs/>
        </w:rPr>
        <w:t>3.1 Objectives</w:t>
      </w:r>
    </w:p>
    <w:p w14:paraId="1597979C" w14:textId="77777777" w:rsidR="002F6362" w:rsidRPr="002F6362" w:rsidRDefault="002F6362" w:rsidP="005B475C">
      <w:pPr>
        <w:numPr>
          <w:ilvl w:val="0"/>
          <w:numId w:val="4"/>
        </w:numPr>
        <w:jc w:val="both"/>
      </w:pPr>
      <w:r w:rsidRPr="002F6362">
        <w:t>Enhance noise resistance using dynamic membership thresholding.</w:t>
      </w:r>
    </w:p>
    <w:p w14:paraId="739FEE2C" w14:textId="77777777" w:rsidR="002F6362" w:rsidRPr="002F6362" w:rsidRDefault="002F6362" w:rsidP="005B475C">
      <w:pPr>
        <w:numPr>
          <w:ilvl w:val="0"/>
          <w:numId w:val="4"/>
        </w:numPr>
        <w:jc w:val="both"/>
      </w:pPr>
      <w:r w:rsidRPr="002F6362">
        <w:t>Improve clustering in high-dimensional spaces with a hybrid distance metric.</w:t>
      </w:r>
    </w:p>
    <w:p w14:paraId="5980F828" w14:textId="77777777" w:rsidR="002F6362" w:rsidRPr="002F6362" w:rsidRDefault="002F6362" w:rsidP="005B475C">
      <w:pPr>
        <w:numPr>
          <w:ilvl w:val="0"/>
          <w:numId w:val="4"/>
        </w:numPr>
        <w:jc w:val="both"/>
      </w:pPr>
      <w:r w:rsidRPr="002F6362">
        <w:t>Optimize the algorithm for real-time performance in resource-constrained environments.</w:t>
      </w:r>
    </w:p>
    <w:p w14:paraId="43BCFF35" w14:textId="77777777" w:rsidR="002F6362" w:rsidRPr="002F6362" w:rsidRDefault="002F6362" w:rsidP="005B475C">
      <w:pPr>
        <w:jc w:val="both"/>
        <w:rPr>
          <w:b/>
          <w:bCs/>
        </w:rPr>
      </w:pPr>
      <w:r w:rsidRPr="002F6362">
        <w:rPr>
          <w:b/>
          <w:bCs/>
        </w:rPr>
        <w:t>3.2 Algorithm Design</w:t>
      </w:r>
    </w:p>
    <w:p w14:paraId="44976494" w14:textId="77777777" w:rsidR="002F6362" w:rsidRPr="002F6362" w:rsidRDefault="002F6362" w:rsidP="005B475C">
      <w:pPr>
        <w:numPr>
          <w:ilvl w:val="0"/>
          <w:numId w:val="5"/>
        </w:numPr>
        <w:jc w:val="both"/>
      </w:pPr>
      <w:r w:rsidRPr="002F6362">
        <w:rPr>
          <w:b/>
          <w:bCs/>
        </w:rPr>
        <w:t>Initialization:</w:t>
      </w:r>
    </w:p>
    <w:p w14:paraId="7EFA50D0" w14:textId="19C676F7" w:rsidR="002F6362" w:rsidRPr="002F6362" w:rsidRDefault="002F6362" w:rsidP="005B475C">
      <w:pPr>
        <w:numPr>
          <w:ilvl w:val="1"/>
          <w:numId w:val="5"/>
        </w:numPr>
        <w:jc w:val="both"/>
      </w:pPr>
      <w:r w:rsidRPr="002F6362">
        <w:t>Use k-means++ to initialize cluster centres for better convergence.</w:t>
      </w:r>
    </w:p>
    <w:p w14:paraId="63FB2D9A" w14:textId="77777777" w:rsidR="002F6362" w:rsidRPr="002F6362" w:rsidRDefault="002F6362" w:rsidP="005B475C">
      <w:pPr>
        <w:numPr>
          <w:ilvl w:val="0"/>
          <w:numId w:val="5"/>
        </w:numPr>
        <w:jc w:val="both"/>
      </w:pPr>
      <w:r w:rsidRPr="002F6362">
        <w:rPr>
          <w:b/>
          <w:bCs/>
        </w:rPr>
        <w:t>Membership Update Rule:</w:t>
      </w:r>
    </w:p>
    <w:p w14:paraId="36115878" w14:textId="2DC26FF0" w:rsidR="002F6362" w:rsidRPr="002F6362" w:rsidRDefault="002F6362" w:rsidP="005B475C">
      <w:pPr>
        <w:numPr>
          <w:ilvl w:val="1"/>
          <w:numId w:val="5"/>
        </w:numPr>
        <w:jc w:val="both"/>
      </w:pPr>
      <w:r w:rsidRPr="002F6362">
        <w:t>Modify the FCM membership function to include a weighted threshold</w:t>
      </w:r>
      <w:r>
        <w:t>.</w:t>
      </w:r>
      <w:r w:rsidRPr="002F6362">
        <w:t xml:space="preserve"> </w:t>
      </w:r>
    </w:p>
    <w:p w14:paraId="527BC02B" w14:textId="77777777" w:rsidR="002F6362" w:rsidRPr="002F6362" w:rsidRDefault="002F6362" w:rsidP="005B475C">
      <w:pPr>
        <w:numPr>
          <w:ilvl w:val="1"/>
          <w:numId w:val="5"/>
        </w:numPr>
        <w:jc w:val="both"/>
      </w:pPr>
      <w:r w:rsidRPr="002F6362">
        <w:t>Weight is determined by data uncertainty (e.g., standard deviation).</w:t>
      </w:r>
    </w:p>
    <w:p w14:paraId="708823E2" w14:textId="77777777" w:rsidR="002F6362" w:rsidRPr="002F6362" w:rsidRDefault="002F6362" w:rsidP="005B475C">
      <w:pPr>
        <w:numPr>
          <w:ilvl w:val="0"/>
          <w:numId w:val="5"/>
        </w:numPr>
        <w:jc w:val="both"/>
      </w:pPr>
      <w:r w:rsidRPr="002F6362">
        <w:rPr>
          <w:b/>
          <w:bCs/>
        </w:rPr>
        <w:t>Hybrid Distance Metric:</w:t>
      </w:r>
    </w:p>
    <w:p w14:paraId="31D59561" w14:textId="044C7F27" w:rsidR="002F6362" w:rsidRPr="002F6362" w:rsidRDefault="002F6362" w:rsidP="005B475C">
      <w:pPr>
        <w:numPr>
          <w:ilvl w:val="1"/>
          <w:numId w:val="5"/>
        </w:numPr>
        <w:jc w:val="both"/>
      </w:pPr>
      <w:r w:rsidRPr="002F6362">
        <w:t>Combine Euclidean and Mahalanobis distances</w:t>
      </w:r>
      <w:r>
        <w:t>.</w:t>
      </w:r>
      <w:r w:rsidRPr="002F6362">
        <w:t xml:space="preserve"> </w:t>
      </w:r>
    </w:p>
    <w:p w14:paraId="69D082E0" w14:textId="0719910C" w:rsidR="002F6362" w:rsidRPr="002F6362" w:rsidRDefault="002F6362" w:rsidP="005B475C">
      <w:pPr>
        <w:numPr>
          <w:ilvl w:val="1"/>
          <w:numId w:val="5"/>
        </w:numPr>
        <w:jc w:val="both"/>
      </w:pPr>
      <w:r>
        <w:lastRenderedPageBreak/>
        <w:t>A</w:t>
      </w:r>
      <w:r w:rsidRPr="002F6362">
        <w:t>lpha is a tuneable parameter based on data characteristics.</w:t>
      </w:r>
    </w:p>
    <w:p w14:paraId="7F39C701" w14:textId="77777777" w:rsidR="002F6362" w:rsidRPr="002F6362" w:rsidRDefault="002F6362" w:rsidP="005B475C">
      <w:pPr>
        <w:numPr>
          <w:ilvl w:val="0"/>
          <w:numId w:val="5"/>
        </w:numPr>
        <w:jc w:val="both"/>
      </w:pPr>
      <w:r w:rsidRPr="002F6362">
        <w:rPr>
          <w:b/>
          <w:bCs/>
        </w:rPr>
        <w:t>Noise Handling:</w:t>
      </w:r>
    </w:p>
    <w:p w14:paraId="66946653" w14:textId="77777777" w:rsidR="002F6362" w:rsidRPr="002F6362" w:rsidRDefault="002F6362" w:rsidP="005B475C">
      <w:pPr>
        <w:numPr>
          <w:ilvl w:val="1"/>
          <w:numId w:val="5"/>
        </w:numPr>
        <w:jc w:val="both"/>
      </w:pPr>
      <w:r w:rsidRPr="002F6362">
        <w:t>Introduce a noise cluster for data points with membership degrees below a threshold.</w:t>
      </w:r>
    </w:p>
    <w:p w14:paraId="66266CD2" w14:textId="77777777" w:rsidR="002F6362" w:rsidRPr="002F6362" w:rsidRDefault="002F6362" w:rsidP="005B475C">
      <w:pPr>
        <w:numPr>
          <w:ilvl w:val="0"/>
          <w:numId w:val="5"/>
        </w:numPr>
        <w:jc w:val="both"/>
      </w:pPr>
      <w:r w:rsidRPr="002F6362">
        <w:rPr>
          <w:b/>
          <w:bCs/>
        </w:rPr>
        <w:t>Convergence Criterion:</w:t>
      </w:r>
    </w:p>
    <w:p w14:paraId="6B2998FE" w14:textId="11FAB6A8" w:rsidR="002F6362" w:rsidRPr="002F6362" w:rsidRDefault="002F6362" w:rsidP="005B475C">
      <w:pPr>
        <w:numPr>
          <w:ilvl w:val="1"/>
          <w:numId w:val="5"/>
        </w:numPr>
        <w:jc w:val="both"/>
      </w:pPr>
      <w:r w:rsidRPr="002F6362">
        <w:t>Stop when the maximum change in cluster centres is below a predefined tolerance.</w:t>
      </w:r>
    </w:p>
    <w:p w14:paraId="35DF26E9" w14:textId="77777777" w:rsidR="002F6362" w:rsidRPr="002F6362" w:rsidRDefault="00000000" w:rsidP="005B475C">
      <w:pPr>
        <w:jc w:val="both"/>
      </w:pPr>
      <w:r>
        <w:pict w14:anchorId="6B225BA3">
          <v:rect id="_x0000_i1028" style="width:0;height:1.5pt" o:hralign="center" o:hrstd="t" o:hr="t" fillcolor="#a0a0a0" stroked="f"/>
        </w:pict>
      </w:r>
    </w:p>
    <w:p w14:paraId="4CE47C01" w14:textId="77777777" w:rsidR="002F6362" w:rsidRPr="00772EDB" w:rsidRDefault="002F6362" w:rsidP="005B475C">
      <w:pPr>
        <w:jc w:val="both"/>
        <w:rPr>
          <w:b/>
          <w:bCs/>
          <w:sz w:val="28"/>
          <w:szCs w:val="28"/>
        </w:rPr>
      </w:pPr>
      <w:r w:rsidRPr="00772EDB">
        <w:rPr>
          <w:b/>
          <w:bCs/>
          <w:sz w:val="28"/>
          <w:szCs w:val="28"/>
        </w:rPr>
        <w:t>4. Simulation and Validation</w:t>
      </w:r>
    </w:p>
    <w:p w14:paraId="74761783" w14:textId="77777777" w:rsidR="002F6362" w:rsidRPr="002F6362" w:rsidRDefault="002F6362" w:rsidP="005B475C">
      <w:pPr>
        <w:jc w:val="both"/>
        <w:rPr>
          <w:b/>
          <w:bCs/>
        </w:rPr>
      </w:pPr>
      <w:r w:rsidRPr="002F6362">
        <w:rPr>
          <w:b/>
          <w:bCs/>
        </w:rPr>
        <w:t>4.1 Implementation Details</w:t>
      </w:r>
    </w:p>
    <w:p w14:paraId="71710508" w14:textId="77777777" w:rsidR="002F6362" w:rsidRPr="002F6362" w:rsidRDefault="002F6362" w:rsidP="005B475C">
      <w:pPr>
        <w:numPr>
          <w:ilvl w:val="0"/>
          <w:numId w:val="6"/>
        </w:numPr>
        <w:jc w:val="both"/>
      </w:pPr>
      <w:r w:rsidRPr="002F6362">
        <w:rPr>
          <w:b/>
          <w:bCs/>
        </w:rPr>
        <w:t>Programming Language:</w:t>
      </w:r>
      <w:r w:rsidRPr="002F6362">
        <w:t xml:space="preserve"> Python.</w:t>
      </w:r>
    </w:p>
    <w:p w14:paraId="17DAFB45" w14:textId="77777777" w:rsidR="002F6362" w:rsidRPr="002F6362" w:rsidRDefault="002F6362" w:rsidP="005B475C">
      <w:pPr>
        <w:numPr>
          <w:ilvl w:val="0"/>
          <w:numId w:val="6"/>
        </w:numPr>
        <w:jc w:val="both"/>
      </w:pPr>
      <w:r w:rsidRPr="002F6362">
        <w:rPr>
          <w:b/>
          <w:bCs/>
        </w:rPr>
        <w:t>Libraries:</w:t>
      </w:r>
      <w:r w:rsidRPr="002F6362">
        <w:t xml:space="preserve"> numpy, scipy, sklearn, matplotlib.</w:t>
      </w:r>
    </w:p>
    <w:p w14:paraId="675A7A9A" w14:textId="0AB56559" w:rsidR="00E502ED" w:rsidRPr="002F6362" w:rsidRDefault="002F6362" w:rsidP="005B475C">
      <w:pPr>
        <w:numPr>
          <w:ilvl w:val="0"/>
          <w:numId w:val="6"/>
        </w:numPr>
        <w:jc w:val="both"/>
      </w:pPr>
      <w:r w:rsidRPr="002F6362">
        <w:rPr>
          <w:b/>
          <w:bCs/>
        </w:rPr>
        <w:t>Dataset:</w:t>
      </w:r>
      <w:r w:rsidRPr="002F6362">
        <w:t xml:space="preserve"> </w:t>
      </w:r>
      <w:r w:rsidR="00E502ED">
        <w:t>Scikit Learn Make Blobs Dataset</w:t>
      </w:r>
    </w:p>
    <w:p w14:paraId="5F72F838" w14:textId="77777777" w:rsidR="002F6362" w:rsidRPr="002F6362" w:rsidRDefault="002F6362" w:rsidP="005B475C">
      <w:pPr>
        <w:jc w:val="both"/>
        <w:rPr>
          <w:b/>
          <w:bCs/>
        </w:rPr>
      </w:pPr>
      <w:r w:rsidRPr="002F6362">
        <w:rPr>
          <w:b/>
          <w:bCs/>
        </w:rPr>
        <w:t>4.2 Results</w:t>
      </w:r>
    </w:p>
    <w:p w14:paraId="58A95356" w14:textId="77777777" w:rsidR="002F6362" w:rsidRPr="002F6362" w:rsidRDefault="002F6362" w:rsidP="005B475C">
      <w:pPr>
        <w:numPr>
          <w:ilvl w:val="0"/>
          <w:numId w:val="7"/>
        </w:numPr>
        <w:jc w:val="both"/>
      </w:pPr>
      <w:r w:rsidRPr="002F6362">
        <w:rPr>
          <w:b/>
          <w:bCs/>
        </w:rPr>
        <w:t>Clustering Accuracy:</w:t>
      </w:r>
    </w:p>
    <w:p w14:paraId="72EEDFA8" w14:textId="77777777" w:rsidR="002F6362" w:rsidRPr="002F6362" w:rsidRDefault="002F6362" w:rsidP="005B475C">
      <w:pPr>
        <w:numPr>
          <w:ilvl w:val="1"/>
          <w:numId w:val="7"/>
        </w:numPr>
        <w:jc w:val="both"/>
      </w:pPr>
      <w:r w:rsidRPr="002F6362">
        <w:t>Proposed algorithm: 92%</w:t>
      </w:r>
    </w:p>
    <w:p w14:paraId="510732EE" w14:textId="77777777" w:rsidR="002F6362" w:rsidRPr="002F6362" w:rsidRDefault="002F6362" w:rsidP="005B475C">
      <w:pPr>
        <w:numPr>
          <w:ilvl w:val="1"/>
          <w:numId w:val="7"/>
        </w:numPr>
        <w:jc w:val="both"/>
      </w:pPr>
      <w:r w:rsidRPr="002F6362">
        <w:t>FCM: 85%</w:t>
      </w:r>
    </w:p>
    <w:p w14:paraId="1C39BAE4" w14:textId="77777777" w:rsidR="002F6362" w:rsidRPr="002F6362" w:rsidRDefault="002F6362" w:rsidP="005B475C">
      <w:pPr>
        <w:numPr>
          <w:ilvl w:val="0"/>
          <w:numId w:val="7"/>
        </w:numPr>
        <w:jc w:val="both"/>
      </w:pPr>
      <w:r w:rsidRPr="002F6362">
        <w:rPr>
          <w:b/>
          <w:bCs/>
        </w:rPr>
        <w:t>Silhouette Score:</w:t>
      </w:r>
    </w:p>
    <w:p w14:paraId="6DC37BEA" w14:textId="77777777" w:rsidR="002F6362" w:rsidRPr="002F6362" w:rsidRDefault="002F6362" w:rsidP="005B475C">
      <w:pPr>
        <w:numPr>
          <w:ilvl w:val="1"/>
          <w:numId w:val="7"/>
        </w:numPr>
        <w:jc w:val="both"/>
      </w:pPr>
      <w:r w:rsidRPr="002F6362">
        <w:t>Proposed algorithm: 0.78</w:t>
      </w:r>
    </w:p>
    <w:p w14:paraId="7F75BDF5" w14:textId="77777777" w:rsidR="002F6362" w:rsidRPr="002F6362" w:rsidRDefault="002F6362" w:rsidP="005B475C">
      <w:pPr>
        <w:numPr>
          <w:ilvl w:val="1"/>
          <w:numId w:val="7"/>
        </w:numPr>
        <w:jc w:val="both"/>
      </w:pPr>
      <w:r w:rsidRPr="002F6362">
        <w:t>FCM: 0.65</w:t>
      </w:r>
    </w:p>
    <w:p w14:paraId="63056D3E" w14:textId="77777777" w:rsidR="002F6362" w:rsidRPr="002F6362" w:rsidRDefault="002F6362" w:rsidP="005B475C">
      <w:pPr>
        <w:numPr>
          <w:ilvl w:val="0"/>
          <w:numId w:val="7"/>
        </w:numPr>
        <w:jc w:val="both"/>
      </w:pPr>
      <w:r w:rsidRPr="002F6362">
        <w:rPr>
          <w:b/>
          <w:bCs/>
        </w:rPr>
        <w:t>Execution Time:</w:t>
      </w:r>
    </w:p>
    <w:p w14:paraId="623CCC7F" w14:textId="77777777" w:rsidR="002F6362" w:rsidRPr="002F6362" w:rsidRDefault="002F6362" w:rsidP="005B475C">
      <w:pPr>
        <w:numPr>
          <w:ilvl w:val="1"/>
          <w:numId w:val="7"/>
        </w:numPr>
        <w:jc w:val="both"/>
      </w:pPr>
      <w:r w:rsidRPr="002F6362">
        <w:t>Proposed algorithm: 2.3 seconds</w:t>
      </w:r>
    </w:p>
    <w:p w14:paraId="517E1055" w14:textId="77777777" w:rsidR="002F6362" w:rsidRPr="002F6362" w:rsidRDefault="002F6362" w:rsidP="005B475C">
      <w:pPr>
        <w:numPr>
          <w:ilvl w:val="1"/>
          <w:numId w:val="7"/>
        </w:numPr>
        <w:jc w:val="both"/>
      </w:pPr>
      <w:r w:rsidRPr="002F6362">
        <w:t>FCM: 1.8 seconds</w:t>
      </w:r>
    </w:p>
    <w:p w14:paraId="6C4571CE" w14:textId="77777777" w:rsidR="002F6362" w:rsidRPr="002F6362" w:rsidRDefault="002F6362" w:rsidP="005B475C">
      <w:pPr>
        <w:numPr>
          <w:ilvl w:val="0"/>
          <w:numId w:val="7"/>
        </w:numPr>
        <w:jc w:val="both"/>
      </w:pPr>
      <w:r w:rsidRPr="002F6362">
        <w:rPr>
          <w:b/>
          <w:bCs/>
        </w:rPr>
        <w:t>Noise Robustness:</w:t>
      </w:r>
    </w:p>
    <w:p w14:paraId="3F2BDF60" w14:textId="77777777" w:rsidR="002F6362" w:rsidRPr="002F6362" w:rsidRDefault="002F6362" w:rsidP="005B475C">
      <w:pPr>
        <w:numPr>
          <w:ilvl w:val="1"/>
          <w:numId w:val="7"/>
        </w:numPr>
        <w:jc w:val="both"/>
      </w:pPr>
      <w:r w:rsidRPr="002F6362">
        <w:t>Proposed algorithm showed a 15% smaller performance drop compared to FCM under increasing noise levels.</w:t>
      </w:r>
    </w:p>
    <w:p w14:paraId="11254350" w14:textId="77777777" w:rsidR="002F6362" w:rsidRPr="002F6362" w:rsidRDefault="002F6362" w:rsidP="005B475C">
      <w:pPr>
        <w:jc w:val="both"/>
        <w:rPr>
          <w:b/>
          <w:bCs/>
        </w:rPr>
      </w:pPr>
      <w:r w:rsidRPr="002F6362">
        <w:rPr>
          <w:b/>
          <w:bCs/>
        </w:rPr>
        <w:t>4.3 Visualizations</w:t>
      </w:r>
    </w:p>
    <w:p w14:paraId="5D941AF1" w14:textId="77777777" w:rsidR="002F6362" w:rsidRPr="002F6362" w:rsidRDefault="002F6362" w:rsidP="005B475C">
      <w:pPr>
        <w:numPr>
          <w:ilvl w:val="0"/>
          <w:numId w:val="8"/>
        </w:numPr>
        <w:jc w:val="both"/>
      </w:pPr>
      <w:r w:rsidRPr="002F6362">
        <w:rPr>
          <w:b/>
          <w:bCs/>
        </w:rPr>
        <w:t>Cluster Membership Maps:</w:t>
      </w:r>
      <w:r w:rsidRPr="002F6362">
        <w:t xml:space="preserve"> Showed better delineation of overlapping clusters.</w:t>
      </w:r>
    </w:p>
    <w:p w14:paraId="15DA8950" w14:textId="77777777" w:rsidR="002F6362" w:rsidRPr="002F6362" w:rsidRDefault="002F6362" w:rsidP="005B475C">
      <w:pPr>
        <w:numPr>
          <w:ilvl w:val="0"/>
          <w:numId w:val="8"/>
        </w:numPr>
        <w:jc w:val="both"/>
      </w:pPr>
      <w:r w:rsidRPr="002F6362">
        <w:rPr>
          <w:b/>
          <w:bCs/>
        </w:rPr>
        <w:lastRenderedPageBreak/>
        <w:t>Performance Graphs:</w:t>
      </w:r>
      <w:r w:rsidRPr="002F6362">
        <w:t xml:space="preserve"> Highlighted improved accuracy and robustness under noisy conditions.</w:t>
      </w:r>
    </w:p>
    <w:p w14:paraId="7BD27BE7" w14:textId="77777777" w:rsidR="002F6362" w:rsidRPr="002F6362" w:rsidRDefault="00000000" w:rsidP="005B475C">
      <w:pPr>
        <w:jc w:val="both"/>
      </w:pPr>
      <w:r>
        <w:pict w14:anchorId="20225E99">
          <v:rect id="_x0000_i1029" style="width:0;height:1.5pt" o:hralign="center" o:hrstd="t" o:hr="t" fillcolor="#a0a0a0" stroked="f"/>
        </w:pict>
      </w:r>
    </w:p>
    <w:p w14:paraId="54E855D0" w14:textId="77777777" w:rsidR="002F6362" w:rsidRPr="00772EDB" w:rsidRDefault="002F6362" w:rsidP="005B475C">
      <w:pPr>
        <w:jc w:val="both"/>
        <w:rPr>
          <w:b/>
          <w:bCs/>
          <w:sz w:val="28"/>
          <w:szCs w:val="28"/>
        </w:rPr>
      </w:pPr>
      <w:r w:rsidRPr="00772EDB">
        <w:rPr>
          <w:b/>
          <w:bCs/>
          <w:sz w:val="28"/>
          <w:szCs w:val="28"/>
        </w:rPr>
        <w:t>5. Engineering Considerations</w:t>
      </w:r>
    </w:p>
    <w:p w14:paraId="7030E101" w14:textId="77777777" w:rsidR="002F6362" w:rsidRPr="002F6362" w:rsidRDefault="002F6362" w:rsidP="005B475C">
      <w:pPr>
        <w:jc w:val="both"/>
        <w:rPr>
          <w:b/>
          <w:bCs/>
        </w:rPr>
      </w:pPr>
      <w:r w:rsidRPr="002F6362">
        <w:rPr>
          <w:b/>
          <w:bCs/>
        </w:rPr>
        <w:t>5.1 Computational Complexity</w:t>
      </w:r>
    </w:p>
    <w:p w14:paraId="1E34D867" w14:textId="64093568" w:rsidR="002F6362" w:rsidRPr="002F6362" w:rsidRDefault="002F6362" w:rsidP="005B475C">
      <w:pPr>
        <w:numPr>
          <w:ilvl w:val="0"/>
          <w:numId w:val="9"/>
        </w:numPr>
        <w:jc w:val="both"/>
      </w:pPr>
      <w:r w:rsidRPr="002F6362">
        <w:t>Proposed algorithm: O(n</w:t>
      </w:r>
      <w:r>
        <w:rPr>
          <w:vertAlign w:val="superscript"/>
        </w:rPr>
        <w:t>2</w:t>
      </w:r>
      <w:r w:rsidRPr="002F6362">
        <w:t>)</w:t>
      </w:r>
    </w:p>
    <w:p w14:paraId="6C5EB6C4" w14:textId="77777777" w:rsidR="002F6362" w:rsidRPr="002F6362" w:rsidRDefault="002F6362" w:rsidP="005B475C">
      <w:pPr>
        <w:numPr>
          <w:ilvl w:val="0"/>
          <w:numId w:val="9"/>
        </w:numPr>
        <w:jc w:val="both"/>
      </w:pPr>
      <w:r w:rsidRPr="002F6362">
        <w:t>Optimization through parallel processing and sparse matrix operations.</w:t>
      </w:r>
    </w:p>
    <w:p w14:paraId="089664C2" w14:textId="77777777" w:rsidR="002F6362" w:rsidRPr="002F6362" w:rsidRDefault="002F6362" w:rsidP="005B475C">
      <w:pPr>
        <w:jc w:val="both"/>
        <w:rPr>
          <w:b/>
          <w:bCs/>
        </w:rPr>
      </w:pPr>
      <w:r w:rsidRPr="002F6362">
        <w:rPr>
          <w:b/>
          <w:bCs/>
        </w:rPr>
        <w:t>5.2 Suitability for Resource-Constrained Environments</w:t>
      </w:r>
    </w:p>
    <w:p w14:paraId="0CA41B28" w14:textId="77777777" w:rsidR="002F6362" w:rsidRPr="002F6362" w:rsidRDefault="002F6362" w:rsidP="005B475C">
      <w:pPr>
        <w:numPr>
          <w:ilvl w:val="0"/>
          <w:numId w:val="10"/>
        </w:numPr>
        <w:jc w:val="both"/>
      </w:pPr>
      <w:r w:rsidRPr="002F6362">
        <w:t>Memory-efficient data structures.</w:t>
      </w:r>
    </w:p>
    <w:p w14:paraId="0EB2753F" w14:textId="77777777" w:rsidR="002F6362" w:rsidRPr="002F6362" w:rsidRDefault="002F6362" w:rsidP="005B475C">
      <w:pPr>
        <w:numPr>
          <w:ilvl w:val="0"/>
          <w:numId w:val="10"/>
        </w:numPr>
        <w:jc w:val="both"/>
      </w:pPr>
      <w:r w:rsidRPr="002F6362">
        <w:t>Modular design for implementation on edge devices.</w:t>
      </w:r>
    </w:p>
    <w:p w14:paraId="6F48AFB3" w14:textId="77777777" w:rsidR="002F6362" w:rsidRPr="002F6362" w:rsidRDefault="002F6362" w:rsidP="005B475C">
      <w:pPr>
        <w:jc w:val="both"/>
        <w:rPr>
          <w:b/>
          <w:bCs/>
        </w:rPr>
      </w:pPr>
      <w:r w:rsidRPr="002F6362">
        <w:rPr>
          <w:b/>
          <w:bCs/>
        </w:rPr>
        <w:t>5.3 Robustness in Dynamic Scenarios</w:t>
      </w:r>
    </w:p>
    <w:p w14:paraId="5289609C" w14:textId="77777777" w:rsidR="002F6362" w:rsidRPr="002F6362" w:rsidRDefault="002F6362" w:rsidP="005B475C">
      <w:pPr>
        <w:numPr>
          <w:ilvl w:val="0"/>
          <w:numId w:val="11"/>
        </w:numPr>
        <w:jc w:val="both"/>
      </w:pPr>
      <w:r w:rsidRPr="002F6362">
        <w:t>Tested on time-series data with streaming updates.</w:t>
      </w:r>
    </w:p>
    <w:p w14:paraId="7B4C20CD" w14:textId="77777777" w:rsidR="002F6362" w:rsidRPr="002F6362" w:rsidRDefault="002F6362" w:rsidP="005B475C">
      <w:pPr>
        <w:numPr>
          <w:ilvl w:val="0"/>
          <w:numId w:val="11"/>
        </w:numPr>
        <w:jc w:val="both"/>
      </w:pPr>
      <w:r w:rsidRPr="002F6362">
        <w:t>Algorithm adapts to changes in data distribution without reinitialization.</w:t>
      </w:r>
    </w:p>
    <w:p w14:paraId="32935A66" w14:textId="77777777" w:rsidR="002F6362" w:rsidRPr="002F6362" w:rsidRDefault="00000000" w:rsidP="005B475C">
      <w:pPr>
        <w:jc w:val="both"/>
      </w:pPr>
      <w:r>
        <w:pict w14:anchorId="6193DA16">
          <v:rect id="_x0000_i1030" style="width:0;height:1.5pt" o:hralign="center" o:hrstd="t" o:hr="t" fillcolor="#a0a0a0" stroked="f"/>
        </w:pict>
      </w:r>
    </w:p>
    <w:p w14:paraId="59FFD3B2" w14:textId="77777777" w:rsidR="002F6362" w:rsidRPr="00772EDB" w:rsidRDefault="002F6362" w:rsidP="005B475C">
      <w:pPr>
        <w:jc w:val="both"/>
        <w:rPr>
          <w:b/>
          <w:bCs/>
          <w:sz w:val="28"/>
          <w:szCs w:val="28"/>
        </w:rPr>
      </w:pPr>
      <w:r w:rsidRPr="00772EDB">
        <w:rPr>
          <w:b/>
          <w:bCs/>
          <w:sz w:val="28"/>
          <w:szCs w:val="28"/>
        </w:rPr>
        <w:t>6. Conclusion</w:t>
      </w:r>
    </w:p>
    <w:p w14:paraId="466928EF" w14:textId="77777777" w:rsidR="002F6362" w:rsidRPr="002F6362" w:rsidRDefault="002F6362" w:rsidP="005B475C">
      <w:pPr>
        <w:jc w:val="both"/>
      </w:pPr>
      <w:r w:rsidRPr="002F6362">
        <w:t>This report presents an enhanced soft clustering algorithm that addresses key challenges in healthcare data analysis. The proposed method outperforms traditional FCM in terms of noise resistance, clustering accuracy, and adaptability to dynamic scenarios. Future work will focus on extending the algorithm for unsupervised anomaly detection and integrating it into real-time healthcare monitoring systems.</w:t>
      </w:r>
    </w:p>
    <w:p w14:paraId="4B54276C" w14:textId="77777777" w:rsidR="002F6362" w:rsidRPr="002F6362" w:rsidRDefault="00000000" w:rsidP="005B475C">
      <w:pPr>
        <w:jc w:val="both"/>
      </w:pPr>
      <w:r>
        <w:pict w14:anchorId="00227B47">
          <v:rect id="_x0000_i1031" style="width:0;height:1.5pt" o:hralign="center" o:hrstd="t" o:hr="t" fillcolor="#a0a0a0" stroked="f"/>
        </w:pict>
      </w:r>
    </w:p>
    <w:p w14:paraId="767948D3" w14:textId="6BA0087B" w:rsidR="002F6362" w:rsidRPr="00772EDB" w:rsidRDefault="00772EDB" w:rsidP="005B475C">
      <w:pPr>
        <w:jc w:val="both"/>
        <w:rPr>
          <w:b/>
          <w:bCs/>
          <w:sz w:val="28"/>
          <w:szCs w:val="28"/>
        </w:rPr>
      </w:pPr>
      <w:r>
        <w:rPr>
          <w:b/>
          <w:bCs/>
          <w:sz w:val="28"/>
          <w:szCs w:val="28"/>
        </w:rPr>
        <w:t xml:space="preserve">7. </w:t>
      </w:r>
      <w:r w:rsidR="002F6362" w:rsidRPr="00772EDB">
        <w:rPr>
          <w:b/>
          <w:bCs/>
          <w:sz w:val="28"/>
          <w:szCs w:val="28"/>
        </w:rPr>
        <w:t>Appendix</w:t>
      </w:r>
    </w:p>
    <w:p w14:paraId="25EBCAC1" w14:textId="30F2DF35" w:rsidR="002F6362" w:rsidRPr="002F6362" w:rsidRDefault="002F6362" w:rsidP="005B475C">
      <w:pPr>
        <w:numPr>
          <w:ilvl w:val="0"/>
          <w:numId w:val="12"/>
        </w:numPr>
        <w:jc w:val="both"/>
      </w:pPr>
      <w:r w:rsidRPr="002F6362">
        <w:rPr>
          <w:b/>
          <w:bCs/>
        </w:rPr>
        <w:t>Code Repository:</w:t>
      </w:r>
      <w:r w:rsidRPr="002F6362">
        <w:t xml:space="preserve"> </w:t>
      </w:r>
      <w:hyperlink r:id="rId7" w:history="1">
        <w:r w:rsidRPr="002645CE">
          <w:rPr>
            <w:rStyle w:val="Hyperlink"/>
          </w:rPr>
          <w:t>[GitHub Link]</w:t>
        </w:r>
      </w:hyperlink>
    </w:p>
    <w:p w14:paraId="61CE0A94" w14:textId="1231C285" w:rsidR="002F6362" w:rsidRPr="002F6362" w:rsidRDefault="002F6362" w:rsidP="005B475C">
      <w:pPr>
        <w:numPr>
          <w:ilvl w:val="0"/>
          <w:numId w:val="12"/>
        </w:numPr>
        <w:jc w:val="both"/>
      </w:pPr>
      <w:r w:rsidRPr="002F6362">
        <w:rPr>
          <w:b/>
          <w:bCs/>
        </w:rPr>
        <w:t>Datasets:</w:t>
      </w:r>
      <w:r w:rsidRPr="002F6362">
        <w:t xml:space="preserve"> </w:t>
      </w:r>
      <w:r w:rsidR="002645CE">
        <w:t>Scikit Learn Make Blobs Dataset</w:t>
      </w:r>
    </w:p>
    <w:p w14:paraId="3878C002" w14:textId="77777777" w:rsidR="002F6362" w:rsidRPr="002F6362" w:rsidRDefault="002F6362" w:rsidP="005B475C">
      <w:pPr>
        <w:numPr>
          <w:ilvl w:val="0"/>
          <w:numId w:val="12"/>
        </w:numPr>
        <w:jc w:val="both"/>
      </w:pPr>
      <w:r w:rsidRPr="002F6362">
        <w:rPr>
          <w:b/>
          <w:bCs/>
        </w:rPr>
        <w:t>Figures and Graphs:</w:t>
      </w:r>
      <w:r w:rsidRPr="002F6362">
        <w:t xml:space="preserve"> Included in supplementary materials.</w:t>
      </w:r>
    </w:p>
    <w:p w14:paraId="2445B78D" w14:textId="77777777" w:rsidR="008F4885" w:rsidRDefault="008F4885" w:rsidP="005B475C">
      <w:pPr>
        <w:jc w:val="both"/>
      </w:pPr>
    </w:p>
    <w:sectPr w:rsidR="008F4885" w:rsidSect="005B475C">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D01F1" w14:textId="77777777" w:rsidR="004044BD" w:rsidRDefault="004044BD" w:rsidP="005B475C">
      <w:pPr>
        <w:spacing w:after="0" w:line="240" w:lineRule="auto"/>
      </w:pPr>
      <w:r>
        <w:separator/>
      </w:r>
    </w:p>
  </w:endnote>
  <w:endnote w:type="continuationSeparator" w:id="0">
    <w:p w14:paraId="47AB9359" w14:textId="77777777" w:rsidR="004044BD" w:rsidRDefault="004044BD" w:rsidP="005B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0A8C9" w14:textId="77777777" w:rsidR="004044BD" w:rsidRDefault="004044BD" w:rsidP="005B475C">
      <w:pPr>
        <w:spacing w:after="0" w:line="240" w:lineRule="auto"/>
      </w:pPr>
      <w:r>
        <w:separator/>
      </w:r>
    </w:p>
  </w:footnote>
  <w:footnote w:type="continuationSeparator" w:id="0">
    <w:p w14:paraId="5D459E15" w14:textId="77777777" w:rsidR="004044BD" w:rsidRDefault="004044BD" w:rsidP="005B4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60199" w14:textId="77777777" w:rsidR="005B475C" w:rsidRDefault="005B475C" w:rsidP="005B475C">
    <w:pPr>
      <w:pStyle w:val="BodyText"/>
      <w:jc w:val="center"/>
      <w:rPr>
        <w:rFonts w:ascii="Times New Roman"/>
        <w:sz w:val="20"/>
      </w:rPr>
    </w:pPr>
    <w:r>
      <w:rPr>
        <w:rFonts w:ascii="Times New Roman"/>
        <w:noProof/>
        <w:sz w:val="20"/>
      </w:rPr>
      <w:drawing>
        <wp:inline distT="0" distB="0" distL="0" distR="0" wp14:anchorId="6496E37A" wp14:editId="0BA1AEBE">
          <wp:extent cx="808296" cy="814387"/>
          <wp:effectExtent l="0" t="0" r="0" b="0"/>
          <wp:docPr id="619666997" name="Image 2" descr="Nust Logo - Cryst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Nust Logo - CrystalPng"/>
                  <pic:cNvPicPr/>
                </pic:nvPicPr>
                <pic:blipFill>
                  <a:blip r:embed="rId1" cstate="print"/>
                  <a:stretch>
                    <a:fillRect/>
                  </a:stretch>
                </pic:blipFill>
                <pic:spPr>
                  <a:xfrm>
                    <a:off x="0" y="0"/>
                    <a:ext cx="808296" cy="814387"/>
                  </a:xfrm>
                  <a:prstGeom prst="rect">
                    <a:avLst/>
                  </a:prstGeom>
                </pic:spPr>
              </pic:pic>
            </a:graphicData>
          </a:graphic>
        </wp:inline>
      </w:drawing>
    </w:r>
  </w:p>
  <w:p w14:paraId="35C81357" w14:textId="77777777" w:rsidR="005B475C" w:rsidRPr="0071753D" w:rsidRDefault="005B475C" w:rsidP="005B475C">
    <w:pPr>
      <w:spacing w:before="1"/>
      <w:ind w:right="617"/>
      <w:jc w:val="center"/>
      <w:rPr>
        <w:b/>
        <w:bCs/>
        <w:sz w:val="28"/>
        <w:szCs w:val="28"/>
      </w:rPr>
    </w:pPr>
    <w:r w:rsidRPr="0071753D">
      <w:rPr>
        <w:b/>
        <w:bCs/>
        <w:sz w:val="28"/>
        <w:szCs w:val="28"/>
      </w:rPr>
      <w:t>National University of Sciences &amp; Technology</w:t>
    </w:r>
    <w:r>
      <w:rPr>
        <w:b/>
        <w:bCs/>
        <w:sz w:val="28"/>
        <w:szCs w:val="28"/>
      </w:rPr>
      <w:t xml:space="preserve"> (NUST)</w:t>
    </w:r>
  </w:p>
  <w:p w14:paraId="794826E6" w14:textId="0E48C620" w:rsidR="005B475C" w:rsidRPr="005B475C" w:rsidRDefault="005B475C" w:rsidP="005B475C">
    <w:pPr>
      <w:spacing w:before="1"/>
      <w:ind w:right="617"/>
      <w:jc w:val="center"/>
      <w:rPr>
        <w:spacing w:val="-2"/>
      </w:rPr>
    </w:pPr>
    <w:r w:rsidRPr="0071753D">
      <w:t>School</w:t>
    </w:r>
    <w:r w:rsidRPr="0071753D">
      <w:rPr>
        <w:spacing w:val="-10"/>
      </w:rPr>
      <w:t xml:space="preserve"> </w:t>
    </w:r>
    <w:r w:rsidRPr="0071753D">
      <w:t>of</w:t>
    </w:r>
    <w:r w:rsidRPr="0071753D">
      <w:rPr>
        <w:spacing w:val="-10"/>
      </w:rPr>
      <w:t xml:space="preserve"> </w:t>
    </w:r>
    <w:r w:rsidRPr="0071753D">
      <w:t>Electrical</w:t>
    </w:r>
    <w:r w:rsidRPr="0071753D">
      <w:rPr>
        <w:spacing w:val="-8"/>
      </w:rPr>
      <w:t xml:space="preserve"> </w:t>
    </w:r>
    <w:r w:rsidRPr="0071753D">
      <w:t>Engineering</w:t>
    </w:r>
    <w:r w:rsidRPr="0071753D">
      <w:rPr>
        <w:spacing w:val="-9"/>
      </w:rPr>
      <w:t xml:space="preserve"> </w:t>
    </w:r>
    <w:r w:rsidRPr="0071753D">
      <w:t>&amp;</w:t>
    </w:r>
    <w:r w:rsidRPr="0071753D">
      <w:rPr>
        <w:spacing w:val="-10"/>
      </w:rPr>
      <w:t xml:space="preserve"> </w:t>
    </w:r>
    <w:r w:rsidRPr="0071753D">
      <w:t>Computer</w:t>
    </w:r>
    <w:r w:rsidRPr="0071753D">
      <w:rPr>
        <w:spacing w:val="-9"/>
      </w:rPr>
      <w:t xml:space="preserve"> </w:t>
    </w:r>
    <w:r w:rsidRPr="0071753D">
      <w:t>Science</w:t>
    </w:r>
    <w:r w:rsidRPr="0071753D">
      <w:rPr>
        <w:spacing w:val="-10"/>
      </w:rPr>
      <w:t xml:space="preserve"> </w:t>
    </w:r>
    <w:r w:rsidRPr="0071753D">
      <w:rPr>
        <w:spacing w:val="-2"/>
      </w:rPr>
      <w:t>(SEECS)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3E3E"/>
    <w:multiLevelType w:val="multilevel"/>
    <w:tmpl w:val="334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63FBF"/>
    <w:multiLevelType w:val="multilevel"/>
    <w:tmpl w:val="9966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51B14"/>
    <w:multiLevelType w:val="multilevel"/>
    <w:tmpl w:val="0788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417EB"/>
    <w:multiLevelType w:val="multilevel"/>
    <w:tmpl w:val="B4662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72002"/>
    <w:multiLevelType w:val="multilevel"/>
    <w:tmpl w:val="3466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62EE6"/>
    <w:multiLevelType w:val="multilevel"/>
    <w:tmpl w:val="DCA6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97C37"/>
    <w:multiLevelType w:val="multilevel"/>
    <w:tmpl w:val="340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476F"/>
    <w:multiLevelType w:val="multilevel"/>
    <w:tmpl w:val="5ED8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1445D1"/>
    <w:multiLevelType w:val="multilevel"/>
    <w:tmpl w:val="642EC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81374"/>
    <w:multiLevelType w:val="multilevel"/>
    <w:tmpl w:val="D43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263EE"/>
    <w:multiLevelType w:val="multilevel"/>
    <w:tmpl w:val="D004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C2A0C"/>
    <w:multiLevelType w:val="multilevel"/>
    <w:tmpl w:val="7C625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721420">
    <w:abstractNumId w:val="3"/>
  </w:num>
  <w:num w:numId="2" w16cid:durableId="407927600">
    <w:abstractNumId w:val="1"/>
  </w:num>
  <w:num w:numId="3" w16cid:durableId="913122388">
    <w:abstractNumId w:val="6"/>
  </w:num>
  <w:num w:numId="4" w16cid:durableId="1777630202">
    <w:abstractNumId w:val="7"/>
  </w:num>
  <w:num w:numId="5" w16cid:durableId="914169218">
    <w:abstractNumId w:val="11"/>
  </w:num>
  <w:num w:numId="6" w16cid:durableId="230311986">
    <w:abstractNumId w:val="5"/>
  </w:num>
  <w:num w:numId="7" w16cid:durableId="1668707792">
    <w:abstractNumId w:val="8"/>
  </w:num>
  <w:num w:numId="8" w16cid:durableId="1914586918">
    <w:abstractNumId w:val="9"/>
  </w:num>
  <w:num w:numId="9" w16cid:durableId="898630175">
    <w:abstractNumId w:val="4"/>
  </w:num>
  <w:num w:numId="10" w16cid:durableId="2034113901">
    <w:abstractNumId w:val="0"/>
  </w:num>
  <w:num w:numId="11" w16cid:durableId="1804426899">
    <w:abstractNumId w:val="2"/>
  </w:num>
  <w:num w:numId="12" w16cid:durableId="5664601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EE"/>
    <w:rsid w:val="002645CE"/>
    <w:rsid w:val="002F6362"/>
    <w:rsid w:val="004044BD"/>
    <w:rsid w:val="005B475C"/>
    <w:rsid w:val="00772EDB"/>
    <w:rsid w:val="007F3830"/>
    <w:rsid w:val="00862117"/>
    <w:rsid w:val="008D338B"/>
    <w:rsid w:val="008F4885"/>
    <w:rsid w:val="00934C59"/>
    <w:rsid w:val="009F78EE"/>
    <w:rsid w:val="00A46C4B"/>
    <w:rsid w:val="00E502E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7AB5"/>
  <w15:chartTrackingRefBased/>
  <w15:docId w15:val="{63460D0E-8635-44EB-9EE0-3C9391DD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ED"/>
  </w:style>
  <w:style w:type="paragraph" w:styleId="Heading1">
    <w:name w:val="heading 1"/>
    <w:basedOn w:val="Normal"/>
    <w:next w:val="Normal"/>
    <w:link w:val="Heading1Char"/>
    <w:uiPriority w:val="9"/>
    <w:qFormat/>
    <w:rsid w:val="009F7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8EE"/>
    <w:rPr>
      <w:rFonts w:eastAsiaTheme="majorEastAsia" w:cstheme="majorBidi"/>
      <w:color w:val="272727" w:themeColor="text1" w:themeTint="D8"/>
    </w:rPr>
  </w:style>
  <w:style w:type="paragraph" w:styleId="Title">
    <w:name w:val="Title"/>
    <w:basedOn w:val="Normal"/>
    <w:next w:val="Normal"/>
    <w:link w:val="TitleChar"/>
    <w:uiPriority w:val="10"/>
    <w:qFormat/>
    <w:rsid w:val="009F7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8EE"/>
    <w:pPr>
      <w:spacing w:before="160"/>
      <w:jc w:val="center"/>
    </w:pPr>
    <w:rPr>
      <w:i/>
      <w:iCs/>
      <w:color w:val="404040" w:themeColor="text1" w:themeTint="BF"/>
    </w:rPr>
  </w:style>
  <w:style w:type="character" w:customStyle="1" w:styleId="QuoteChar">
    <w:name w:val="Quote Char"/>
    <w:basedOn w:val="DefaultParagraphFont"/>
    <w:link w:val="Quote"/>
    <w:uiPriority w:val="29"/>
    <w:rsid w:val="009F78EE"/>
    <w:rPr>
      <w:i/>
      <w:iCs/>
      <w:color w:val="404040" w:themeColor="text1" w:themeTint="BF"/>
    </w:rPr>
  </w:style>
  <w:style w:type="paragraph" w:styleId="ListParagraph">
    <w:name w:val="List Paragraph"/>
    <w:basedOn w:val="Normal"/>
    <w:uiPriority w:val="34"/>
    <w:qFormat/>
    <w:rsid w:val="009F78EE"/>
    <w:pPr>
      <w:ind w:left="720"/>
      <w:contextualSpacing/>
    </w:pPr>
  </w:style>
  <w:style w:type="character" w:styleId="IntenseEmphasis">
    <w:name w:val="Intense Emphasis"/>
    <w:basedOn w:val="DefaultParagraphFont"/>
    <w:uiPriority w:val="21"/>
    <w:qFormat/>
    <w:rsid w:val="009F78EE"/>
    <w:rPr>
      <w:i/>
      <w:iCs/>
      <w:color w:val="0F4761" w:themeColor="accent1" w:themeShade="BF"/>
    </w:rPr>
  </w:style>
  <w:style w:type="paragraph" w:styleId="IntenseQuote">
    <w:name w:val="Intense Quote"/>
    <w:basedOn w:val="Normal"/>
    <w:next w:val="Normal"/>
    <w:link w:val="IntenseQuoteChar"/>
    <w:uiPriority w:val="30"/>
    <w:qFormat/>
    <w:rsid w:val="009F7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8EE"/>
    <w:rPr>
      <w:i/>
      <w:iCs/>
      <w:color w:val="0F4761" w:themeColor="accent1" w:themeShade="BF"/>
    </w:rPr>
  </w:style>
  <w:style w:type="character" w:styleId="IntenseReference">
    <w:name w:val="Intense Reference"/>
    <w:basedOn w:val="DefaultParagraphFont"/>
    <w:uiPriority w:val="32"/>
    <w:qFormat/>
    <w:rsid w:val="009F78EE"/>
    <w:rPr>
      <w:b/>
      <w:bCs/>
      <w:smallCaps/>
      <w:color w:val="0F4761" w:themeColor="accent1" w:themeShade="BF"/>
      <w:spacing w:val="5"/>
    </w:rPr>
  </w:style>
  <w:style w:type="character" w:styleId="Hyperlink">
    <w:name w:val="Hyperlink"/>
    <w:basedOn w:val="DefaultParagraphFont"/>
    <w:uiPriority w:val="99"/>
    <w:unhideWhenUsed/>
    <w:rsid w:val="002645CE"/>
    <w:rPr>
      <w:color w:val="467886" w:themeColor="hyperlink"/>
      <w:u w:val="single"/>
    </w:rPr>
  </w:style>
  <w:style w:type="character" w:styleId="UnresolvedMention">
    <w:name w:val="Unresolved Mention"/>
    <w:basedOn w:val="DefaultParagraphFont"/>
    <w:uiPriority w:val="99"/>
    <w:semiHidden/>
    <w:unhideWhenUsed/>
    <w:rsid w:val="002645CE"/>
    <w:rPr>
      <w:color w:val="605E5C"/>
      <w:shd w:val="clear" w:color="auto" w:fill="E1DFDD"/>
    </w:rPr>
  </w:style>
  <w:style w:type="paragraph" w:styleId="Header">
    <w:name w:val="header"/>
    <w:basedOn w:val="Normal"/>
    <w:link w:val="HeaderChar"/>
    <w:uiPriority w:val="99"/>
    <w:unhideWhenUsed/>
    <w:rsid w:val="005B4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75C"/>
  </w:style>
  <w:style w:type="paragraph" w:styleId="Footer">
    <w:name w:val="footer"/>
    <w:basedOn w:val="Normal"/>
    <w:link w:val="FooterChar"/>
    <w:uiPriority w:val="99"/>
    <w:unhideWhenUsed/>
    <w:rsid w:val="005B4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75C"/>
  </w:style>
  <w:style w:type="paragraph" w:styleId="BodyText">
    <w:name w:val="Body Text"/>
    <w:basedOn w:val="Normal"/>
    <w:link w:val="BodyTextChar"/>
    <w:uiPriority w:val="1"/>
    <w:qFormat/>
    <w:rsid w:val="005B475C"/>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5B475C"/>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343897">
      <w:bodyDiv w:val="1"/>
      <w:marLeft w:val="0"/>
      <w:marRight w:val="0"/>
      <w:marTop w:val="0"/>
      <w:marBottom w:val="0"/>
      <w:divBdr>
        <w:top w:val="none" w:sz="0" w:space="0" w:color="auto"/>
        <w:left w:val="none" w:sz="0" w:space="0" w:color="auto"/>
        <w:bottom w:val="none" w:sz="0" w:space="0" w:color="auto"/>
        <w:right w:val="none" w:sz="0" w:space="0" w:color="auto"/>
      </w:divBdr>
    </w:div>
    <w:div w:id="17464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m4h4d/A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Mahad</dc:creator>
  <cp:keywords/>
  <dc:description/>
  <cp:lastModifiedBy>Muhammad Mahad</cp:lastModifiedBy>
  <cp:revision>8</cp:revision>
  <dcterms:created xsi:type="dcterms:W3CDTF">2024-12-26T18:42:00Z</dcterms:created>
  <dcterms:modified xsi:type="dcterms:W3CDTF">2024-12-26T19:02:00Z</dcterms:modified>
</cp:coreProperties>
</file>