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43E3B3" w14:textId="77777777" w:rsidR="00B50FBB" w:rsidRPr="00A20990" w:rsidRDefault="00B50FBB" w:rsidP="00B50FBB">
      <w:pPr>
        <w:pStyle w:val="Default"/>
        <w:rPr>
          <w:rFonts w:ascii="Arial" w:hAnsi="Arial" w:cs="Arial"/>
          <w:color w:val="auto"/>
        </w:rPr>
      </w:pPr>
    </w:p>
    <w:p w14:paraId="4D830CA3" w14:textId="77777777" w:rsidR="00B50FBB" w:rsidRPr="00A20990" w:rsidRDefault="00B50FBB" w:rsidP="00B50FBB">
      <w:pPr>
        <w:pStyle w:val="Default"/>
        <w:rPr>
          <w:rFonts w:ascii="Arial" w:hAnsi="Arial" w:cs="Arial"/>
          <w:color w:val="auto"/>
        </w:rPr>
      </w:pPr>
    </w:p>
    <w:p w14:paraId="3788B56A" w14:textId="77777777" w:rsidR="00B50FBB" w:rsidRPr="00A20990" w:rsidRDefault="00B50FBB" w:rsidP="00B50FBB">
      <w:pPr>
        <w:pStyle w:val="Default"/>
        <w:rPr>
          <w:rFonts w:ascii="Arial" w:hAnsi="Arial" w:cs="Arial"/>
          <w:color w:val="auto"/>
        </w:rPr>
      </w:pPr>
    </w:p>
    <w:p w14:paraId="12A46213" w14:textId="77777777" w:rsidR="00B50FBB" w:rsidRPr="00A20990" w:rsidRDefault="00B50FBB" w:rsidP="00B50FBB">
      <w:pPr>
        <w:pStyle w:val="Default"/>
        <w:rPr>
          <w:rFonts w:ascii="Arial" w:hAnsi="Arial" w:cs="Arial"/>
          <w:color w:val="auto"/>
        </w:rPr>
      </w:pPr>
    </w:p>
    <w:p w14:paraId="47534014" w14:textId="77777777" w:rsidR="00B50FBB" w:rsidRPr="00A20990" w:rsidRDefault="00B50FBB" w:rsidP="00B50FBB">
      <w:pPr>
        <w:pStyle w:val="Default"/>
        <w:rPr>
          <w:rFonts w:ascii="Arial" w:hAnsi="Arial" w:cs="Arial"/>
          <w:color w:val="auto"/>
        </w:rPr>
      </w:pPr>
    </w:p>
    <w:p w14:paraId="5FCE1C8D" w14:textId="77777777" w:rsidR="00B50FBB" w:rsidRPr="00A20990" w:rsidRDefault="00B50FBB" w:rsidP="00B50FBB">
      <w:pPr>
        <w:autoSpaceDE w:val="0"/>
        <w:autoSpaceDN w:val="0"/>
        <w:adjustRightInd w:val="0"/>
        <w:spacing w:after="0" w:line="240" w:lineRule="auto"/>
        <w:jc w:val="center"/>
        <w:rPr>
          <w:rFonts w:ascii="Arial" w:hAnsi="Arial" w:cs="Arial"/>
          <w:sz w:val="32"/>
          <w:szCs w:val="32"/>
        </w:rPr>
      </w:pPr>
    </w:p>
    <w:p w14:paraId="012A2C89" w14:textId="77777777" w:rsidR="00B50FBB" w:rsidRPr="00A20990" w:rsidRDefault="00B50FBB" w:rsidP="00B50FBB">
      <w:pPr>
        <w:autoSpaceDE w:val="0"/>
        <w:autoSpaceDN w:val="0"/>
        <w:adjustRightInd w:val="0"/>
        <w:spacing w:after="0" w:line="240" w:lineRule="auto"/>
        <w:jc w:val="center"/>
        <w:rPr>
          <w:rFonts w:ascii="Arial" w:hAnsi="Arial" w:cs="Arial"/>
          <w:sz w:val="32"/>
          <w:szCs w:val="32"/>
        </w:rPr>
      </w:pPr>
      <w:r w:rsidRPr="00A20990">
        <w:rPr>
          <w:rFonts w:ascii="Arial" w:hAnsi="Arial" w:cs="Arial"/>
          <w:sz w:val="48"/>
          <w:szCs w:val="48"/>
        </w:rPr>
        <w:t>Time Series Analysis &amp; Modeling</w:t>
      </w:r>
    </w:p>
    <w:p w14:paraId="49FB390B" w14:textId="77777777" w:rsidR="00B50FBB" w:rsidRPr="00A20990" w:rsidRDefault="00B50FBB" w:rsidP="00B50FBB">
      <w:pPr>
        <w:pStyle w:val="Default"/>
        <w:jc w:val="center"/>
        <w:rPr>
          <w:rFonts w:ascii="Arial" w:hAnsi="Arial" w:cs="Arial"/>
          <w:color w:val="auto"/>
          <w:sz w:val="40"/>
          <w:szCs w:val="40"/>
        </w:rPr>
      </w:pPr>
      <w:r w:rsidRPr="00A20990">
        <w:rPr>
          <w:rFonts w:ascii="Arial" w:hAnsi="Arial" w:cs="Arial"/>
          <w:color w:val="auto"/>
          <w:sz w:val="40"/>
          <w:szCs w:val="40"/>
        </w:rPr>
        <w:t>DATS 6450, Section 1</w:t>
      </w:r>
    </w:p>
    <w:p w14:paraId="45C83A75" w14:textId="77777777" w:rsidR="00B50FBB" w:rsidRPr="00A20990" w:rsidRDefault="00B50FBB" w:rsidP="00B50FBB">
      <w:pPr>
        <w:pStyle w:val="Default"/>
        <w:jc w:val="center"/>
        <w:rPr>
          <w:rFonts w:ascii="Arial" w:hAnsi="Arial" w:cs="Arial"/>
          <w:color w:val="auto"/>
          <w:sz w:val="32"/>
          <w:szCs w:val="32"/>
        </w:rPr>
      </w:pPr>
    </w:p>
    <w:p w14:paraId="2D77692E"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 xml:space="preserve">Instructor:  Dr. Reza </w:t>
      </w:r>
      <w:bookmarkStart w:id="0" w:name="_Hlk63181087"/>
      <w:r w:rsidRPr="00A20990">
        <w:rPr>
          <w:rFonts w:ascii="Arial" w:hAnsi="Arial" w:cs="Arial"/>
          <w:color w:val="auto"/>
          <w:sz w:val="32"/>
          <w:szCs w:val="32"/>
        </w:rPr>
        <w:t>Jafari</w:t>
      </w:r>
      <w:bookmarkEnd w:id="0"/>
    </w:p>
    <w:p w14:paraId="590AD8E9" w14:textId="773B10F0"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Term Project</w:t>
      </w:r>
    </w:p>
    <w:p w14:paraId="10303C43"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Mariko McDougall</w:t>
      </w:r>
    </w:p>
    <w:p w14:paraId="2584931C"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MM</w:t>
      </w:r>
    </w:p>
    <w:p w14:paraId="6A0C588F" w14:textId="09C1267A"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05-05-2021</w:t>
      </w:r>
    </w:p>
    <w:p w14:paraId="76AE5969" w14:textId="77777777" w:rsidR="00B50FBB" w:rsidRPr="00A20990" w:rsidRDefault="00B50FBB" w:rsidP="00B50FBB">
      <w:pPr>
        <w:rPr>
          <w:rFonts w:ascii="Arial" w:hAnsi="Arial" w:cs="Arial"/>
          <w:sz w:val="32"/>
          <w:szCs w:val="32"/>
        </w:rPr>
      </w:pPr>
    </w:p>
    <w:p w14:paraId="19A90DD4" w14:textId="77777777" w:rsidR="00B50FBB" w:rsidRPr="00A20990" w:rsidRDefault="00B50FBB" w:rsidP="00B50FBB">
      <w:pPr>
        <w:rPr>
          <w:rFonts w:ascii="Arial" w:hAnsi="Arial" w:cs="Arial"/>
        </w:rPr>
      </w:pPr>
    </w:p>
    <w:p w14:paraId="05843B16" w14:textId="77777777" w:rsidR="00B50FBB" w:rsidRPr="00A20990" w:rsidRDefault="00B50FBB" w:rsidP="00B50FBB">
      <w:pPr>
        <w:rPr>
          <w:rFonts w:ascii="Arial" w:hAnsi="Arial" w:cs="Arial"/>
        </w:rPr>
      </w:pPr>
      <w:r w:rsidRPr="00A20990">
        <w:rPr>
          <w:rFonts w:ascii="Arial" w:hAnsi="Arial" w:cs="Arial"/>
        </w:rPr>
        <w:br/>
      </w:r>
      <w:r w:rsidRPr="00A20990">
        <w:rPr>
          <w:rFonts w:ascii="Arial" w:hAnsi="Arial" w:cs="Arial"/>
        </w:rPr>
        <w:br/>
      </w:r>
    </w:p>
    <w:p w14:paraId="3CDB6FE4" w14:textId="77777777" w:rsidR="00B50FBB" w:rsidRPr="00A20990" w:rsidRDefault="00B50FBB" w:rsidP="00B50FBB">
      <w:pPr>
        <w:rPr>
          <w:rFonts w:ascii="Arial" w:hAnsi="Arial" w:cs="Arial"/>
        </w:rPr>
      </w:pPr>
      <w:r w:rsidRPr="00A20990">
        <w:rPr>
          <w:rFonts w:ascii="Arial" w:hAnsi="Arial" w:cs="Arial"/>
        </w:rPr>
        <w:br w:type="page"/>
      </w:r>
    </w:p>
    <w:p w14:paraId="496060CF" w14:textId="3CC82B07"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Table of Contents</w:t>
      </w:r>
    </w:p>
    <w:p w14:paraId="66278E99" w14:textId="1696625F" w:rsidR="00B50FBB" w:rsidRPr="00A20990" w:rsidRDefault="00B50FBB" w:rsidP="00B50FBB">
      <w:pPr>
        <w:rPr>
          <w:rFonts w:ascii="Arial" w:hAnsi="Arial" w:cs="Arial"/>
          <w:sz w:val="24"/>
          <w:szCs w:val="24"/>
          <w:u w:val="single"/>
        </w:rPr>
      </w:pPr>
    </w:p>
    <w:p w14:paraId="4A0981BE"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Abstract</w:t>
      </w:r>
    </w:p>
    <w:p w14:paraId="69C3409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Introduction</w:t>
      </w:r>
    </w:p>
    <w:p w14:paraId="0291061F"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Dataset</w:t>
      </w:r>
    </w:p>
    <w:p w14:paraId="10A4880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Stationarity</w:t>
      </w:r>
    </w:p>
    <w:p w14:paraId="1302B02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Time Series Decomposition</w:t>
      </w:r>
    </w:p>
    <w:p w14:paraId="692BFF6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Feature Selection</w:t>
      </w:r>
    </w:p>
    <w:p w14:paraId="57F2510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Basic Models</w:t>
      </w:r>
    </w:p>
    <w:p w14:paraId="061BA3B5"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Holt-Winters</w:t>
      </w:r>
    </w:p>
    <w:p w14:paraId="6D641DA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Multiple Linear Regression</w:t>
      </w:r>
    </w:p>
    <w:p w14:paraId="34D1C99C"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ARMA, ARIMA, SARIMA Models</w:t>
      </w:r>
    </w:p>
    <w:p w14:paraId="6F3045F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Levenberg Marquardt Algorithm</w:t>
      </w:r>
    </w:p>
    <w:p w14:paraId="29F88B2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Diagnostic Analysis</w:t>
      </w:r>
    </w:p>
    <w:p w14:paraId="3EFEB45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Final Model selection</w:t>
      </w:r>
    </w:p>
    <w:p w14:paraId="4C58C29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h-step ahead Predictions</w:t>
      </w:r>
    </w:p>
    <w:p w14:paraId="042E376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Summary and conclusion</w:t>
      </w:r>
    </w:p>
    <w:p w14:paraId="2248815F" w14:textId="7C0F6F3C" w:rsidR="00B50FBB" w:rsidRPr="00A20990" w:rsidRDefault="00C23D90" w:rsidP="00C23D90">
      <w:pPr>
        <w:rPr>
          <w:rFonts w:ascii="Arial" w:hAnsi="Arial" w:cs="Arial"/>
          <w:sz w:val="24"/>
          <w:szCs w:val="24"/>
          <w:u w:val="single"/>
        </w:rPr>
      </w:pPr>
      <w:r w:rsidRPr="00A20990">
        <w:rPr>
          <w:rFonts w:ascii="Arial" w:hAnsi="Arial" w:cs="Arial"/>
          <w:sz w:val="24"/>
          <w:szCs w:val="24"/>
          <w:u w:val="single"/>
        </w:rPr>
        <w:t>References</w:t>
      </w:r>
    </w:p>
    <w:p w14:paraId="29CA1C18" w14:textId="77777777" w:rsidR="00B50FBB" w:rsidRPr="00A20990" w:rsidRDefault="00B50FBB" w:rsidP="00B50FBB">
      <w:pPr>
        <w:rPr>
          <w:rFonts w:ascii="Arial" w:hAnsi="Arial" w:cs="Arial"/>
          <w:sz w:val="24"/>
          <w:szCs w:val="24"/>
          <w:u w:val="single"/>
        </w:rPr>
      </w:pPr>
    </w:p>
    <w:p w14:paraId="621EC3EC" w14:textId="514F17F0" w:rsidR="00B50FBB" w:rsidRPr="00A20990" w:rsidRDefault="00B50FBB" w:rsidP="00B50FBB">
      <w:pPr>
        <w:rPr>
          <w:rFonts w:ascii="Arial" w:hAnsi="Arial" w:cs="Arial"/>
          <w:sz w:val="24"/>
          <w:szCs w:val="24"/>
          <w:u w:val="single"/>
        </w:rPr>
      </w:pPr>
    </w:p>
    <w:p w14:paraId="48F101D0" w14:textId="77777777" w:rsidR="00B50FBB" w:rsidRPr="00A20990" w:rsidRDefault="00B50FBB">
      <w:pPr>
        <w:rPr>
          <w:rFonts w:ascii="Arial" w:hAnsi="Arial" w:cs="Arial"/>
          <w:sz w:val="24"/>
          <w:szCs w:val="24"/>
          <w:u w:val="single"/>
        </w:rPr>
      </w:pPr>
      <w:r w:rsidRPr="00A20990">
        <w:rPr>
          <w:rFonts w:ascii="Arial" w:hAnsi="Arial" w:cs="Arial"/>
          <w:sz w:val="24"/>
          <w:szCs w:val="24"/>
          <w:u w:val="single"/>
        </w:rPr>
        <w:br w:type="page"/>
      </w:r>
    </w:p>
    <w:p w14:paraId="62563EE8" w14:textId="60DF71FC"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Abstract</w:t>
      </w:r>
    </w:p>
    <w:p w14:paraId="7724C030" w14:textId="5042E79D"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Introduction</w:t>
      </w:r>
    </w:p>
    <w:p w14:paraId="4E8B00DB" w14:textId="77777777" w:rsidR="00C23D90" w:rsidRPr="00A20990" w:rsidRDefault="00C23D90" w:rsidP="00B50FBB">
      <w:pPr>
        <w:rPr>
          <w:rFonts w:ascii="Arial" w:hAnsi="Arial" w:cs="Arial"/>
          <w:sz w:val="24"/>
          <w:szCs w:val="24"/>
        </w:rPr>
      </w:pPr>
      <w:r w:rsidRPr="00A20990">
        <w:rPr>
          <w:rFonts w:ascii="Arial" w:hAnsi="Arial" w:cs="Arial"/>
          <w:sz w:val="24"/>
          <w:szCs w:val="24"/>
        </w:rPr>
        <w:t>The dataset used for this project is the Metro</w:t>
      </w:r>
      <w:r w:rsidRPr="00A20990">
        <w:t xml:space="preserve"> </w:t>
      </w:r>
      <w:r w:rsidRPr="00A20990">
        <w:rPr>
          <w:rFonts w:ascii="Arial" w:hAnsi="Arial" w:cs="Arial"/>
          <w:sz w:val="24"/>
          <w:szCs w:val="24"/>
        </w:rPr>
        <w:t xml:space="preserve">Interstate Traffic Volume Data Set, detailing the hourly traffic along a the I-94 interstate highway between Minneapolis and St-Paul, in the westbound direction. </w:t>
      </w:r>
    </w:p>
    <w:p w14:paraId="31BC505F" w14:textId="6FD63FCD" w:rsidR="00C23D90" w:rsidRPr="00A20990" w:rsidRDefault="00C23D90" w:rsidP="00B50FBB">
      <w:pPr>
        <w:rPr>
          <w:rFonts w:ascii="Arial" w:hAnsi="Arial" w:cs="Arial"/>
          <w:sz w:val="24"/>
          <w:szCs w:val="24"/>
        </w:rPr>
      </w:pPr>
      <w:r w:rsidRPr="00A20990">
        <w:rPr>
          <w:rFonts w:ascii="Arial" w:hAnsi="Arial" w:cs="Arial"/>
          <w:sz w:val="24"/>
          <w:szCs w:val="24"/>
        </w:rPr>
        <w:t>The dataset consists of the hourly traffic in number of vehicles, per the Minnesota Department of Transportation, the hourly temperature, amount of rain in mm, amount of snow in mm, a numeric percentage of cloud co</w:t>
      </w:r>
      <w:r w:rsidR="00AB7DD0" w:rsidRPr="00A20990">
        <w:rPr>
          <w:rFonts w:ascii="Arial" w:hAnsi="Arial" w:cs="Arial"/>
          <w:sz w:val="24"/>
          <w:szCs w:val="24"/>
        </w:rPr>
        <w:t>v</w:t>
      </w:r>
      <w:r w:rsidRPr="00A20990">
        <w:rPr>
          <w:rFonts w:ascii="Arial" w:hAnsi="Arial" w:cs="Arial"/>
          <w:sz w:val="24"/>
          <w:szCs w:val="24"/>
        </w:rPr>
        <w:t>er, a contextual description of the weather, in both short and detailed forms, and information if the date was a holiday.</w:t>
      </w:r>
    </w:p>
    <w:p w14:paraId="6ECAE065" w14:textId="4E5670FE" w:rsidR="00C23D90" w:rsidRPr="00A20990" w:rsidRDefault="00C23D90" w:rsidP="00B50FBB">
      <w:pPr>
        <w:rPr>
          <w:rFonts w:ascii="Arial" w:hAnsi="Arial" w:cs="Arial"/>
          <w:sz w:val="24"/>
          <w:szCs w:val="24"/>
        </w:rPr>
      </w:pPr>
      <w:r w:rsidRPr="00A20990">
        <w:rPr>
          <w:rFonts w:ascii="Arial" w:hAnsi="Arial" w:cs="Arial"/>
          <w:sz w:val="24"/>
          <w:szCs w:val="24"/>
        </w:rPr>
        <w:t xml:space="preserve">The original dataset contained hourly traffic readings from </w:t>
      </w:r>
      <w:r w:rsidR="00AB7DD0" w:rsidRPr="00A20990">
        <w:rPr>
          <w:rFonts w:ascii="Arial" w:hAnsi="Arial" w:cs="Arial"/>
          <w:sz w:val="24"/>
          <w:szCs w:val="24"/>
        </w:rPr>
        <w:t>October 2, 2012 to September 30th, 2018, encompassing 48,204 individual timepoints. However, due to a large gap in the data from August 8</w:t>
      </w:r>
      <w:r w:rsidR="00AB7DD0" w:rsidRPr="00A20990">
        <w:rPr>
          <w:rFonts w:ascii="Arial" w:hAnsi="Arial" w:cs="Arial"/>
          <w:sz w:val="24"/>
          <w:szCs w:val="24"/>
          <w:vertAlign w:val="superscript"/>
        </w:rPr>
        <w:t>th</w:t>
      </w:r>
      <w:r w:rsidR="00AB7DD0" w:rsidRPr="00A20990">
        <w:rPr>
          <w:rFonts w:ascii="Arial" w:hAnsi="Arial" w:cs="Arial"/>
          <w:sz w:val="24"/>
          <w:szCs w:val="24"/>
        </w:rPr>
        <w:t>, 2014 to May 11th</w:t>
      </w:r>
      <w:r w:rsidR="00613D66" w:rsidRPr="00A20990">
        <w:rPr>
          <w:rFonts w:ascii="Arial" w:hAnsi="Arial" w:cs="Arial"/>
          <w:sz w:val="24"/>
          <w:szCs w:val="24"/>
        </w:rPr>
        <w:t>, 2015</w:t>
      </w:r>
      <w:r w:rsidR="00AB7DD0" w:rsidRPr="00A20990">
        <w:rPr>
          <w:rFonts w:ascii="Arial" w:hAnsi="Arial" w:cs="Arial"/>
          <w:sz w:val="24"/>
          <w:szCs w:val="24"/>
        </w:rPr>
        <w:t xml:space="preserve"> and slightly inconsistent data for the following week We have chosen to exclude the early subset of data from the analysis. Instead, the data used for this project spans from May 24</w:t>
      </w:r>
      <w:r w:rsidR="00AB7DD0" w:rsidRPr="00A20990">
        <w:rPr>
          <w:rFonts w:ascii="Arial" w:hAnsi="Arial" w:cs="Arial"/>
          <w:sz w:val="24"/>
          <w:szCs w:val="24"/>
          <w:vertAlign w:val="superscript"/>
        </w:rPr>
        <w:t>th</w:t>
      </w:r>
      <w:r w:rsidR="00AB7DD0" w:rsidRPr="00A20990">
        <w:rPr>
          <w:rFonts w:ascii="Arial" w:hAnsi="Arial" w:cs="Arial"/>
          <w:sz w:val="24"/>
          <w:szCs w:val="24"/>
        </w:rPr>
        <w:t xml:space="preserve">, 2015 to </w:t>
      </w:r>
      <w:r w:rsidR="00C45F08" w:rsidRPr="00A20990">
        <w:rPr>
          <w:rFonts w:ascii="Arial" w:hAnsi="Arial" w:cs="Arial"/>
          <w:sz w:val="24"/>
          <w:szCs w:val="24"/>
        </w:rPr>
        <w:t>September 30th, 2018 and</w:t>
      </w:r>
      <w:r w:rsidR="00AB7DD0" w:rsidRPr="00A20990">
        <w:rPr>
          <w:rFonts w:ascii="Arial" w:hAnsi="Arial" w:cs="Arial"/>
          <w:sz w:val="24"/>
          <w:szCs w:val="24"/>
        </w:rPr>
        <w:t xml:space="preserve"> contains </w:t>
      </w:r>
      <w:r w:rsidR="003122C0" w:rsidRPr="00A20990">
        <w:rPr>
          <w:rFonts w:ascii="Arial" w:hAnsi="Arial" w:cs="Arial"/>
          <w:sz w:val="24"/>
          <w:szCs w:val="24"/>
        </w:rPr>
        <w:t>28,676</w:t>
      </w:r>
      <w:r w:rsidR="00AB7DD0" w:rsidRPr="00A20990">
        <w:rPr>
          <w:rFonts w:ascii="Arial" w:hAnsi="Arial" w:cs="Arial"/>
          <w:sz w:val="24"/>
          <w:szCs w:val="24"/>
        </w:rPr>
        <w:t xml:space="preserve"> datapoints.</w:t>
      </w:r>
    </w:p>
    <w:p w14:paraId="07A35961" w14:textId="6F88EB03" w:rsidR="00AB7DD0" w:rsidRPr="00A20990" w:rsidRDefault="00AB7DD0" w:rsidP="00B50FBB">
      <w:pPr>
        <w:rPr>
          <w:rFonts w:ascii="Arial" w:hAnsi="Arial" w:cs="Arial"/>
          <w:sz w:val="24"/>
          <w:szCs w:val="24"/>
        </w:rPr>
      </w:pPr>
    </w:p>
    <w:p w14:paraId="6E5E9CC1" w14:textId="11B68890"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Dataset</w:t>
      </w:r>
    </w:p>
    <w:p w14:paraId="6BDB669B" w14:textId="5377EC2C" w:rsidR="00C95D75" w:rsidRPr="00A20990" w:rsidRDefault="00C95D75" w:rsidP="00B50FBB">
      <w:pPr>
        <w:rPr>
          <w:rFonts w:ascii="Arial" w:hAnsi="Arial" w:cs="Arial"/>
          <w:sz w:val="24"/>
          <w:szCs w:val="24"/>
        </w:rPr>
      </w:pPr>
      <w:r w:rsidRPr="00A20990">
        <w:rPr>
          <w:rFonts w:ascii="Arial" w:hAnsi="Arial" w:cs="Arial"/>
          <w:sz w:val="24"/>
          <w:szCs w:val="24"/>
        </w:rPr>
        <w:t>Several of the dataset’s original features</w:t>
      </w:r>
      <w:r w:rsidR="00132F33" w:rsidRPr="00A20990">
        <w:rPr>
          <w:rFonts w:ascii="Arial" w:hAnsi="Arial" w:cs="Arial"/>
          <w:sz w:val="24"/>
          <w:szCs w:val="24"/>
        </w:rPr>
        <w:t>, including the timestamps,</w:t>
      </w:r>
      <w:r w:rsidRPr="00A20990">
        <w:rPr>
          <w:rFonts w:ascii="Arial" w:hAnsi="Arial" w:cs="Arial"/>
          <w:sz w:val="24"/>
          <w:szCs w:val="24"/>
        </w:rPr>
        <w:t xml:space="preserve"> required refinement prior to performing time series analysis. </w:t>
      </w:r>
    </w:p>
    <w:p w14:paraId="0414BF87" w14:textId="3AAC42F4" w:rsidR="00C95D75" w:rsidRPr="00A20990" w:rsidRDefault="00C95D75" w:rsidP="00B50FBB">
      <w:pPr>
        <w:rPr>
          <w:rFonts w:ascii="Arial" w:hAnsi="Arial" w:cs="Arial"/>
          <w:sz w:val="24"/>
          <w:szCs w:val="24"/>
        </w:rPr>
      </w:pPr>
      <w:r w:rsidRPr="00A20990">
        <w:rPr>
          <w:rFonts w:ascii="Arial" w:hAnsi="Arial" w:cs="Arial"/>
          <w:sz w:val="24"/>
          <w:szCs w:val="24"/>
        </w:rPr>
        <w:t xml:space="preserve">The original weather descriptions, while likely to be informative for multivariate modeling, were originally provided as string </w:t>
      </w:r>
      <w:r w:rsidR="00C45F08" w:rsidRPr="00A20990">
        <w:rPr>
          <w:rFonts w:ascii="Arial" w:hAnsi="Arial" w:cs="Arial"/>
          <w:sz w:val="24"/>
          <w:szCs w:val="24"/>
        </w:rPr>
        <w:t>descriptions</w:t>
      </w:r>
      <w:r w:rsidRPr="00A20990">
        <w:rPr>
          <w:rFonts w:ascii="Arial" w:hAnsi="Arial" w:cs="Arial"/>
          <w:sz w:val="24"/>
          <w:szCs w:val="24"/>
        </w:rPr>
        <w:t xml:space="preserve">, which are not ideal for time series models. These were converted into one hot encoding columns by creating a new binary feature column for each unique weather </w:t>
      </w:r>
      <w:r w:rsidR="00C45F08" w:rsidRPr="00A20990">
        <w:rPr>
          <w:rFonts w:ascii="Arial" w:hAnsi="Arial" w:cs="Arial"/>
          <w:sz w:val="24"/>
          <w:szCs w:val="24"/>
        </w:rPr>
        <w:t>type and</w:t>
      </w:r>
      <w:r w:rsidRPr="00A20990">
        <w:rPr>
          <w:rFonts w:ascii="Arial" w:hAnsi="Arial" w:cs="Arial"/>
          <w:sz w:val="24"/>
          <w:szCs w:val="24"/>
        </w:rPr>
        <w:t xml:space="preserve"> converting the string into a 1 in the column where it </w:t>
      </w:r>
      <w:r w:rsidR="00C45F08" w:rsidRPr="00A20990">
        <w:rPr>
          <w:rFonts w:ascii="Arial" w:hAnsi="Arial" w:cs="Arial"/>
          <w:sz w:val="24"/>
          <w:szCs w:val="24"/>
        </w:rPr>
        <w:t>applied</w:t>
      </w:r>
      <w:r w:rsidRPr="00A20990">
        <w:rPr>
          <w:rFonts w:ascii="Arial" w:hAnsi="Arial" w:cs="Arial"/>
          <w:sz w:val="24"/>
          <w:szCs w:val="24"/>
        </w:rPr>
        <w:t xml:space="preserve">, and a 0 for all other weather encoding </w:t>
      </w:r>
      <w:r w:rsidR="00C45F08" w:rsidRPr="00A20990">
        <w:rPr>
          <w:rFonts w:ascii="Arial" w:hAnsi="Arial" w:cs="Arial"/>
          <w:sz w:val="24"/>
          <w:szCs w:val="24"/>
        </w:rPr>
        <w:t>columns</w:t>
      </w:r>
      <w:r w:rsidRPr="00A20990">
        <w:rPr>
          <w:rFonts w:ascii="Arial" w:hAnsi="Arial" w:cs="Arial"/>
          <w:sz w:val="24"/>
          <w:szCs w:val="24"/>
        </w:rPr>
        <w:t>.</w:t>
      </w:r>
    </w:p>
    <w:p w14:paraId="7D9164DA" w14:textId="6A101434" w:rsidR="00132F33" w:rsidRPr="00A20990" w:rsidRDefault="00132F33" w:rsidP="00B50FBB">
      <w:pPr>
        <w:rPr>
          <w:rFonts w:ascii="Arial" w:hAnsi="Arial" w:cs="Arial"/>
          <w:sz w:val="24"/>
          <w:szCs w:val="24"/>
        </w:rPr>
      </w:pPr>
      <w:r w:rsidRPr="00A20990">
        <w:rPr>
          <w:rFonts w:ascii="Arial" w:hAnsi="Arial" w:cs="Arial"/>
          <w:sz w:val="24"/>
          <w:szCs w:val="24"/>
        </w:rPr>
        <w:t xml:space="preserve">Additionally, to accommodate several weather conditions occurring within the same hour, the original dataset frequently represented the same hour multiple times each with a distinct weather value. The dataset was grouped by the timestamp, and all variables were aggregated such that the one hot encoding columns could contain the values from each of the duplicated times, and the rest of the data were kept at their original values. </w:t>
      </w:r>
    </w:p>
    <w:p w14:paraId="1E682619" w14:textId="5C134A4D" w:rsidR="00C95D75" w:rsidRPr="00A20990" w:rsidRDefault="00C95D75" w:rsidP="00B50FBB">
      <w:pPr>
        <w:rPr>
          <w:rFonts w:ascii="Arial" w:hAnsi="Arial" w:cs="Arial"/>
          <w:sz w:val="24"/>
          <w:szCs w:val="24"/>
        </w:rPr>
      </w:pPr>
      <w:r w:rsidRPr="00A20990">
        <w:rPr>
          <w:rFonts w:ascii="Arial" w:hAnsi="Arial" w:cs="Arial"/>
          <w:sz w:val="24"/>
          <w:szCs w:val="24"/>
        </w:rPr>
        <w:t>Several of the</w:t>
      </w:r>
      <w:r w:rsidR="00132F33" w:rsidRPr="00A20990">
        <w:rPr>
          <w:rFonts w:ascii="Arial" w:hAnsi="Arial" w:cs="Arial"/>
          <w:sz w:val="24"/>
          <w:szCs w:val="24"/>
        </w:rPr>
        <w:t xml:space="preserve"> weather</w:t>
      </w:r>
      <w:r w:rsidRPr="00A20990">
        <w:rPr>
          <w:rFonts w:ascii="Arial" w:hAnsi="Arial" w:cs="Arial"/>
          <w:sz w:val="24"/>
          <w:szCs w:val="24"/>
        </w:rPr>
        <w:t xml:space="preserve"> columns were grouped together into weather categories, to provide additional information to the model, with the expectation that a consolidated column may be more informative. An example of such a column would be the ‘</w:t>
      </w:r>
      <w:r w:rsidR="00C45F08" w:rsidRPr="00A20990">
        <w:rPr>
          <w:rFonts w:ascii="Arial" w:hAnsi="Arial" w:cs="Arial"/>
          <w:sz w:val="24"/>
          <w:szCs w:val="24"/>
        </w:rPr>
        <w:t>Precipitation</w:t>
      </w:r>
      <w:r w:rsidRPr="00A20990">
        <w:rPr>
          <w:rFonts w:ascii="Arial" w:hAnsi="Arial" w:cs="Arial"/>
          <w:sz w:val="24"/>
          <w:szCs w:val="24"/>
        </w:rPr>
        <w:t>’ feature, which combined ‘Thunderstorm’, ‘Drizzle, ‘Rain’, and several other similar one hot encoding columns. The original binary columns were maintained in the dataset.</w:t>
      </w:r>
    </w:p>
    <w:p w14:paraId="470CCE06" w14:textId="77C4B26F" w:rsidR="00C95D75" w:rsidRPr="00A20990" w:rsidRDefault="00C95D75" w:rsidP="00B50FBB">
      <w:pPr>
        <w:rPr>
          <w:rFonts w:ascii="Arial" w:hAnsi="Arial" w:cs="Arial"/>
          <w:sz w:val="24"/>
          <w:szCs w:val="24"/>
        </w:rPr>
      </w:pPr>
      <w:r w:rsidRPr="00A20990">
        <w:rPr>
          <w:rFonts w:ascii="Arial" w:hAnsi="Arial" w:cs="Arial"/>
          <w:sz w:val="24"/>
          <w:szCs w:val="24"/>
        </w:rPr>
        <w:t xml:space="preserve">Similarly, the original ‘Holiday’ feature was a string column which explicitly listed which holiday was occurring, if any. While it is possible that the specific holiday may be </w:t>
      </w:r>
      <w:r w:rsidRPr="00A20990">
        <w:rPr>
          <w:rFonts w:ascii="Arial" w:hAnsi="Arial" w:cs="Arial"/>
          <w:sz w:val="24"/>
          <w:szCs w:val="24"/>
        </w:rPr>
        <w:lastRenderedPageBreak/>
        <w:t xml:space="preserve">relevant, it seemed unlikely that there would be a large impact given </w:t>
      </w:r>
      <w:r w:rsidR="0046771B" w:rsidRPr="00A20990">
        <w:rPr>
          <w:rFonts w:ascii="Arial" w:hAnsi="Arial" w:cs="Arial"/>
          <w:sz w:val="24"/>
          <w:szCs w:val="24"/>
        </w:rPr>
        <w:t>each annual holiday could occur at most four times in the dataset, given the timespan. Instead, this feature was converted into a binary holiday/not holiday classification.</w:t>
      </w:r>
    </w:p>
    <w:p w14:paraId="4FFE3F43" w14:textId="6B164BCE" w:rsidR="0046771B" w:rsidRPr="00A20990" w:rsidRDefault="0046771B" w:rsidP="00B50FBB">
      <w:pPr>
        <w:rPr>
          <w:rFonts w:ascii="Arial" w:hAnsi="Arial" w:cs="Arial"/>
          <w:sz w:val="24"/>
          <w:szCs w:val="24"/>
        </w:rPr>
      </w:pPr>
      <w:r w:rsidRPr="00A20990">
        <w:rPr>
          <w:rFonts w:ascii="Arial" w:hAnsi="Arial" w:cs="Arial"/>
          <w:sz w:val="24"/>
          <w:szCs w:val="24"/>
        </w:rPr>
        <w:t xml:space="preserve">Finally, a </w:t>
      </w:r>
      <w:proofErr w:type="spellStart"/>
      <w:r w:rsidRPr="00A20990">
        <w:rPr>
          <w:rFonts w:ascii="Arial" w:hAnsi="Arial" w:cs="Arial"/>
          <w:sz w:val="24"/>
          <w:szCs w:val="24"/>
        </w:rPr>
        <w:t>boolean</w:t>
      </w:r>
      <w:proofErr w:type="spellEnd"/>
      <w:r w:rsidRPr="00A20990">
        <w:rPr>
          <w:rFonts w:ascii="Arial" w:hAnsi="Arial" w:cs="Arial"/>
          <w:sz w:val="24"/>
          <w:szCs w:val="24"/>
        </w:rPr>
        <w:t xml:space="preserve"> weekday/not weekday column was created using the timestamps of the hourly traffic report. This feature was created, as it seemed likely that traffic patterns would be strongly influenced by the day of the week, and thus if commuters would be largely present on the road.</w:t>
      </w:r>
    </w:p>
    <w:p w14:paraId="516703E3" w14:textId="5CE74370" w:rsidR="00132F33" w:rsidRPr="00A20990" w:rsidRDefault="00132F33" w:rsidP="00B50FBB">
      <w:pPr>
        <w:rPr>
          <w:rFonts w:ascii="Arial" w:hAnsi="Arial" w:cs="Arial"/>
          <w:sz w:val="24"/>
          <w:szCs w:val="24"/>
        </w:rPr>
      </w:pPr>
      <w:r w:rsidRPr="00A20990">
        <w:rPr>
          <w:rFonts w:ascii="Arial" w:hAnsi="Arial" w:cs="Arial"/>
          <w:sz w:val="24"/>
          <w:szCs w:val="24"/>
        </w:rPr>
        <w:t xml:space="preserve">After the feature creation was complete, the data were re-sampled to fill in any gaps in the timestamp data. In the case that any hourly datapoints were missing, the data from the previous hour was </w:t>
      </w:r>
      <w:proofErr w:type="gramStart"/>
      <w:r w:rsidRPr="00A20990">
        <w:rPr>
          <w:rFonts w:ascii="Arial" w:hAnsi="Arial" w:cs="Arial"/>
          <w:sz w:val="24"/>
          <w:szCs w:val="24"/>
        </w:rPr>
        <w:t>forward-filled</w:t>
      </w:r>
      <w:proofErr w:type="gramEnd"/>
      <w:r w:rsidRPr="00A20990">
        <w:rPr>
          <w:rFonts w:ascii="Arial" w:hAnsi="Arial" w:cs="Arial"/>
          <w:sz w:val="24"/>
          <w:szCs w:val="24"/>
        </w:rPr>
        <w:t xml:space="preserve"> into the missing values. If multiple hours in a row were missing, the data from the most recent point </w:t>
      </w:r>
      <w:proofErr w:type="gramStart"/>
      <w:r w:rsidRPr="00A20990">
        <w:rPr>
          <w:rFonts w:ascii="Arial" w:hAnsi="Arial" w:cs="Arial"/>
          <w:sz w:val="24"/>
          <w:szCs w:val="24"/>
        </w:rPr>
        <w:t>forward-filled</w:t>
      </w:r>
      <w:proofErr w:type="gramEnd"/>
      <w:r w:rsidRPr="00A20990">
        <w:rPr>
          <w:rFonts w:ascii="Arial" w:hAnsi="Arial" w:cs="Arial"/>
          <w:sz w:val="24"/>
          <w:szCs w:val="24"/>
        </w:rPr>
        <w:t xml:space="preserve"> until an existing timepoint was found.</w:t>
      </w:r>
    </w:p>
    <w:p w14:paraId="2675E8A1" w14:textId="77777777" w:rsidR="00132F33" w:rsidRPr="00A20990" w:rsidRDefault="00132F33" w:rsidP="00B50FBB">
      <w:pPr>
        <w:rPr>
          <w:rFonts w:ascii="Arial" w:hAnsi="Arial" w:cs="Arial"/>
          <w:sz w:val="24"/>
          <w:szCs w:val="24"/>
        </w:rPr>
      </w:pPr>
    </w:p>
    <w:p w14:paraId="5F488443" w14:textId="6557E7A7" w:rsidR="00C45F08" w:rsidRPr="00A20990" w:rsidRDefault="00C45F08" w:rsidP="00B50FBB">
      <w:pPr>
        <w:rPr>
          <w:rFonts w:ascii="Arial" w:hAnsi="Arial" w:cs="Arial"/>
          <w:sz w:val="24"/>
          <w:szCs w:val="24"/>
        </w:rPr>
      </w:pPr>
      <w:r w:rsidRPr="00A20990">
        <w:rPr>
          <w:rFonts w:ascii="Arial" w:hAnsi="Arial" w:cs="Arial"/>
          <w:sz w:val="24"/>
          <w:szCs w:val="24"/>
        </w:rPr>
        <w:t xml:space="preserve">After Finalizing these features, </w:t>
      </w:r>
      <w:r w:rsidR="00316A7A" w:rsidRPr="00A20990">
        <w:rPr>
          <w:rFonts w:ascii="Arial" w:hAnsi="Arial" w:cs="Arial"/>
          <w:sz w:val="24"/>
          <w:szCs w:val="24"/>
        </w:rPr>
        <w:t>our</w:t>
      </w:r>
      <w:r w:rsidRPr="00A20990">
        <w:rPr>
          <w:rFonts w:ascii="Arial" w:hAnsi="Arial" w:cs="Arial"/>
          <w:sz w:val="24"/>
          <w:szCs w:val="24"/>
        </w:rPr>
        <w:t xml:space="preserve"> dataset contained </w:t>
      </w:r>
      <w:r w:rsidR="00316A7A" w:rsidRPr="00A20990">
        <w:rPr>
          <w:rFonts w:ascii="Arial" w:hAnsi="Arial" w:cs="Arial"/>
          <w:sz w:val="24"/>
          <w:szCs w:val="24"/>
        </w:rPr>
        <w:t>28,676</w:t>
      </w:r>
      <w:r w:rsidRPr="00A20990">
        <w:rPr>
          <w:rFonts w:ascii="Arial" w:hAnsi="Arial" w:cs="Arial"/>
          <w:sz w:val="24"/>
          <w:szCs w:val="24"/>
        </w:rPr>
        <w:t xml:space="preserve"> time points and 2</w:t>
      </w:r>
      <w:r w:rsidR="00316A7A" w:rsidRPr="00A20990">
        <w:rPr>
          <w:rFonts w:ascii="Arial" w:hAnsi="Arial" w:cs="Arial"/>
          <w:sz w:val="24"/>
          <w:szCs w:val="24"/>
        </w:rPr>
        <w:t>3</w:t>
      </w:r>
      <w:r w:rsidRPr="00A20990">
        <w:rPr>
          <w:rFonts w:ascii="Arial" w:hAnsi="Arial" w:cs="Arial"/>
          <w:sz w:val="24"/>
          <w:szCs w:val="24"/>
        </w:rPr>
        <w:t xml:space="preserve"> unique features.</w:t>
      </w:r>
    </w:p>
    <w:p w14:paraId="219A9107" w14:textId="785EE26F" w:rsidR="00C45F08" w:rsidRPr="00A20990" w:rsidRDefault="00C45F08" w:rsidP="00B50FBB">
      <w:pPr>
        <w:rPr>
          <w:rFonts w:ascii="Arial" w:hAnsi="Arial" w:cs="Arial"/>
          <w:sz w:val="24"/>
          <w:szCs w:val="24"/>
          <w:u w:val="single"/>
        </w:rPr>
      </w:pPr>
    </w:p>
    <w:p w14:paraId="6B21A453" w14:textId="631DA33F" w:rsidR="00316A7A" w:rsidRPr="00A20990" w:rsidRDefault="00316A7A" w:rsidP="00B50FBB">
      <w:pPr>
        <w:rPr>
          <w:rFonts w:ascii="Arial" w:hAnsi="Arial" w:cs="Arial"/>
          <w:sz w:val="24"/>
          <w:szCs w:val="24"/>
          <w:u w:val="single"/>
        </w:rPr>
      </w:pPr>
      <w:r w:rsidRPr="00A20990">
        <w:rPr>
          <w:noProof/>
        </w:rPr>
        <w:drawing>
          <wp:inline distT="0" distB="0" distL="0" distR="0" wp14:anchorId="3C2E9328" wp14:editId="5ECFC0A0">
            <wp:extent cx="5943600" cy="2353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3310"/>
                    </a:xfrm>
                    <a:prstGeom prst="rect">
                      <a:avLst/>
                    </a:prstGeom>
                  </pic:spPr>
                </pic:pic>
              </a:graphicData>
            </a:graphic>
          </wp:inline>
        </w:drawing>
      </w:r>
    </w:p>
    <w:p w14:paraId="030CA206" w14:textId="2F1529D3" w:rsidR="00316A7A" w:rsidRPr="00A20990" w:rsidRDefault="00316A7A" w:rsidP="00B50FBB">
      <w:pPr>
        <w:rPr>
          <w:rFonts w:ascii="Arial" w:hAnsi="Arial" w:cs="Arial"/>
          <w:sz w:val="24"/>
          <w:szCs w:val="24"/>
        </w:rPr>
      </w:pPr>
      <w:r w:rsidRPr="00A20990">
        <w:rPr>
          <w:rFonts w:ascii="Arial" w:hAnsi="Arial" w:cs="Arial"/>
          <w:sz w:val="24"/>
          <w:szCs w:val="24"/>
        </w:rPr>
        <w:t>Inspecting the traffic volume vs time, the volume of traffic does not have an obvious trend and varies constantly between 0 and 7000 vehicles per hour.</w:t>
      </w:r>
    </w:p>
    <w:p w14:paraId="5079E429" w14:textId="1F0E69EA" w:rsidR="00316A7A" w:rsidRPr="00A20990" w:rsidRDefault="00316A7A" w:rsidP="00B50FBB">
      <w:pPr>
        <w:rPr>
          <w:rFonts w:ascii="Arial" w:hAnsi="Arial" w:cs="Arial"/>
          <w:sz w:val="24"/>
          <w:szCs w:val="24"/>
        </w:rPr>
      </w:pPr>
      <w:r w:rsidRPr="00A20990">
        <w:rPr>
          <w:noProof/>
        </w:rPr>
        <w:lastRenderedPageBreak/>
        <w:drawing>
          <wp:inline distT="0" distB="0" distL="0" distR="0" wp14:anchorId="253B84BB" wp14:editId="63C887CB">
            <wp:extent cx="3291840" cy="24378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7793" cy="2464451"/>
                    </a:xfrm>
                    <a:prstGeom prst="rect">
                      <a:avLst/>
                    </a:prstGeom>
                  </pic:spPr>
                </pic:pic>
              </a:graphicData>
            </a:graphic>
          </wp:inline>
        </w:drawing>
      </w:r>
    </w:p>
    <w:p w14:paraId="0701F075" w14:textId="6A6F0267" w:rsidR="00316A7A" w:rsidRPr="00A20990" w:rsidRDefault="00316A7A" w:rsidP="00B50FBB">
      <w:pPr>
        <w:rPr>
          <w:rFonts w:ascii="Arial" w:hAnsi="Arial" w:cs="Arial"/>
          <w:sz w:val="24"/>
          <w:szCs w:val="24"/>
        </w:rPr>
      </w:pPr>
      <w:r w:rsidRPr="00A20990">
        <w:rPr>
          <w:rFonts w:ascii="Arial" w:hAnsi="Arial" w:cs="Arial"/>
          <w:sz w:val="24"/>
          <w:szCs w:val="24"/>
        </w:rPr>
        <w:t xml:space="preserve">Looking at the ACF and PACF, it is apparent </w:t>
      </w:r>
      <w:proofErr w:type="gramStart"/>
      <w:r w:rsidRPr="00A20990">
        <w:rPr>
          <w:rFonts w:ascii="Arial" w:hAnsi="Arial" w:cs="Arial"/>
          <w:sz w:val="24"/>
          <w:szCs w:val="24"/>
        </w:rPr>
        <w:t>that</w:t>
      </w:r>
      <w:proofErr w:type="gramEnd"/>
      <w:r w:rsidRPr="00A20990">
        <w:rPr>
          <w:rFonts w:ascii="Arial" w:hAnsi="Arial" w:cs="Arial"/>
          <w:sz w:val="24"/>
          <w:szCs w:val="24"/>
        </w:rPr>
        <w:t xml:space="preserve"> </w:t>
      </w:r>
    </w:p>
    <w:p w14:paraId="0462A344" w14:textId="531AA417" w:rsidR="00316A7A" w:rsidRPr="00A20990" w:rsidRDefault="00316A7A" w:rsidP="00B50FBB">
      <w:pPr>
        <w:rPr>
          <w:rFonts w:ascii="Arial" w:hAnsi="Arial" w:cs="Arial"/>
          <w:sz w:val="24"/>
          <w:szCs w:val="24"/>
          <w:u w:val="single"/>
        </w:rPr>
      </w:pPr>
    </w:p>
    <w:p w14:paraId="4015D6C1" w14:textId="440DD2B9" w:rsidR="00643942" w:rsidRPr="00A20990" w:rsidRDefault="00643942" w:rsidP="00B50FBB">
      <w:pPr>
        <w:rPr>
          <w:rFonts w:ascii="Arial" w:hAnsi="Arial" w:cs="Arial"/>
          <w:sz w:val="24"/>
          <w:szCs w:val="24"/>
          <w:u w:val="single"/>
        </w:rPr>
      </w:pPr>
      <w:r w:rsidRPr="00A20990">
        <w:rPr>
          <w:noProof/>
        </w:rPr>
        <w:lastRenderedPageBreak/>
        <w:drawing>
          <wp:inline distT="0" distB="0" distL="0" distR="0" wp14:anchorId="5662BA5A" wp14:editId="045B77C1">
            <wp:extent cx="5943600" cy="527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3675"/>
                    </a:xfrm>
                    <a:prstGeom prst="rect">
                      <a:avLst/>
                    </a:prstGeom>
                  </pic:spPr>
                </pic:pic>
              </a:graphicData>
            </a:graphic>
          </wp:inline>
        </w:drawing>
      </w:r>
    </w:p>
    <w:p w14:paraId="5D5BDD88" w14:textId="77777777" w:rsidR="00643942" w:rsidRPr="00A20990" w:rsidRDefault="00643942" w:rsidP="00B50FBB">
      <w:pPr>
        <w:rPr>
          <w:rFonts w:ascii="Arial" w:hAnsi="Arial" w:cs="Arial"/>
          <w:sz w:val="24"/>
          <w:szCs w:val="24"/>
        </w:rPr>
      </w:pPr>
      <w:r w:rsidRPr="00A20990">
        <w:rPr>
          <w:rFonts w:ascii="Arial" w:hAnsi="Arial" w:cs="Arial"/>
          <w:sz w:val="24"/>
          <w:szCs w:val="24"/>
        </w:rPr>
        <w:t xml:space="preserve">The correlation matrix for this dataset is understandably large, given the one hot encoding columns that were implemented to describe the weather.  There is a large amount of correlation between the manufactured features that combine several weather conditions and the columns representing those same weather conditions, as expected. </w:t>
      </w:r>
    </w:p>
    <w:p w14:paraId="6159D21B" w14:textId="082061FD" w:rsidR="00643942" w:rsidRPr="00A20990" w:rsidRDefault="00643942" w:rsidP="00B50FBB">
      <w:pPr>
        <w:rPr>
          <w:rFonts w:ascii="Arial" w:hAnsi="Arial" w:cs="Arial"/>
          <w:sz w:val="24"/>
          <w:szCs w:val="24"/>
        </w:rPr>
      </w:pPr>
      <w:r w:rsidRPr="00A20990">
        <w:rPr>
          <w:rFonts w:ascii="Arial" w:hAnsi="Arial" w:cs="Arial"/>
          <w:sz w:val="24"/>
          <w:szCs w:val="24"/>
        </w:rPr>
        <w:t>There is also strong negative correlation between the number of clouds and the clear sky columns, indicating that with higher cloud counts there is lower likelihood to report a clear sky.</w:t>
      </w:r>
    </w:p>
    <w:p w14:paraId="257B595F" w14:textId="1C3843AD" w:rsidR="00643942" w:rsidRPr="00A20990" w:rsidRDefault="00B12D0C" w:rsidP="00B50FBB">
      <w:pPr>
        <w:rPr>
          <w:rFonts w:ascii="Arial" w:hAnsi="Arial" w:cs="Arial"/>
          <w:sz w:val="24"/>
          <w:szCs w:val="24"/>
        </w:rPr>
      </w:pPr>
      <w:r w:rsidRPr="00A20990">
        <w:rPr>
          <w:rFonts w:ascii="Arial" w:hAnsi="Arial" w:cs="Arial"/>
          <w:sz w:val="24"/>
          <w:szCs w:val="24"/>
        </w:rPr>
        <w:t>As a final check, all columns were summed for null values, and none were found.</w:t>
      </w:r>
    </w:p>
    <w:p w14:paraId="22A1BF9A" w14:textId="5BF8761B"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Stationarity</w:t>
      </w:r>
    </w:p>
    <w:p w14:paraId="65D7CB70" w14:textId="51956984" w:rsidR="00B12D0C" w:rsidRPr="00A20990" w:rsidRDefault="00B12D0C" w:rsidP="00B50FBB">
      <w:pPr>
        <w:rPr>
          <w:rFonts w:ascii="Arial" w:hAnsi="Arial" w:cs="Arial"/>
          <w:sz w:val="24"/>
          <w:szCs w:val="24"/>
        </w:rPr>
      </w:pPr>
      <w:r w:rsidRPr="00A20990">
        <w:rPr>
          <w:rFonts w:ascii="Arial" w:hAnsi="Arial" w:cs="Arial"/>
          <w:sz w:val="24"/>
          <w:szCs w:val="24"/>
        </w:rPr>
        <w:t>Prior to modeling, it was essential that the dataset be stationary, since that is an underlying assumption behind several models that we will use.</w:t>
      </w:r>
    </w:p>
    <w:p w14:paraId="5A1419C9" w14:textId="502E1979" w:rsidR="00B12D0C" w:rsidRPr="00A20990" w:rsidRDefault="00B12D0C" w:rsidP="00B50FBB">
      <w:pPr>
        <w:rPr>
          <w:rFonts w:ascii="Arial" w:hAnsi="Arial" w:cs="Arial"/>
          <w:sz w:val="24"/>
          <w:szCs w:val="24"/>
        </w:rPr>
      </w:pPr>
    </w:p>
    <w:p w14:paraId="13941A04" w14:textId="3B29A93A" w:rsidR="00B12D0C" w:rsidRPr="00A20990" w:rsidRDefault="00B12D0C" w:rsidP="00B50FBB">
      <w:pPr>
        <w:rPr>
          <w:rFonts w:ascii="Arial" w:hAnsi="Arial" w:cs="Arial"/>
          <w:sz w:val="24"/>
          <w:szCs w:val="24"/>
        </w:rPr>
      </w:pPr>
      <w:r w:rsidRPr="00A20990">
        <w:rPr>
          <w:rFonts w:ascii="Arial" w:hAnsi="Arial" w:cs="Arial"/>
          <w:sz w:val="24"/>
          <w:szCs w:val="24"/>
        </w:rPr>
        <w:lastRenderedPageBreak/>
        <w:t xml:space="preserve">The data were split into a training (80%) and testing (20%) dataset, with Traffic Volume as the independent variable. </w:t>
      </w:r>
    </w:p>
    <w:p w14:paraId="484DE87E" w14:textId="148D071A" w:rsidR="00B12D0C" w:rsidRPr="00A20990" w:rsidRDefault="00B12D0C" w:rsidP="00B50FBB">
      <w:pPr>
        <w:rPr>
          <w:rFonts w:ascii="Arial" w:hAnsi="Arial" w:cs="Arial"/>
          <w:sz w:val="24"/>
          <w:szCs w:val="24"/>
        </w:rPr>
      </w:pPr>
      <w:r w:rsidRPr="00A20990">
        <w:rPr>
          <w:noProof/>
        </w:rPr>
        <w:drawing>
          <wp:inline distT="0" distB="0" distL="0" distR="0" wp14:anchorId="6D5BE5C9" wp14:editId="0AD7D181">
            <wp:extent cx="3943847" cy="2790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7109" cy="2799841"/>
                    </a:xfrm>
                    <a:prstGeom prst="rect">
                      <a:avLst/>
                    </a:prstGeom>
                  </pic:spPr>
                </pic:pic>
              </a:graphicData>
            </a:graphic>
          </wp:inline>
        </w:drawing>
      </w:r>
    </w:p>
    <w:p w14:paraId="669F05DD" w14:textId="49459C0E" w:rsidR="005D4FEF" w:rsidRPr="00A20990" w:rsidRDefault="00465A88" w:rsidP="00B50FBB">
      <w:pPr>
        <w:rPr>
          <w:rFonts w:ascii="Arial" w:hAnsi="Arial" w:cs="Arial"/>
          <w:sz w:val="24"/>
          <w:szCs w:val="24"/>
        </w:rPr>
      </w:pPr>
      <w:r w:rsidRPr="00A20990">
        <w:rPr>
          <w:rFonts w:ascii="Arial" w:hAnsi="Arial" w:cs="Arial"/>
          <w:sz w:val="24"/>
          <w:szCs w:val="24"/>
        </w:rPr>
        <w:t xml:space="preserve">Examining the means and variance of the traffic volume, incrementally adding datapoints in the sequence, it appears that the data is stationary. This can be seen in the plots above, </w:t>
      </w:r>
      <w:r w:rsidR="005D4FEF" w:rsidRPr="00A20990">
        <w:rPr>
          <w:rFonts w:ascii="Arial" w:hAnsi="Arial" w:cs="Arial"/>
          <w:sz w:val="24"/>
          <w:szCs w:val="24"/>
        </w:rPr>
        <w:t>as the means and variance are remarkably stable over time after the initial few datapoints.</w:t>
      </w:r>
    </w:p>
    <w:tbl>
      <w:tblPr>
        <w:tblStyle w:val="GridTable2-Accent3"/>
        <w:tblW w:w="0" w:type="auto"/>
        <w:tblLook w:val="04A0" w:firstRow="1" w:lastRow="0" w:firstColumn="1" w:lastColumn="0" w:noHBand="0" w:noVBand="1"/>
      </w:tblPr>
      <w:tblGrid>
        <w:gridCol w:w="2410"/>
        <w:gridCol w:w="3114"/>
      </w:tblGrid>
      <w:tr w:rsidR="00A20990" w:rsidRPr="00A20990" w14:paraId="30CFF288" w14:textId="77777777" w:rsidTr="005D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tcPr>
          <w:p w14:paraId="45C850C8" w14:textId="28955F32" w:rsidR="005D4FEF" w:rsidRPr="00A20990" w:rsidRDefault="005D4FEF" w:rsidP="00B50FBB">
            <w:pPr>
              <w:rPr>
                <w:rFonts w:ascii="Arial" w:hAnsi="Arial" w:cs="Arial"/>
                <w:sz w:val="24"/>
                <w:szCs w:val="24"/>
              </w:rPr>
            </w:pPr>
            <w:r w:rsidRPr="00A20990">
              <w:rPr>
                <w:rFonts w:ascii="Arial" w:hAnsi="Arial" w:cs="Arial"/>
                <w:sz w:val="24"/>
                <w:szCs w:val="24"/>
              </w:rPr>
              <w:t>ADF Test Results</w:t>
            </w:r>
          </w:p>
        </w:tc>
      </w:tr>
      <w:tr w:rsidR="00A20990" w:rsidRPr="00A20990" w14:paraId="17A7EB7A"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81822" w14:textId="78A46C45" w:rsidR="005D4FEF" w:rsidRPr="00A20990" w:rsidRDefault="005D4FEF" w:rsidP="00B50FBB">
            <w:pPr>
              <w:rPr>
                <w:rFonts w:ascii="Arial" w:hAnsi="Arial" w:cs="Arial"/>
                <w:sz w:val="24"/>
                <w:szCs w:val="24"/>
              </w:rPr>
            </w:pPr>
            <w:r w:rsidRPr="00A20990">
              <w:rPr>
                <w:rFonts w:ascii="Arial" w:hAnsi="Arial" w:cs="Arial"/>
                <w:sz w:val="24"/>
                <w:szCs w:val="24"/>
              </w:rPr>
              <w:t>ADF Statistic</w:t>
            </w:r>
          </w:p>
        </w:tc>
        <w:tc>
          <w:tcPr>
            <w:tcW w:w="3114" w:type="dxa"/>
          </w:tcPr>
          <w:p w14:paraId="49E2AA31" w14:textId="73C06351" w:rsidR="005D4FEF" w:rsidRPr="00A20990"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0990">
              <w:rPr>
                <w:rFonts w:ascii="Arial" w:hAnsi="Arial" w:cs="Arial"/>
                <w:sz w:val="24"/>
                <w:szCs w:val="24"/>
              </w:rPr>
              <w:t>-18.245903</w:t>
            </w:r>
          </w:p>
        </w:tc>
      </w:tr>
      <w:tr w:rsidR="00A20990" w:rsidRPr="00A20990" w14:paraId="1B7AF7B4"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20015A59" w14:textId="5EB68CE3" w:rsidR="005D4FEF" w:rsidRPr="00A20990" w:rsidRDefault="005D4FEF" w:rsidP="00B50FBB">
            <w:pPr>
              <w:rPr>
                <w:rFonts w:ascii="Arial" w:hAnsi="Arial" w:cs="Arial"/>
                <w:sz w:val="24"/>
                <w:szCs w:val="24"/>
              </w:rPr>
            </w:pPr>
            <w:r w:rsidRPr="00A20990">
              <w:rPr>
                <w:rFonts w:ascii="Arial" w:hAnsi="Arial" w:cs="Arial"/>
                <w:sz w:val="24"/>
                <w:szCs w:val="24"/>
              </w:rPr>
              <w:t>p-value</w:t>
            </w:r>
          </w:p>
        </w:tc>
        <w:tc>
          <w:tcPr>
            <w:tcW w:w="3114" w:type="dxa"/>
          </w:tcPr>
          <w:p w14:paraId="6EF3D68E" w14:textId="00060EA0" w:rsidR="005D4FEF" w:rsidRPr="00A20990"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0990">
              <w:rPr>
                <w:rFonts w:ascii="Arial" w:hAnsi="Arial" w:cs="Arial"/>
                <w:sz w:val="24"/>
                <w:szCs w:val="24"/>
              </w:rPr>
              <w:t>0.000000</w:t>
            </w:r>
          </w:p>
        </w:tc>
      </w:tr>
      <w:tr w:rsidR="00A20990" w:rsidRPr="00A20990" w14:paraId="3BD3AC51"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7D8071" w14:textId="57331AEF" w:rsidR="005D4FEF" w:rsidRPr="00A20990" w:rsidRDefault="005D4FEF" w:rsidP="00B50FBB">
            <w:pPr>
              <w:rPr>
                <w:rFonts w:ascii="Arial" w:hAnsi="Arial" w:cs="Arial"/>
                <w:sz w:val="24"/>
                <w:szCs w:val="24"/>
              </w:rPr>
            </w:pPr>
            <w:r w:rsidRPr="00A20990">
              <w:rPr>
                <w:rFonts w:ascii="Arial" w:hAnsi="Arial" w:cs="Arial"/>
                <w:sz w:val="24"/>
                <w:szCs w:val="24"/>
              </w:rPr>
              <w:t>95% Confidence</w:t>
            </w:r>
          </w:p>
        </w:tc>
        <w:tc>
          <w:tcPr>
            <w:tcW w:w="3114" w:type="dxa"/>
          </w:tcPr>
          <w:p w14:paraId="04B556E8" w14:textId="24402642" w:rsidR="005D4FEF" w:rsidRPr="00A20990"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0990">
              <w:rPr>
                <w:rFonts w:ascii="Arial" w:hAnsi="Arial" w:cs="Arial"/>
                <w:sz w:val="24"/>
                <w:szCs w:val="24"/>
              </w:rPr>
              <w:t>Significant</w:t>
            </w:r>
          </w:p>
        </w:tc>
      </w:tr>
      <w:tr w:rsidR="00A20990" w:rsidRPr="00A20990" w14:paraId="2EA5DED8"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42867572" w14:textId="1C481F62" w:rsidR="005D4FEF" w:rsidRPr="00A20990" w:rsidRDefault="005D4FEF" w:rsidP="00B50FBB">
            <w:pPr>
              <w:rPr>
                <w:rFonts w:ascii="Arial" w:hAnsi="Arial" w:cs="Arial"/>
                <w:sz w:val="24"/>
                <w:szCs w:val="24"/>
              </w:rPr>
            </w:pPr>
            <w:r w:rsidRPr="00A20990">
              <w:rPr>
                <w:rFonts w:ascii="Arial" w:hAnsi="Arial" w:cs="Arial"/>
                <w:sz w:val="24"/>
                <w:szCs w:val="24"/>
              </w:rPr>
              <w:t>99% Confidence</w:t>
            </w:r>
          </w:p>
        </w:tc>
        <w:tc>
          <w:tcPr>
            <w:tcW w:w="3114" w:type="dxa"/>
          </w:tcPr>
          <w:p w14:paraId="3B545DF9" w14:textId="3DF0DB30" w:rsidR="005D4FEF" w:rsidRPr="00A20990"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0990">
              <w:rPr>
                <w:rFonts w:ascii="Arial" w:hAnsi="Arial" w:cs="Arial"/>
                <w:sz w:val="24"/>
                <w:szCs w:val="24"/>
              </w:rPr>
              <w:t>Significant</w:t>
            </w:r>
          </w:p>
        </w:tc>
      </w:tr>
    </w:tbl>
    <w:p w14:paraId="435F8455" w14:textId="77777777" w:rsidR="005D4FEF" w:rsidRPr="00A20990" w:rsidRDefault="005D4FEF" w:rsidP="00B50FBB">
      <w:pPr>
        <w:rPr>
          <w:rFonts w:ascii="Arial" w:hAnsi="Arial" w:cs="Arial"/>
          <w:sz w:val="24"/>
          <w:szCs w:val="24"/>
        </w:rPr>
      </w:pPr>
    </w:p>
    <w:p w14:paraId="5D34C1DD" w14:textId="6A7A9E32" w:rsidR="005D4FEF" w:rsidRPr="00A20990" w:rsidRDefault="005D4FEF" w:rsidP="00B50FBB">
      <w:pPr>
        <w:rPr>
          <w:rFonts w:ascii="Arial" w:hAnsi="Arial" w:cs="Arial"/>
          <w:sz w:val="24"/>
          <w:szCs w:val="24"/>
        </w:rPr>
      </w:pPr>
      <w:r w:rsidRPr="00A20990">
        <w:rPr>
          <w:rFonts w:ascii="Arial" w:hAnsi="Arial" w:cs="Arial"/>
          <w:sz w:val="24"/>
          <w:szCs w:val="24"/>
        </w:rPr>
        <w:t>Performing an ADF test confirms the results anticipated from the incremental means and variance plots. At the 99% confidence level, the ADF test rejects the null hypothesis that the data is not stationary, and we accept the alternate hypothesis that the data is stationary.</w:t>
      </w:r>
    </w:p>
    <w:p w14:paraId="61D439FD" w14:textId="581645BA"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Time Series Decomposition</w:t>
      </w:r>
    </w:p>
    <w:p w14:paraId="1B4DCE41" w14:textId="77777777" w:rsidR="00115F2B" w:rsidRPr="00A20990" w:rsidRDefault="00115F2B" w:rsidP="00115F2B">
      <w:pPr>
        <w:rPr>
          <w:rFonts w:ascii="Arial" w:hAnsi="Arial" w:cs="Arial"/>
          <w:sz w:val="24"/>
          <w:szCs w:val="24"/>
        </w:rPr>
      </w:pPr>
      <w:r w:rsidRPr="00A20990">
        <w:rPr>
          <w:noProof/>
        </w:rPr>
        <w:lastRenderedPageBreak/>
        <w:drawing>
          <wp:inline distT="0" distB="0" distL="0" distR="0" wp14:anchorId="2024E805" wp14:editId="42E5CA21">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7635"/>
                    </a:xfrm>
                    <a:prstGeom prst="rect">
                      <a:avLst/>
                    </a:prstGeom>
                  </pic:spPr>
                </pic:pic>
              </a:graphicData>
            </a:graphic>
          </wp:inline>
        </w:drawing>
      </w:r>
    </w:p>
    <w:p w14:paraId="12EE540E" w14:textId="77777777" w:rsidR="00115F2B" w:rsidRPr="00A20990" w:rsidRDefault="00115F2B" w:rsidP="00115F2B">
      <w:pPr>
        <w:rPr>
          <w:rFonts w:ascii="Arial" w:hAnsi="Arial" w:cs="Arial"/>
          <w:sz w:val="24"/>
          <w:szCs w:val="24"/>
        </w:rPr>
      </w:pPr>
      <w:r w:rsidRPr="00A20990">
        <w:rPr>
          <w:noProof/>
        </w:rPr>
        <w:drawing>
          <wp:inline distT="0" distB="0" distL="0" distR="0" wp14:anchorId="04882451" wp14:editId="75E5E01C">
            <wp:extent cx="5955527" cy="40085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9848" cy="4105667"/>
                    </a:xfrm>
                    <a:prstGeom prst="rect">
                      <a:avLst/>
                    </a:prstGeom>
                  </pic:spPr>
                </pic:pic>
              </a:graphicData>
            </a:graphic>
          </wp:inline>
        </w:drawing>
      </w:r>
    </w:p>
    <w:p w14:paraId="5C1B58A7" w14:textId="77777777" w:rsidR="00115F2B" w:rsidRPr="00A20990" w:rsidRDefault="00115F2B" w:rsidP="00115F2B">
      <w:pPr>
        <w:rPr>
          <w:rFonts w:ascii="Arial" w:hAnsi="Arial" w:cs="Arial"/>
          <w:sz w:val="24"/>
          <w:szCs w:val="24"/>
        </w:rPr>
      </w:pPr>
      <w:r w:rsidRPr="00A20990">
        <w:rPr>
          <w:noProof/>
        </w:rPr>
        <w:lastRenderedPageBreak/>
        <w:drawing>
          <wp:inline distT="0" distB="0" distL="0" distR="0" wp14:anchorId="0ED38437" wp14:editId="6383F723">
            <wp:extent cx="5943600" cy="394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9700"/>
                    </a:xfrm>
                    <a:prstGeom prst="rect">
                      <a:avLst/>
                    </a:prstGeom>
                  </pic:spPr>
                </pic:pic>
              </a:graphicData>
            </a:graphic>
          </wp:inline>
        </w:drawing>
      </w:r>
    </w:p>
    <w:p w14:paraId="0406F3E6" w14:textId="77777777" w:rsidR="005D4FEF" w:rsidRPr="00A20990" w:rsidRDefault="005D4FEF" w:rsidP="00B50FBB">
      <w:pPr>
        <w:rPr>
          <w:rFonts w:ascii="Arial" w:hAnsi="Arial" w:cs="Arial"/>
          <w:sz w:val="24"/>
          <w:szCs w:val="24"/>
        </w:rPr>
      </w:pPr>
    </w:p>
    <w:p w14:paraId="697DCC21" w14:textId="58ACECA7"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Feature Selection</w:t>
      </w:r>
    </w:p>
    <w:p w14:paraId="4EB524B7" w14:textId="44B36EB0" w:rsidR="00115F2B" w:rsidRPr="00A20990" w:rsidRDefault="00115F2B" w:rsidP="00B50FBB">
      <w:pPr>
        <w:rPr>
          <w:rFonts w:ascii="Arial" w:hAnsi="Arial" w:cs="Arial"/>
          <w:sz w:val="24"/>
          <w:szCs w:val="24"/>
        </w:rPr>
      </w:pPr>
      <w:r w:rsidRPr="00A20990">
        <w:rPr>
          <w:rFonts w:ascii="Arial" w:hAnsi="Arial" w:cs="Arial"/>
          <w:sz w:val="24"/>
          <w:szCs w:val="24"/>
        </w:rPr>
        <w:t>To determine if feature selection was necessary, we first performed an SVD analysis, and examined the condition number of the full dataset. For the singular values, we fount that three of the values were approaching 0, indicating that at least one feature was highly correlated. For the condition number, we obtained a value of 1.18e19. As this value is greater than 100, it indicates that there is co-linearity, and since it is much greater than 1000, the co-linearity is severe.</w:t>
      </w:r>
    </w:p>
    <w:p w14:paraId="6EB04D2C" w14:textId="31071A1F" w:rsidR="00115F2B" w:rsidRPr="00A20990" w:rsidRDefault="00115F2B" w:rsidP="00B50FBB">
      <w:pPr>
        <w:rPr>
          <w:rFonts w:ascii="Arial" w:hAnsi="Arial" w:cs="Arial"/>
          <w:sz w:val="24"/>
          <w:szCs w:val="24"/>
        </w:rPr>
      </w:pPr>
      <w:r w:rsidRPr="00A20990">
        <w:rPr>
          <w:rFonts w:ascii="Arial" w:hAnsi="Arial" w:cs="Arial"/>
          <w:sz w:val="24"/>
          <w:szCs w:val="24"/>
        </w:rPr>
        <w:t>As we anticipated when we examined the correlation plot, we need to perform feature selection to remove the correlated and colinear features.</w:t>
      </w:r>
    </w:p>
    <w:p w14:paraId="7881E0EA" w14:textId="621E960D" w:rsidR="00115F2B" w:rsidRPr="00A20990" w:rsidRDefault="00115F2B" w:rsidP="00B50FBB">
      <w:pPr>
        <w:rPr>
          <w:rFonts w:ascii="Arial" w:hAnsi="Arial" w:cs="Arial"/>
          <w:sz w:val="24"/>
          <w:szCs w:val="24"/>
        </w:rPr>
      </w:pPr>
      <w:r w:rsidRPr="00A20990">
        <w:rPr>
          <w:rFonts w:ascii="Arial" w:hAnsi="Arial" w:cs="Arial"/>
          <w:sz w:val="24"/>
          <w:szCs w:val="24"/>
        </w:rPr>
        <w:t xml:space="preserve">To select which features needed to be removed, we performed a backward </w:t>
      </w:r>
      <w:proofErr w:type="gramStart"/>
      <w:r w:rsidRPr="00A20990">
        <w:rPr>
          <w:rFonts w:ascii="Arial" w:hAnsi="Arial" w:cs="Arial"/>
          <w:sz w:val="24"/>
          <w:szCs w:val="24"/>
        </w:rPr>
        <w:t>step-wise</w:t>
      </w:r>
      <w:proofErr w:type="gramEnd"/>
      <w:r w:rsidRPr="00A20990">
        <w:rPr>
          <w:rFonts w:ascii="Arial" w:hAnsi="Arial" w:cs="Arial"/>
          <w:sz w:val="24"/>
          <w:szCs w:val="24"/>
        </w:rPr>
        <w:t xml:space="preserve"> regression on the dataset. </w:t>
      </w:r>
      <w:r w:rsidR="0073245C" w:rsidRPr="00A20990">
        <w:rPr>
          <w:rFonts w:ascii="Arial" w:hAnsi="Arial" w:cs="Arial"/>
          <w:sz w:val="24"/>
          <w:szCs w:val="24"/>
        </w:rPr>
        <w:t xml:space="preserve">To do so, we took our training and testing data and performed a multiple linear regression using the OLS package from </w:t>
      </w:r>
      <w:proofErr w:type="spellStart"/>
      <w:r w:rsidR="0073245C" w:rsidRPr="00A20990">
        <w:rPr>
          <w:rFonts w:ascii="Arial" w:hAnsi="Arial" w:cs="Arial"/>
          <w:sz w:val="24"/>
          <w:szCs w:val="24"/>
        </w:rPr>
        <w:t>statsmodels</w:t>
      </w:r>
      <w:proofErr w:type="spellEnd"/>
      <w:r w:rsidR="0073245C" w:rsidRPr="00A20990">
        <w:rPr>
          <w:rFonts w:ascii="Arial" w:hAnsi="Arial" w:cs="Arial"/>
          <w:sz w:val="24"/>
          <w:szCs w:val="24"/>
        </w:rPr>
        <w:t xml:space="preserve">. Using the summary output, we removed one feature at a time from the dataset, </w:t>
      </w:r>
      <w:r w:rsidR="00AB72E2" w:rsidRPr="00A20990">
        <w:rPr>
          <w:rFonts w:ascii="Arial" w:hAnsi="Arial" w:cs="Arial"/>
          <w:sz w:val="24"/>
          <w:szCs w:val="24"/>
        </w:rPr>
        <w:t>preferentially</w:t>
      </w:r>
      <w:r w:rsidR="0073245C" w:rsidRPr="00A20990">
        <w:rPr>
          <w:rFonts w:ascii="Arial" w:hAnsi="Arial" w:cs="Arial"/>
          <w:sz w:val="24"/>
          <w:szCs w:val="24"/>
        </w:rPr>
        <w:t xml:space="preserve"> removing those with the largest p-values, and when all p-values were below 0.05, removing those with the largest standard error. For each feature removal, the adjusted r-squared value of the model was compared with the value before the feature was removed. In the case of a large drop in adjusted r-squared, the </w:t>
      </w:r>
      <w:r w:rsidR="00957345" w:rsidRPr="00A20990">
        <w:rPr>
          <w:rFonts w:ascii="Arial" w:hAnsi="Arial" w:cs="Arial"/>
          <w:sz w:val="24"/>
          <w:szCs w:val="24"/>
        </w:rPr>
        <w:t>feature</w:t>
      </w:r>
      <w:r w:rsidR="0073245C" w:rsidRPr="00A20990">
        <w:rPr>
          <w:rFonts w:ascii="Arial" w:hAnsi="Arial" w:cs="Arial"/>
          <w:sz w:val="24"/>
          <w:szCs w:val="24"/>
        </w:rPr>
        <w:t xml:space="preserve"> was returned to </w:t>
      </w:r>
      <w:r w:rsidR="0073245C" w:rsidRPr="00A20990">
        <w:rPr>
          <w:rFonts w:ascii="Arial" w:hAnsi="Arial" w:cs="Arial"/>
          <w:sz w:val="24"/>
          <w:szCs w:val="24"/>
        </w:rPr>
        <w:lastRenderedPageBreak/>
        <w:t xml:space="preserve">the dataset. Once no feature could be removed without a large decrease in adjusted r-squared, the feature selection was determined to be complete. </w:t>
      </w:r>
    </w:p>
    <w:p w14:paraId="4897D297" w14:textId="2CB81EDA" w:rsidR="0073245C" w:rsidRPr="00A20990" w:rsidRDefault="0073245C" w:rsidP="00B50FBB">
      <w:pPr>
        <w:rPr>
          <w:rFonts w:ascii="Arial" w:hAnsi="Arial" w:cs="Arial"/>
          <w:sz w:val="24"/>
          <w:szCs w:val="24"/>
        </w:rPr>
      </w:pPr>
      <w:r w:rsidRPr="00A20990">
        <w:rPr>
          <w:rFonts w:ascii="Arial" w:hAnsi="Arial" w:cs="Arial"/>
          <w:sz w:val="24"/>
          <w:szCs w:val="24"/>
        </w:rPr>
        <w:t>This feature selection reduced our number of features from 23 to 3.</w:t>
      </w:r>
      <w:r w:rsidR="00815423" w:rsidRPr="00A20990">
        <w:rPr>
          <w:rFonts w:ascii="Arial" w:hAnsi="Arial" w:cs="Arial"/>
          <w:sz w:val="24"/>
          <w:szCs w:val="24"/>
        </w:rPr>
        <w:t xml:space="preserve"> The remaining features predicting the amount of traffic were</w:t>
      </w:r>
      <w:r w:rsidR="002F4F68" w:rsidRPr="00A20990">
        <w:rPr>
          <w:rFonts w:ascii="Arial" w:hAnsi="Arial" w:cs="Arial"/>
          <w:sz w:val="24"/>
          <w:szCs w:val="24"/>
        </w:rPr>
        <w:t xml:space="preserve"> temperature, percent </w:t>
      </w:r>
      <w:r w:rsidR="00AB72E2" w:rsidRPr="00A20990">
        <w:rPr>
          <w:rFonts w:ascii="Arial" w:hAnsi="Arial" w:cs="Arial"/>
          <w:sz w:val="24"/>
          <w:szCs w:val="24"/>
        </w:rPr>
        <w:t>cloud cover</w:t>
      </w:r>
      <w:r w:rsidR="002F4F68" w:rsidRPr="00A20990">
        <w:rPr>
          <w:rFonts w:ascii="Arial" w:hAnsi="Arial" w:cs="Arial"/>
          <w:sz w:val="24"/>
          <w:szCs w:val="24"/>
        </w:rPr>
        <w:t xml:space="preserve"> and weekday.</w:t>
      </w:r>
    </w:p>
    <w:p w14:paraId="27A25E59" w14:textId="00292A5A" w:rsidR="002F4F68" w:rsidRPr="00A20990" w:rsidRDefault="002F4F68" w:rsidP="00B50FBB">
      <w:pPr>
        <w:rPr>
          <w:rFonts w:ascii="Arial" w:hAnsi="Arial" w:cs="Arial"/>
          <w:sz w:val="24"/>
          <w:szCs w:val="24"/>
        </w:rPr>
      </w:pPr>
      <w:r w:rsidRPr="00A20990">
        <w:rPr>
          <w:rFonts w:ascii="Arial" w:hAnsi="Arial" w:cs="Arial"/>
          <w:sz w:val="24"/>
          <w:szCs w:val="24"/>
        </w:rPr>
        <w:t>A final SVD and Condition number analysis was performed for this reduced dataset.  All singular values were much greater than 0, therefore no features are highly correlated.</w:t>
      </w:r>
      <w:r w:rsidRPr="00A20990">
        <w:t xml:space="preserve"> </w:t>
      </w:r>
      <w:r w:rsidRPr="00A20990">
        <w:rPr>
          <w:rFonts w:ascii="Arial" w:hAnsi="Arial" w:cs="Arial"/>
          <w:sz w:val="24"/>
          <w:szCs w:val="24"/>
        </w:rPr>
        <w:t>Since the condition number is &lt;100, there is no co-linearity between features.</w:t>
      </w:r>
    </w:p>
    <w:p w14:paraId="5BCD6B23" w14:textId="520FE029"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Basic Models</w:t>
      </w:r>
    </w:p>
    <w:p w14:paraId="46176D32" w14:textId="3C56CC34" w:rsidR="00323F2C" w:rsidRPr="00A20990" w:rsidRDefault="00323F2C" w:rsidP="00B50FBB">
      <w:pPr>
        <w:rPr>
          <w:rFonts w:ascii="Arial" w:hAnsi="Arial" w:cs="Arial"/>
          <w:sz w:val="24"/>
          <w:szCs w:val="24"/>
          <w:u w:val="single"/>
        </w:rPr>
      </w:pPr>
      <w:r w:rsidRPr="00A20990">
        <w:rPr>
          <w:noProof/>
        </w:rPr>
        <w:drawing>
          <wp:inline distT="0" distB="0" distL="0" distR="0" wp14:anchorId="30BA46C2" wp14:editId="653BA5DC">
            <wp:extent cx="5943600" cy="3885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85565"/>
                    </a:xfrm>
                    <a:prstGeom prst="rect">
                      <a:avLst/>
                    </a:prstGeom>
                  </pic:spPr>
                </pic:pic>
              </a:graphicData>
            </a:graphic>
          </wp:inline>
        </w:drawing>
      </w:r>
    </w:p>
    <w:p w14:paraId="68E4B437" w14:textId="355A3014" w:rsidR="00323F2C" w:rsidRPr="00A20990" w:rsidRDefault="00323F2C" w:rsidP="00B50FBB">
      <w:pPr>
        <w:rPr>
          <w:rFonts w:ascii="Arial" w:hAnsi="Arial" w:cs="Arial"/>
          <w:sz w:val="24"/>
          <w:szCs w:val="24"/>
          <w:u w:val="single"/>
        </w:rPr>
      </w:pPr>
      <w:r w:rsidRPr="00A20990">
        <w:rPr>
          <w:noProof/>
        </w:rPr>
        <w:lastRenderedPageBreak/>
        <w:drawing>
          <wp:inline distT="0" distB="0" distL="0" distR="0" wp14:anchorId="35AEBC90" wp14:editId="0BBEE4BF">
            <wp:extent cx="5943600" cy="3885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5565"/>
                    </a:xfrm>
                    <a:prstGeom prst="rect">
                      <a:avLst/>
                    </a:prstGeom>
                  </pic:spPr>
                </pic:pic>
              </a:graphicData>
            </a:graphic>
          </wp:inline>
        </w:drawing>
      </w:r>
    </w:p>
    <w:p w14:paraId="5FF34E0C" w14:textId="5EA35145" w:rsidR="00323F2C" w:rsidRPr="00A20990" w:rsidRDefault="00323F2C" w:rsidP="00B50FBB">
      <w:pPr>
        <w:rPr>
          <w:rFonts w:ascii="Arial" w:hAnsi="Arial" w:cs="Arial"/>
          <w:sz w:val="24"/>
          <w:szCs w:val="24"/>
          <w:u w:val="single"/>
        </w:rPr>
      </w:pPr>
      <w:r w:rsidRPr="00A20990">
        <w:rPr>
          <w:noProof/>
        </w:rPr>
        <w:drawing>
          <wp:inline distT="0" distB="0" distL="0" distR="0" wp14:anchorId="0DDE69FF" wp14:editId="3E019AFA">
            <wp:extent cx="5943600" cy="3885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85565"/>
                    </a:xfrm>
                    <a:prstGeom prst="rect">
                      <a:avLst/>
                    </a:prstGeom>
                  </pic:spPr>
                </pic:pic>
              </a:graphicData>
            </a:graphic>
          </wp:inline>
        </w:drawing>
      </w:r>
    </w:p>
    <w:p w14:paraId="3A71A5D9" w14:textId="0F7E46E1" w:rsidR="00323F2C" w:rsidRPr="00A20990" w:rsidRDefault="00323F2C" w:rsidP="00B50FBB">
      <w:pPr>
        <w:rPr>
          <w:rFonts w:ascii="Arial" w:hAnsi="Arial" w:cs="Arial"/>
          <w:sz w:val="24"/>
          <w:szCs w:val="24"/>
          <w:u w:val="single"/>
        </w:rPr>
      </w:pPr>
      <w:r w:rsidRPr="00A20990">
        <w:rPr>
          <w:noProof/>
        </w:rPr>
        <w:lastRenderedPageBreak/>
        <w:drawing>
          <wp:inline distT="0" distB="0" distL="0" distR="0" wp14:anchorId="7A71D983" wp14:editId="4BE1EE2D">
            <wp:extent cx="5943600" cy="3885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5565"/>
                    </a:xfrm>
                    <a:prstGeom prst="rect">
                      <a:avLst/>
                    </a:prstGeom>
                  </pic:spPr>
                </pic:pic>
              </a:graphicData>
            </a:graphic>
          </wp:inline>
        </w:drawing>
      </w:r>
    </w:p>
    <w:p w14:paraId="48410DD7" w14:textId="448FF63B"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Holt-Winters</w:t>
      </w:r>
    </w:p>
    <w:p w14:paraId="61E61065" w14:textId="48F68F2B" w:rsidR="00323F2C" w:rsidRPr="00A20990" w:rsidRDefault="00323F2C" w:rsidP="00B50FBB">
      <w:pPr>
        <w:rPr>
          <w:rFonts w:ascii="Arial" w:hAnsi="Arial" w:cs="Arial"/>
          <w:sz w:val="24"/>
          <w:szCs w:val="24"/>
          <w:u w:val="single"/>
        </w:rPr>
      </w:pPr>
      <w:r w:rsidRPr="00A20990">
        <w:rPr>
          <w:noProof/>
        </w:rPr>
        <w:drawing>
          <wp:inline distT="0" distB="0" distL="0" distR="0" wp14:anchorId="35DF3FE2" wp14:editId="6F3844B3">
            <wp:extent cx="5943600" cy="3885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85565"/>
                    </a:xfrm>
                    <a:prstGeom prst="rect">
                      <a:avLst/>
                    </a:prstGeom>
                  </pic:spPr>
                </pic:pic>
              </a:graphicData>
            </a:graphic>
          </wp:inline>
        </w:drawing>
      </w:r>
    </w:p>
    <w:p w14:paraId="7BBCC7DA" w14:textId="5CB08CA0"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Multiple Linear Regression</w:t>
      </w:r>
    </w:p>
    <w:p w14:paraId="7C0FAADE" w14:textId="768E1FD6" w:rsidR="00323F2C" w:rsidRPr="00A20990" w:rsidRDefault="00323F2C" w:rsidP="00B50FBB">
      <w:pPr>
        <w:rPr>
          <w:rFonts w:ascii="Arial" w:hAnsi="Arial" w:cs="Arial"/>
          <w:sz w:val="24"/>
          <w:szCs w:val="24"/>
          <w:u w:val="single"/>
        </w:rPr>
      </w:pPr>
      <w:r w:rsidRPr="00A20990">
        <w:rPr>
          <w:noProof/>
        </w:rPr>
        <w:drawing>
          <wp:inline distT="0" distB="0" distL="0" distR="0" wp14:anchorId="456847FB" wp14:editId="03CF08DD">
            <wp:extent cx="5943600" cy="38855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85565"/>
                    </a:xfrm>
                    <a:prstGeom prst="rect">
                      <a:avLst/>
                    </a:prstGeom>
                  </pic:spPr>
                </pic:pic>
              </a:graphicData>
            </a:graphic>
          </wp:inline>
        </w:drawing>
      </w:r>
    </w:p>
    <w:p w14:paraId="355B4DA8" w14:textId="1F20A43B" w:rsidR="00B50FBB" w:rsidRDefault="00B50FBB" w:rsidP="00C23D90">
      <w:pPr>
        <w:rPr>
          <w:rFonts w:ascii="Arial" w:hAnsi="Arial" w:cs="Arial"/>
          <w:sz w:val="24"/>
          <w:szCs w:val="24"/>
          <w:u w:val="single"/>
        </w:rPr>
      </w:pPr>
      <w:r w:rsidRPr="00A20990">
        <w:rPr>
          <w:rFonts w:ascii="Arial" w:hAnsi="Arial" w:cs="Arial"/>
          <w:sz w:val="24"/>
          <w:szCs w:val="24"/>
          <w:u w:val="single"/>
        </w:rPr>
        <w:t>ARMA, ARIMA, SARIMA Models</w:t>
      </w:r>
    </w:p>
    <w:p w14:paraId="42491C5D" w14:textId="05A63278" w:rsidR="00AF43F4" w:rsidRDefault="00AF43F4" w:rsidP="00C23D90">
      <w:pPr>
        <w:rPr>
          <w:rFonts w:ascii="Arial" w:hAnsi="Arial" w:cs="Arial"/>
          <w:sz w:val="24"/>
          <w:szCs w:val="24"/>
        </w:rPr>
      </w:pPr>
      <w:r>
        <w:rPr>
          <w:noProof/>
        </w:rPr>
        <w:lastRenderedPageBreak/>
        <mc:AlternateContent>
          <mc:Choice Requires="wps">
            <w:drawing>
              <wp:anchor distT="0" distB="0" distL="114300" distR="114300" simplePos="0" relativeHeight="251665408" behindDoc="0" locked="0" layoutInCell="1" allowOverlap="1" wp14:anchorId="4AA2F019" wp14:editId="399F1A52">
                <wp:simplePos x="0" y="0"/>
                <wp:positionH relativeFrom="column">
                  <wp:posOffset>1266825</wp:posOffset>
                </wp:positionH>
                <wp:positionV relativeFrom="paragraph">
                  <wp:posOffset>457200</wp:posOffset>
                </wp:positionV>
                <wp:extent cx="1123950" cy="3143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123950" cy="31432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747F" id="Rectangle 19" o:spid="_x0000_s1026" style="position:absolute;margin-left:99.75pt;margin-top:36pt;width:88.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" filled="f" strokecolor="red" strokeweight="3pt">
                <v:stroke joinstyle="round"/>
              </v:rect>
            </w:pict>
          </mc:Fallback>
        </mc:AlternateContent>
      </w:r>
      <w:r>
        <w:rPr>
          <w:noProof/>
        </w:rPr>
        <mc:AlternateContent>
          <mc:Choice Requires="wps">
            <w:drawing>
              <wp:anchor distT="0" distB="0" distL="114300" distR="114300" simplePos="0" relativeHeight="251663360" behindDoc="0" locked="0" layoutInCell="1" allowOverlap="1" wp14:anchorId="42529D2E" wp14:editId="04CC5A36">
                <wp:simplePos x="0" y="0"/>
                <wp:positionH relativeFrom="column">
                  <wp:posOffset>2733675</wp:posOffset>
                </wp:positionH>
                <wp:positionV relativeFrom="paragraph">
                  <wp:posOffset>457200</wp:posOffset>
                </wp:positionV>
                <wp:extent cx="1476375" cy="3143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1476375" cy="31432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76F25" id="Rectangle 18" o:spid="_x0000_s1026" style="position:absolute;margin-left:215.25pt;margin-top:36pt;width:116.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" filled="f" strokecolor="red" strokeweight="3pt">
                <v:stroke joinstyle="round"/>
              </v:rect>
            </w:pict>
          </mc:Fallback>
        </mc:AlternateContent>
      </w:r>
      <w:r>
        <w:rPr>
          <w:noProof/>
        </w:rPr>
        <mc:AlternateContent>
          <mc:Choice Requires="wps">
            <w:drawing>
              <wp:anchor distT="0" distB="0" distL="114300" distR="114300" simplePos="0" relativeHeight="251661312" behindDoc="0" locked="0" layoutInCell="1" allowOverlap="1" wp14:anchorId="2A6A72BB" wp14:editId="3C6D237C">
                <wp:simplePos x="0" y="0"/>
                <wp:positionH relativeFrom="column">
                  <wp:posOffset>2381250</wp:posOffset>
                </wp:positionH>
                <wp:positionV relativeFrom="paragraph">
                  <wp:posOffset>447675</wp:posOffset>
                </wp:positionV>
                <wp:extent cx="352425" cy="99060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352425" cy="9906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4F49D" id="Rectangle 17" o:spid="_x0000_s1026" style="position:absolute;margin-left:187.5pt;margin-top:35.25pt;width:27.7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" filled="f" strokecolor="red" strokeweight="3pt">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5D191E7A" wp14:editId="7148E3E1">
                <wp:simplePos x="0" y="0"/>
                <wp:positionH relativeFrom="column">
                  <wp:posOffset>885825</wp:posOffset>
                </wp:positionH>
                <wp:positionV relativeFrom="paragraph">
                  <wp:posOffset>457200</wp:posOffset>
                </wp:positionV>
                <wp:extent cx="352425" cy="99060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352425" cy="9906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00259" id="Rectangle 16" o:spid="_x0000_s1026" style="position:absolute;margin-left:69.75pt;margin-top:36pt;width:27.7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" filled="f" strokecolor="red" strokeweight="3pt">
                <v:stroke joinstyle="round"/>
              </v:rect>
            </w:pict>
          </mc:Fallback>
        </mc:AlternateContent>
      </w:r>
      <w:r>
        <w:rPr>
          <w:noProof/>
        </w:rPr>
        <w:drawing>
          <wp:inline distT="0" distB="0" distL="0" distR="0" wp14:anchorId="0507E60C" wp14:editId="2BE79D4B">
            <wp:extent cx="5943600" cy="515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56200"/>
                    </a:xfrm>
                    <a:prstGeom prst="rect">
                      <a:avLst/>
                    </a:prstGeom>
                  </pic:spPr>
                </pic:pic>
              </a:graphicData>
            </a:graphic>
          </wp:inline>
        </w:drawing>
      </w:r>
    </w:p>
    <w:p w14:paraId="53EACFDA" w14:textId="3FE78734" w:rsidR="005B3E98" w:rsidRPr="00AF43F4" w:rsidRDefault="005B3E98" w:rsidP="00C23D90">
      <w:pPr>
        <w:rPr>
          <w:rFonts w:ascii="Arial" w:hAnsi="Arial" w:cs="Arial"/>
          <w:sz w:val="24"/>
          <w:szCs w:val="24"/>
        </w:rPr>
      </w:pPr>
      <w:r>
        <w:rPr>
          <w:noProof/>
        </w:rPr>
        <w:drawing>
          <wp:inline distT="0" distB="0" distL="0" distR="0" wp14:anchorId="303ABF77" wp14:editId="6723737D">
            <wp:extent cx="3619500" cy="268047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7836" cy="2686652"/>
                    </a:xfrm>
                    <a:prstGeom prst="rect">
                      <a:avLst/>
                    </a:prstGeom>
                  </pic:spPr>
                </pic:pic>
              </a:graphicData>
            </a:graphic>
          </wp:inline>
        </w:drawing>
      </w:r>
    </w:p>
    <w:p w14:paraId="5126F8E4" w14:textId="56126A1C" w:rsidR="008C48C5" w:rsidRPr="00A20990" w:rsidRDefault="008C48C5" w:rsidP="00C23D90">
      <w:pPr>
        <w:rPr>
          <w:rFonts w:ascii="Arial" w:hAnsi="Arial" w:cs="Arial"/>
          <w:sz w:val="24"/>
          <w:szCs w:val="24"/>
          <w:u w:val="single"/>
        </w:rPr>
      </w:pPr>
    </w:p>
    <w:p w14:paraId="1E32541A" w14:textId="1B7D9D00" w:rsidR="00B50FBB" w:rsidRDefault="00B50FBB" w:rsidP="00C23D90">
      <w:pPr>
        <w:rPr>
          <w:rFonts w:ascii="Arial" w:hAnsi="Arial" w:cs="Arial"/>
          <w:sz w:val="24"/>
          <w:szCs w:val="24"/>
          <w:u w:val="single"/>
        </w:rPr>
      </w:pPr>
      <w:r w:rsidRPr="00A20990">
        <w:rPr>
          <w:rFonts w:ascii="Arial" w:hAnsi="Arial" w:cs="Arial"/>
          <w:sz w:val="24"/>
          <w:szCs w:val="24"/>
          <w:u w:val="single"/>
        </w:rPr>
        <w:t xml:space="preserve">Levenberg Marquardt </w:t>
      </w:r>
      <w:r w:rsidR="00C23D90" w:rsidRPr="00A20990">
        <w:rPr>
          <w:rFonts w:ascii="Arial" w:hAnsi="Arial" w:cs="Arial"/>
          <w:sz w:val="24"/>
          <w:szCs w:val="24"/>
          <w:u w:val="single"/>
        </w:rPr>
        <w:t>A</w:t>
      </w:r>
      <w:r w:rsidRPr="00A20990">
        <w:rPr>
          <w:rFonts w:ascii="Arial" w:hAnsi="Arial" w:cs="Arial"/>
          <w:sz w:val="24"/>
          <w:szCs w:val="24"/>
          <w:u w:val="single"/>
        </w:rPr>
        <w:t>lgorithm</w:t>
      </w:r>
    </w:p>
    <w:p w14:paraId="7ACED945" w14:textId="7863E28A" w:rsidR="005B3E98" w:rsidRDefault="005B3E98" w:rsidP="00C23D90">
      <w:pPr>
        <w:rPr>
          <w:rFonts w:ascii="Arial" w:hAnsi="Arial" w:cs="Arial"/>
          <w:sz w:val="24"/>
          <w:szCs w:val="24"/>
        </w:rPr>
      </w:pPr>
    </w:p>
    <w:tbl>
      <w:tblPr>
        <w:tblStyle w:val="GridTable2-Accent3"/>
        <w:tblW w:w="0" w:type="auto"/>
        <w:tblLook w:val="04A0" w:firstRow="1" w:lastRow="0" w:firstColumn="1" w:lastColumn="0" w:noHBand="0" w:noVBand="1"/>
      </w:tblPr>
      <w:tblGrid>
        <w:gridCol w:w="2124"/>
        <w:gridCol w:w="1338"/>
        <w:gridCol w:w="1770"/>
        <w:gridCol w:w="2431"/>
        <w:gridCol w:w="1697"/>
      </w:tblGrid>
      <w:tr w:rsidR="00F90FE0" w14:paraId="18490634" w14:textId="77777777" w:rsidTr="00D60D4F">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124" w:type="dxa"/>
          </w:tcPr>
          <w:p w14:paraId="76DA3B85" w14:textId="133BD7CA" w:rsidR="00F90FE0" w:rsidRDefault="00F90FE0" w:rsidP="00C23D90">
            <w:pPr>
              <w:rPr>
                <w:rFonts w:ascii="Arial" w:hAnsi="Arial" w:cs="Arial"/>
                <w:sz w:val="24"/>
                <w:szCs w:val="24"/>
              </w:rPr>
            </w:pPr>
            <w:r>
              <w:rPr>
                <w:rFonts w:ascii="Arial" w:hAnsi="Arial" w:cs="Arial"/>
                <w:sz w:val="24"/>
                <w:szCs w:val="24"/>
              </w:rPr>
              <w:t>Model</w:t>
            </w:r>
          </w:p>
        </w:tc>
        <w:tc>
          <w:tcPr>
            <w:tcW w:w="3108" w:type="dxa"/>
            <w:gridSpan w:val="2"/>
          </w:tcPr>
          <w:p w14:paraId="2D2A634A" w14:textId="6C28633E" w:rsidR="00F90FE0" w:rsidRDefault="00F90FE0" w:rsidP="00F90F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Coefficient</w:t>
            </w:r>
          </w:p>
        </w:tc>
        <w:tc>
          <w:tcPr>
            <w:tcW w:w="2431" w:type="dxa"/>
          </w:tcPr>
          <w:p w14:paraId="4E2FDF08" w14:textId="5B24CBC0" w:rsidR="00F90FE0" w:rsidRDefault="00F90FE0" w:rsidP="00F90F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Interval</w:t>
            </w:r>
          </w:p>
        </w:tc>
        <w:tc>
          <w:tcPr>
            <w:tcW w:w="1697" w:type="dxa"/>
          </w:tcPr>
          <w:p w14:paraId="1FA416D0" w14:textId="324082D8" w:rsidR="00F90FE0" w:rsidRDefault="00F90FE0" w:rsidP="00C23D9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Standard Deviation</w:t>
            </w:r>
          </w:p>
        </w:tc>
      </w:tr>
      <w:tr w:rsidR="00EB6A97" w14:paraId="61E222B6" w14:textId="77777777" w:rsidTr="00EB6A9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24" w:type="dxa"/>
          </w:tcPr>
          <w:p w14:paraId="447FC744" w14:textId="0091EDE2" w:rsidR="00EB6A97" w:rsidRDefault="00EB6A97" w:rsidP="00C23D90">
            <w:pPr>
              <w:rPr>
                <w:rFonts w:ascii="Arial" w:hAnsi="Arial" w:cs="Arial"/>
                <w:sz w:val="24"/>
                <w:szCs w:val="24"/>
              </w:rPr>
            </w:pPr>
            <w:proofErr w:type="gramStart"/>
            <w:r w:rsidRPr="00DC7932">
              <w:rPr>
                <w:rFonts w:ascii="Arial" w:hAnsi="Arial" w:cs="Arial"/>
                <w:sz w:val="24"/>
                <w:szCs w:val="24"/>
              </w:rPr>
              <w:t>ARMA(</w:t>
            </w:r>
            <w:proofErr w:type="gramEnd"/>
            <w:r w:rsidRPr="00DC7932">
              <w:rPr>
                <w:rFonts w:ascii="Arial" w:hAnsi="Arial" w:cs="Arial"/>
                <w:sz w:val="24"/>
                <w:szCs w:val="24"/>
              </w:rPr>
              <w:t>2,0)</w:t>
            </w:r>
          </w:p>
        </w:tc>
        <w:tc>
          <w:tcPr>
            <w:tcW w:w="1338" w:type="dxa"/>
          </w:tcPr>
          <w:p w14:paraId="6CC01A42" w14:textId="098F4640" w:rsidR="00EB6A97" w:rsidRPr="00DC7932"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750C5564" w14:textId="59F37AEF"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-1.374</w:t>
            </w:r>
          </w:p>
        </w:tc>
        <w:tc>
          <w:tcPr>
            <w:tcW w:w="2431" w:type="dxa"/>
          </w:tcPr>
          <w:p w14:paraId="7534C76C" w14:textId="46B5E7E9"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-1.365 to -1.384</w:t>
            </w:r>
          </w:p>
        </w:tc>
        <w:tc>
          <w:tcPr>
            <w:tcW w:w="1697" w:type="dxa"/>
          </w:tcPr>
          <w:p w14:paraId="4137DEFC" w14:textId="2740EECC"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0.757</w:t>
            </w:r>
          </w:p>
        </w:tc>
      </w:tr>
      <w:tr w:rsidR="00EB6A97" w14:paraId="110C8E70"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3B5A9455" w14:textId="77777777" w:rsidR="00EB6A97" w:rsidRDefault="00EB6A97" w:rsidP="00C23D90">
            <w:pPr>
              <w:rPr>
                <w:rFonts w:ascii="Arial" w:hAnsi="Arial" w:cs="Arial"/>
                <w:sz w:val="24"/>
                <w:szCs w:val="24"/>
              </w:rPr>
            </w:pPr>
          </w:p>
        </w:tc>
        <w:tc>
          <w:tcPr>
            <w:tcW w:w="1338" w:type="dxa"/>
          </w:tcPr>
          <w:p w14:paraId="7196D33C" w14:textId="5EE4EB26" w:rsidR="00EB6A97" w:rsidRPr="00DC7932"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1CF95028" w14:textId="20BC4459"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0.521</w:t>
            </w:r>
          </w:p>
        </w:tc>
        <w:tc>
          <w:tcPr>
            <w:tcW w:w="2431" w:type="dxa"/>
          </w:tcPr>
          <w:p w14:paraId="2384C8C1" w14:textId="5881B01D"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0.529 to 0.513</w:t>
            </w:r>
          </w:p>
        </w:tc>
        <w:tc>
          <w:tcPr>
            <w:tcW w:w="1697" w:type="dxa"/>
          </w:tcPr>
          <w:p w14:paraId="4A8B949A" w14:textId="203377B7"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0.606</w:t>
            </w:r>
          </w:p>
        </w:tc>
      </w:tr>
      <w:tr w:rsidR="00EB6A97" w14:paraId="7B22699B"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9C12858" w14:textId="77777777" w:rsidR="00EB6A97" w:rsidRDefault="00EB6A97" w:rsidP="00C23D90">
            <w:pPr>
              <w:rPr>
                <w:rFonts w:ascii="Arial" w:hAnsi="Arial" w:cs="Arial"/>
                <w:sz w:val="24"/>
                <w:szCs w:val="24"/>
              </w:rPr>
            </w:pPr>
          </w:p>
        </w:tc>
        <w:tc>
          <w:tcPr>
            <w:tcW w:w="1338" w:type="dxa"/>
          </w:tcPr>
          <w:p w14:paraId="2A6CB422"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70" w:type="dxa"/>
          </w:tcPr>
          <w:p w14:paraId="723580A5" w14:textId="42329AE2"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31" w:type="dxa"/>
          </w:tcPr>
          <w:p w14:paraId="0995417E"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7" w:type="dxa"/>
          </w:tcPr>
          <w:p w14:paraId="597EEE14"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90FE0" w14:paraId="6DD54670"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723A57A4" w14:textId="6458C83B" w:rsidR="00F90FE0" w:rsidRDefault="00F90FE0" w:rsidP="00F90FE0">
            <w:pPr>
              <w:rPr>
                <w:rFonts w:ascii="Arial" w:hAnsi="Arial" w:cs="Arial"/>
                <w:sz w:val="24"/>
                <w:szCs w:val="24"/>
              </w:rPr>
            </w:pPr>
            <w:proofErr w:type="gramStart"/>
            <w:r w:rsidRPr="00553B31">
              <w:rPr>
                <w:rFonts w:ascii="Arial" w:hAnsi="Arial" w:cs="Arial"/>
                <w:sz w:val="24"/>
                <w:szCs w:val="24"/>
              </w:rPr>
              <w:t>ARMA(</w:t>
            </w:r>
            <w:proofErr w:type="gramEnd"/>
            <w:r w:rsidRPr="00553B31">
              <w:rPr>
                <w:rFonts w:ascii="Arial" w:hAnsi="Arial" w:cs="Arial"/>
                <w:sz w:val="24"/>
                <w:szCs w:val="24"/>
              </w:rPr>
              <w:t>6,0)</w:t>
            </w:r>
          </w:p>
        </w:tc>
        <w:tc>
          <w:tcPr>
            <w:tcW w:w="1338" w:type="dxa"/>
          </w:tcPr>
          <w:p w14:paraId="73D42939" w14:textId="708070C9"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434123FE" w14:textId="274742A3"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Calibri" w:hAnsi="Calibri" w:cs="Calibri"/>
                <w:color w:val="000000"/>
              </w:rPr>
              <w:t>-1.321</w:t>
            </w:r>
          </w:p>
        </w:tc>
        <w:tc>
          <w:tcPr>
            <w:tcW w:w="2431" w:type="dxa"/>
          </w:tcPr>
          <w:p w14:paraId="350E9307" w14:textId="4E3EB744"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-1.310 to -1.331</w:t>
            </w:r>
          </w:p>
        </w:tc>
        <w:tc>
          <w:tcPr>
            <w:tcW w:w="1697" w:type="dxa"/>
          </w:tcPr>
          <w:p w14:paraId="1530B234" w14:textId="4D2DA828"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0.757</w:t>
            </w:r>
          </w:p>
        </w:tc>
      </w:tr>
      <w:tr w:rsidR="00F90FE0" w14:paraId="27C5241D"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9FC370B" w14:textId="77777777" w:rsidR="00F90FE0" w:rsidRDefault="00F90FE0" w:rsidP="00F90FE0">
            <w:pPr>
              <w:rPr>
                <w:rFonts w:ascii="Arial" w:hAnsi="Arial" w:cs="Arial"/>
                <w:sz w:val="24"/>
                <w:szCs w:val="24"/>
              </w:rPr>
            </w:pPr>
          </w:p>
        </w:tc>
        <w:tc>
          <w:tcPr>
            <w:tcW w:w="1338" w:type="dxa"/>
          </w:tcPr>
          <w:p w14:paraId="4F7D6DA2" w14:textId="0A73B4C7"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4BD85A51" w14:textId="2D3E70E3"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Calibri" w:hAnsi="Calibri" w:cs="Calibri"/>
                <w:color w:val="000000"/>
              </w:rPr>
              <w:t>0.431</w:t>
            </w:r>
          </w:p>
        </w:tc>
        <w:tc>
          <w:tcPr>
            <w:tcW w:w="2431" w:type="dxa"/>
          </w:tcPr>
          <w:p w14:paraId="460DAD8B" w14:textId="3ACEE0C3"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0.447 to 0.414</w:t>
            </w:r>
          </w:p>
        </w:tc>
        <w:tc>
          <w:tcPr>
            <w:tcW w:w="1697" w:type="dxa"/>
          </w:tcPr>
          <w:p w14:paraId="2060D9C8" w14:textId="0F8CCA21"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1.212</w:t>
            </w:r>
          </w:p>
        </w:tc>
      </w:tr>
      <w:tr w:rsidR="00F90FE0" w14:paraId="043DA7B5"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51072255" w14:textId="77777777" w:rsidR="00F90FE0" w:rsidRDefault="00F90FE0" w:rsidP="00F90FE0">
            <w:pPr>
              <w:rPr>
                <w:rFonts w:ascii="Arial" w:hAnsi="Arial" w:cs="Arial"/>
                <w:sz w:val="24"/>
                <w:szCs w:val="24"/>
              </w:rPr>
            </w:pPr>
          </w:p>
        </w:tc>
        <w:tc>
          <w:tcPr>
            <w:tcW w:w="1338" w:type="dxa"/>
          </w:tcPr>
          <w:p w14:paraId="53BE85C9" w14:textId="1732B361"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oMath>
            </m:oMathPara>
          </w:p>
        </w:tc>
        <w:tc>
          <w:tcPr>
            <w:tcW w:w="1770" w:type="dxa"/>
          </w:tcPr>
          <w:p w14:paraId="19BD00C1" w14:textId="19E3D066"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Calibri" w:hAnsi="Calibri" w:cs="Calibri"/>
                <w:color w:val="000000"/>
              </w:rPr>
              <w:t>0.091</w:t>
            </w:r>
          </w:p>
        </w:tc>
        <w:tc>
          <w:tcPr>
            <w:tcW w:w="2431" w:type="dxa"/>
          </w:tcPr>
          <w:p w14:paraId="02D2B8D8" w14:textId="11E53633"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0.113 to 0.068</w:t>
            </w:r>
          </w:p>
        </w:tc>
        <w:tc>
          <w:tcPr>
            <w:tcW w:w="1697" w:type="dxa"/>
          </w:tcPr>
          <w:p w14:paraId="3C60BA97" w14:textId="78880D8C"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1.818</w:t>
            </w:r>
          </w:p>
        </w:tc>
      </w:tr>
      <w:tr w:rsidR="00F90FE0" w14:paraId="2C9256DD"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63EC5A22" w14:textId="77777777" w:rsidR="00F90FE0" w:rsidRDefault="00F90FE0" w:rsidP="00F90FE0">
            <w:pPr>
              <w:rPr>
                <w:rFonts w:ascii="Arial" w:hAnsi="Arial" w:cs="Arial"/>
                <w:sz w:val="24"/>
                <w:szCs w:val="24"/>
              </w:rPr>
            </w:pPr>
          </w:p>
        </w:tc>
        <w:tc>
          <w:tcPr>
            <w:tcW w:w="1338" w:type="dxa"/>
          </w:tcPr>
          <w:p w14:paraId="00E81180" w14:textId="14C4FEBC"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oMath>
            </m:oMathPara>
          </w:p>
        </w:tc>
        <w:tc>
          <w:tcPr>
            <w:tcW w:w="1770" w:type="dxa"/>
          </w:tcPr>
          <w:p w14:paraId="7D4AB559" w14:textId="4F1F5AB8"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Calibri" w:hAnsi="Calibri" w:cs="Calibri"/>
                <w:color w:val="000000"/>
              </w:rPr>
              <w:t>-0.044</w:t>
            </w:r>
          </w:p>
        </w:tc>
        <w:tc>
          <w:tcPr>
            <w:tcW w:w="2431" w:type="dxa"/>
          </w:tcPr>
          <w:p w14:paraId="361BFFDC" w14:textId="07731F24"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-0.022 to -0.066</w:t>
            </w:r>
          </w:p>
        </w:tc>
        <w:tc>
          <w:tcPr>
            <w:tcW w:w="1697" w:type="dxa"/>
          </w:tcPr>
          <w:p w14:paraId="6B335D62" w14:textId="4C08DE7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1.666</w:t>
            </w:r>
          </w:p>
        </w:tc>
      </w:tr>
      <w:tr w:rsidR="00F90FE0" w14:paraId="43D0647D"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17E6DC68" w14:textId="77777777" w:rsidR="00F90FE0" w:rsidRDefault="00F90FE0" w:rsidP="00F90FE0">
            <w:pPr>
              <w:rPr>
                <w:rFonts w:ascii="Arial" w:hAnsi="Arial" w:cs="Arial"/>
                <w:sz w:val="24"/>
                <w:szCs w:val="24"/>
              </w:rPr>
            </w:pPr>
          </w:p>
        </w:tc>
        <w:tc>
          <w:tcPr>
            <w:tcW w:w="1338" w:type="dxa"/>
          </w:tcPr>
          <w:p w14:paraId="69E40A85" w14:textId="53043D8E"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5</m:t>
                    </m:r>
                  </m:sub>
                </m:sSub>
              </m:oMath>
            </m:oMathPara>
          </w:p>
        </w:tc>
        <w:tc>
          <w:tcPr>
            <w:tcW w:w="1770" w:type="dxa"/>
          </w:tcPr>
          <w:p w14:paraId="0EA23AA8" w14:textId="61F40801"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Calibri" w:hAnsi="Calibri" w:cs="Calibri"/>
                <w:color w:val="000000"/>
              </w:rPr>
              <w:t>-0.123</w:t>
            </w:r>
          </w:p>
        </w:tc>
        <w:tc>
          <w:tcPr>
            <w:tcW w:w="2431" w:type="dxa"/>
          </w:tcPr>
          <w:p w14:paraId="00B0ED57" w14:textId="569D00AB"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-0.101 to -0.145</w:t>
            </w:r>
          </w:p>
        </w:tc>
        <w:tc>
          <w:tcPr>
            <w:tcW w:w="1697" w:type="dxa"/>
          </w:tcPr>
          <w:p w14:paraId="1E8DDFD3" w14:textId="32DECA77"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1.666</w:t>
            </w:r>
          </w:p>
        </w:tc>
      </w:tr>
      <w:tr w:rsidR="00F90FE0" w14:paraId="117F0486"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7367A09C" w14:textId="77777777" w:rsidR="00F90FE0" w:rsidRDefault="00F90FE0" w:rsidP="00F90FE0">
            <w:pPr>
              <w:rPr>
                <w:rFonts w:ascii="Arial" w:hAnsi="Arial" w:cs="Arial"/>
                <w:sz w:val="24"/>
                <w:szCs w:val="24"/>
              </w:rPr>
            </w:pPr>
          </w:p>
        </w:tc>
        <w:tc>
          <w:tcPr>
            <w:tcW w:w="1338" w:type="dxa"/>
          </w:tcPr>
          <w:p w14:paraId="4AB17FD7" w14:textId="5A448394"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6</m:t>
                    </m:r>
                  </m:sub>
                </m:sSub>
              </m:oMath>
            </m:oMathPara>
          </w:p>
        </w:tc>
        <w:tc>
          <w:tcPr>
            <w:tcW w:w="1770" w:type="dxa"/>
          </w:tcPr>
          <w:p w14:paraId="6989673F" w14:textId="6C7474CB"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w:t>
            </w:r>
          </w:p>
        </w:tc>
        <w:tc>
          <w:tcPr>
            <w:tcW w:w="2431" w:type="dxa"/>
          </w:tcPr>
          <w:p w14:paraId="574ACF5A" w14:textId="3065B078"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0.188 to 0.157</w:t>
            </w:r>
          </w:p>
        </w:tc>
        <w:tc>
          <w:tcPr>
            <w:tcW w:w="1697" w:type="dxa"/>
          </w:tcPr>
          <w:p w14:paraId="6C018603" w14:textId="105F43EB"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1.212</w:t>
            </w:r>
          </w:p>
        </w:tc>
      </w:tr>
      <w:tr w:rsidR="00F90FE0" w14:paraId="593ECF92"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011B0D0" w14:textId="77777777" w:rsidR="00F90FE0" w:rsidRDefault="00F90FE0" w:rsidP="00F90FE0">
            <w:pPr>
              <w:rPr>
                <w:rFonts w:ascii="Arial" w:hAnsi="Arial" w:cs="Arial"/>
                <w:sz w:val="24"/>
                <w:szCs w:val="24"/>
              </w:rPr>
            </w:pPr>
          </w:p>
        </w:tc>
        <w:tc>
          <w:tcPr>
            <w:tcW w:w="1338" w:type="dxa"/>
          </w:tcPr>
          <w:p w14:paraId="1AAF0B2D" w14:textId="77777777"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770" w:type="dxa"/>
          </w:tcPr>
          <w:p w14:paraId="61B8E404" w14:textId="16822AC2"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2431" w:type="dxa"/>
          </w:tcPr>
          <w:p w14:paraId="0D106019" w14:textId="7777777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48434F1C" w14:textId="7777777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0FE0" w14:paraId="2C72CF77"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4A98E19E" w14:textId="78A1FB72" w:rsidR="00F90FE0" w:rsidRDefault="00F90FE0" w:rsidP="00F90FE0">
            <w:pPr>
              <w:rPr>
                <w:rFonts w:ascii="Arial" w:hAnsi="Arial" w:cs="Arial"/>
                <w:sz w:val="24"/>
                <w:szCs w:val="24"/>
              </w:rPr>
            </w:pPr>
            <w:proofErr w:type="gramStart"/>
            <w:r w:rsidRPr="00553B31">
              <w:rPr>
                <w:rFonts w:ascii="Arial" w:hAnsi="Arial" w:cs="Arial"/>
                <w:sz w:val="24"/>
                <w:szCs w:val="24"/>
              </w:rPr>
              <w:t>SARIMA(</w:t>
            </w:r>
            <w:proofErr w:type="gramEnd"/>
            <w:r w:rsidRPr="00553B31">
              <w:rPr>
                <w:rFonts w:ascii="Arial" w:hAnsi="Arial" w:cs="Arial"/>
                <w:sz w:val="24"/>
                <w:szCs w:val="24"/>
              </w:rPr>
              <w:t>2,0,0)12</w:t>
            </w:r>
          </w:p>
        </w:tc>
        <w:tc>
          <w:tcPr>
            <w:tcW w:w="1338" w:type="dxa"/>
          </w:tcPr>
          <w:p w14:paraId="3B00B8C0" w14:textId="0394F01C"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661440CA" w14:textId="484C87C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53B31">
              <w:rPr>
                <w:rFonts w:ascii="Calibri" w:hAnsi="Calibri" w:cs="Calibri"/>
                <w:color w:val="000000"/>
              </w:rPr>
              <w:t>-1.019</w:t>
            </w:r>
          </w:p>
        </w:tc>
        <w:tc>
          <w:tcPr>
            <w:tcW w:w="2431" w:type="dxa"/>
          </w:tcPr>
          <w:p w14:paraId="32066FC8" w14:textId="4BFE5DDE"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-1.012 to -1.027</w:t>
            </w:r>
          </w:p>
        </w:tc>
        <w:tc>
          <w:tcPr>
            <w:tcW w:w="1697" w:type="dxa"/>
          </w:tcPr>
          <w:p w14:paraId="3BFB22CC" w14:textId="09EAF5A0"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0.606</w:t>
            </w:r>
          </w:p>
        </w:tc>
      </w:tr>
      <w:tr w:rsidR="00F90FE0" w14:paraId="65F38742"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2234950" w14:textId="77777777" w:rsidR="00F90FE0" w:rsidRDefault="00F90FE0" w:rsidP="00F90FE0">
            <w:pPr>
              <w:rPr>
                <w:rFonts w:ascii="Arial" w:hAnsi="Arial" w:cs="Arial"/>
                <w:sz w:val="24"/>
                <w:szCs w:val="24"/>
              </w:rPr>
            </w:pPr>
          </w:p>
        </w:tc>
        <w:tc>
          <w:tcPr>
            <w:tcW w:w="1338" w:type="dxa"/>
          </w:tcPr>
          <w:p w14:paraId="4AF125C4" w14:textId="03CC0B29"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3EC0530F" w14:textId="25BC7C16"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53B31">
              <w:rPr>
                <w:rFonts w:ascii="Calibri" w:hAnsi="Calibri" w:cs="Calibri"/>
                <w:color w:val="000000"/>
              </w:rPr>
              <w:t>0.229</w:t>
            </w:r>
          </w:p>
        </w:tc>
        <w:tc>
          <w:tcPr>
            <w:tcW w:w="2431" w:type="dxa"/>
          </w:tcPr>
          <w:p w14:paraId="733F4DD9" w14:textId="51296913"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r w:rsidRPr="00553B31">
              <w:rPr>
                <w:rFonts w:ascii="Arial" w:hAnsi="Arial" w:cs="Arial"/>
                <w:sz w:val="24"/>
                <w:szCs w:val="24"/>
              </w:rPr>
              <w:t>.237 to 0.221</w:t>
            </w:r>
          </w:p>
        </w:tc>
        <w:tc>
          <w:tcPr>
            <w:tcW w:w="1697" w:type="dxa"/>
          </w:tcPr>
          <w:p w14:paraId="5E9A7125" w14:textId="4219228B"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0.606</w:t>
            </w:r>
          </w:p>
        </w:tc>
      </w:tr>
      <w:tr w:rsidR="00F90FE0" w14:paraId="7B69BA76"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45940DCC" w14:textId="77777777" w:rsidR="00F90FE0" w:rsidRDefault="00F90FE0" w:rsidP="00F90FE0">
            <w:pPr>
              <w:rPr>
                <w:rFonts w:ascii="Arial" w:hAnsi="Arial" w:cs="Arial"/>
                <w:sz w:val="24"/>
                <w:szCs w:val="24"/>
              </w:rPr>
            </w:pPr>
          </w:p>
        </w:tc>
        <w:tc>
          <w:tcPr>
            <w:tcW w:w="1338" w:type="dxa"/>
          </w:tcPr>
          <w:p w14:paraId="3BA155B7" w14:textId="00C99CCB"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r>
                      <w:rPr>
                        <w:rFonts w:ascii="Cambria Math" w:hAnsi="Cambria Math" w:cs="Arial"/>
                        <w:sz w:val="24"/>
                        <w:szCs w:val="24"/>
                      </w:rPr>
                      <m:t>2</m:t>
                    </m:r>
                  </m:sub>
                </m:sSub>
              </m:oMath>
            </m:oMathPara>
          </w:p>
        </w:tc>
        <w:tc>
          <w:tcPr>
            <w:tcW w:w="1770" w:type="dxa"/>
          </w:tcPr>
          <w:p w14:paraId="5BE21284" w14:textId="2042BEE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53B31">
              <w:rPr>
                <w:rFonts w:ascii="Calibri" w:hAnsi="Calibri" w:cs="Calibri"/>
                <w:color w:val="000000"/>
              </w:rPr>
              <w:t>0.167</w:t>
            </w:r>
          </w:p>
        </w:tc>
        <w:tc>
          <w:tcPr>
            <w:tcW w:w="2431" w:type="dxa"/>
          </w:tcPr>
          <w:p w14:paraId="0AED2FC4" w14:textId="33BA6A78"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-0.176 to -0.158</w:t>
            </w:r>
          </w:p>
        </w:tc>
        <w:tc>
          <w:tcPr>
            <w:tcW w:w="1697" w:type="dxa"/>
          </w:tcPr>
          <w:p w14:paraId="484E3590" w14:textId="63101AFF"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0.757</w:t>
            </w:r>
          </w:p>
        </w:tc>
      </w:tr>
      <w:tr w:rsidR="00F90FE0" w14:paraId="33224A95"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3E38793A" w14:textId="77777777" w:rsidR="00F90FE0" w:rsidRDefault="00F90FE0" w:rsidP="00F90FE0">
            <w:pPr>
              <w:rPr>
                <w:rFonts w:ascii="Arial" w:hAnsi="Arial" w:cs="Arial"/>
                <w:sz w:val="24"/>
                <w:szCs w:val="24"/>
              </w:rPr>
            </w:pPr>
          </w:p>
        </w:tc>
        <w:tc>
          <w:tcPr>
            <w:tcW w:w="1338" w:type="dxa"/>
          </w:tcPr>
          <w:p w14:paraId="4C433E2F" w14:textId="38601C8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r>
                      <w:rPr>
                        <w:rFonts w:ascii="Cambria Math" w:hAnsi="Cambria Math" w:cs="Arial"/>
                        <w:sz w:val="24"/>
                        <w:szCs w:val="24"/>
                      </w:rPr>
                      <m:t>4</m:t>
                    </m:r>
                  </m:sub>
                </m:sSub>
              </m:oMath>
            </m:oMathPara>
          </w:p>
        </w:tc>
        <w:tc>
          <w:tcPr>
            <w:tcW w:w="1770" w:type="dxa"/>
          </w:tcPr>
          <w:p w14:paraId="178F7CB1" w14:textId="37622C1E"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53B31">
              <w:rPr>
                <w:rFonts w:ascii="Calibri" w:hAnsi="Calibri" w:cs="Calibri"/>
                <w:color w:val="000000"/>
              </w:rPr>
              <w:t>-0.579</w:t>
            </w:r>
          </w:p>
        </w:tc>
        <w:tc>
          <w:tcPr>
            <w:tcW w:w="2431" w:type="dxa"/>
          </w:tcPr>
          <w:p w14:paraId="76AF44E0" w14:textId="4B594A26"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0.573 to 0.586</w:t>
            </w:r>
          </w:p>
        </w:tc>
        <w:tc>
          <w:tcPr>
            <w:tcW w:w="1697" w:type="dxa"/>
          </w:tcPr>
          <w:p w14:paraId="3CF23684" w14:textId="1B95C2AD"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0.454</w:t>
            </w:r>
          </w:p>
        </w:tc>
      </w:tr>
    </w:tbl>
    <w:p w14:paraId="4D170C3F" w14:textId="77777777" w:rsidR="006252FD" w:rsidRPr="006252FD" w:rsidRDefault="006252FD" w:rsidP="00C23D90">
      <w:pPr>
        <w:rPr>
          <w:rFonts w:ascii="Arial" w:hAnsi="Arial" w:cs="Arial"/>
          <w:sz w:val="24"/>
          <w:szCs w:val="24"/>
        </w:rPr>
      </w:pPr>
    </w:p>
    <w:p w14:paraId="70A0E384" w14:textId="0F5DBC59" w:rsidR="00463FE0" w:rsidRDefault="00B50FBB" w:rsidP="00C23D90">
      <w:pPr>
        <w:rPr>
          <w:rFonts w:ascii="Arial" w:hAnsi="Arial" w:cs="Arial"/>
          <w:sz w:val="24"/>
          <w:szCs w:val="24"/>
        </w:rPr>
      </w:pPr>
      <w:r w:rsidRPr="00A20990">
        <w:rPr>
          <w:rFonts w:ascii="Arial" w:hAnsi="Arial" w:cs="Arial"/>
          <w:sz w:val="24"/>
          <w:szCs w:val="24"/>
          <w:u w:val="single"/>
        </w:rPr>
        <w:t>Diagnostic Analysis</w:t>
      </w:r>
    </w:p>
    <w:p w14:paraId="66FF0E6A" w14:textId="77777777" w:rsidR="00463FE0" w:rsidRDefault="00463FE0" w:rsidP="00C23D90">
      <w:pPr>
        <w:rPr>
          <w:rFonts w:ascii="Arial" w:hAnsi="Arial" w:cs="Arial"/>
          <w:sz w:val="24"/>
          <w:szCs w:val="24"/>
        </w:rPr>
      </w:pPr>
    </w:p>
    <w:tbl>
      <w:tblPr>
        <w:tblStyle w:val="GridTable2-Accent3"/>
        <w:tblW w:w="10151" w:type="dxa"/>
        <w:tblInd w:w="-653" w:type="dxa"/>
        <w:tblLook w:val="04A0" w:firstRow="1" w:lastRow="0" w:firstColumn="1" w:lastColumn="0" w:noHBand="0" w:noVBand="1"/>
      </w:tblPr>
      <w:tblGrid>
        <w:gridCol w:w="2124"/>
        <w:gridCol w:w="884"/>
        <w:gridCol w:w="630"/>
        <w:gridCol w:w="950"/>
        <w:gridCol w:w="1217"/>
        <w:gridCol w:w="870"/>
        <w:gridCol w:w="1350"/>
        <w:gridCol w:w="1217"/>
        <w:gridCol w:w="909"/>
      </w:tblGrid>
      <w:tr w:rsidR="0089166C" w14:paraId="4FA3B724" w14:textId="04F54C80" w:rsidTr="0089166C">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tcPr>
          <w:p w14:paraId="62788F51" w14:textId="77777777" w:rsidR="0089166C" w:rsidRDefault="0089166C" w:rsidP="002E60BE">
            <w:pPr>
              <w:rPr>
                <w:rFonts w:ascii="Arial" w:hAnsi="Arial" w:cs="Arial"/>
                <w:sz w:val="24"/>
                <w:szCs w:val="24"/>
              </w:rPr>
            </w:pPr>
            <w:r>
              <w:rPr>
                <w:rFonts w:ascii="Arial" w:hAnsi="Arial" w:cs="Arial"/>
                <w:sz w:val="24"/>
                <w:szCs w:val="24"/>
              </w:rPr>
              <w:t>Model</w:t>
            </w:r>
          </w:p>
        </w:tc>
        <w:tc>
          <w:tcPr>
            <w:tcW w:w="0" w:type="auto"/>
          </w:tcPr>
          <w:p w14:paraId="72944194" w14:textId="2F947B95"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Q-Score</w:t>
            </w:r>
          </w:p>
        </w:tc>
        <w:tc>
          <w:tcPr>
            <w:tcW w:w="0" w:type="auto"/>
          </w:tcPr>
          <w:p w14:paraId="461F0BB0" w14:textId="368BEDF1"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 Crit</w:t>
            </w:r>
          </w:p>
        </w:tc>
        <w:tc>
          <w:tcPr>
            <w:tcW w:w="0" w:type="auto"/>
          </w:tcPr>
          <w:p w14:paraId="3010430B" w14:textId="5EF1A243"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Result</w:t>
            </w:r>
          </w:p>
        </w:tc>
        <w:tc>
          <w:tcPr>
            <w:tcW w:w="0" w:type="auto"/>
          </w:tcPr>
          <w:p w14:paraId="7AE8CA3E" w14:textId="3DB01446"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Mean of Residual</w:t>
            </w:r>
          </w:p>
        </w:tc>
        <w:tc>
          <w:tcPr>
            <w:tcW w:w="0" w:type="auto"/>
          </w:tcPr>
          <w:p w14:paraId="4B4804AA" w14:textId="4AB2AEAE"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Bias?</w:t>
            </w:r>
          </w:p>
        </w:tc>
        <w:tc>
          <w:tcPr>
            <w:tcW w:w="0" w:type="auto"/>
          </w:tcPr>
          <w:p w14:paraId="52CEB037" w14:textId="0EAD3602"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Variance of Residuals</w:t>
            </w:r>
          </w:p>
        </w:tc>
        <w:tc>
          <w:tcPr>
            <w:tcW w:w="0" w:type="auto"/>
          </w:tcPr>
          <w:p w14:paraId="74BE2475" w14:textId="6BE32FDA"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Variance of </w:t>
            </w:r>
            <w:r>
              <w:rPr>
                <w:rFonts w:ascii="Arial" w:hAnsi="Arial" w:cs="Arial"/>
                <w:sz w:val="24"/>
                <w:szCs w:val="24"/>
              </w:rPr>
              <w:t>Forecast</w:t>
            </w:r>
          </w:p>
        </w:tc>
        <w:tc>
          <w:tcPr>
            <w:tcW w:w="951" w:type="dxa"/>
          </w:tcPr>
          <w:p w14:paraId="518470DD" w14:textId="227425E0"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Ratio</w:t>
            </w:r>
          </w:p>
        </w:tc>
      </w:tr>
      <w:tr w:rsidR="0089166C" w14:paraId="48D8E1B1" w14:textId="60EAA81F" w:rsidTr="0089166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tcPr>
          <w:p w14:paraId="56B5BB6A" w14:textId="77777777" w:rsidR="0089166C" w:rsidRDefault="0089166C" w:rsidP="0089166C">
            <w:pPr>
              <w:rPr>
                <w:rFonts w:ascii="Arial" w:hAnsi="Arial" w:cs="Arial"/>
                <w:sz w:val="24"/>
                <w:szCs w:val="24"/>
              </w:rPr>
            </w:pPr>
            <w:proofErr w:type="gramStart"/>
            <w:r w:rsidRPr="00DC7932">
              <w:rPr>
                <w:rFonts w:ascii="Arial" w:hAnsi="Arial" w:cs="Arial"/>
                <w:sz w:val="24"/>
                <w:szCs w:val="24"/>
              </w:rPr>
              <w:t>ARMA(</w:t>
            </w:r>
            <w:proofErr w:type="gramEnd"/>
            <w:r w:rsidRPr="00DC7932">
              <w:rPr>
                <w:rFonts w:ascii="Arial" w:hAnsi="Arial" w:cs="Arial"/>
                <w:sz w:val="24"/>
                <w:szCs w:val="24"/>
              </w:rPr>
              <w:t>2,0)</w:t>
            </w:r>
          </w:p>
        </w:tc>
        <w:tc>
          <w:tcPr>
            <w:tcW w:w="0" w:type="auto"/>
          </w:tcPr>
          <w:p w14:paraId="14E3BB76" w14:textId="40AE2B84" w:rsidR="0089166C" w:rsidRPr="00DC7932"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5135</w:t>
            </w:r>
          </w:p>
        </w:tc>
        <w:tc>
          <w:tcPr>
            <w:tcW w:w="0" w:type="auto"/>
          </w:tcPr>
          <w:p w14:paraId="7F9B4B32" w14:textId="15B97734"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w:t>
            </w:r>
            <w:r>
              <w:rPr>
                <w:rFonts w:ascii="Arial" w:hAnsi="Arial" w:cs="Arial"/>
                <w:sz w:val="24"/>
                <w:szCs w:val="24"/>
              </w:rPr>
              <w:t>4</w:t>
            </w:r>
          </w:p>
        </w:tc>
        <w:tc>
          <w:tcPr>
            <w:tcW w:w="0" w:type="auto"/>
          </w:tcPr>
          <w:p w14:paraId="03A0B940" w14:textId="5517505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47EF77EF" w14:textId="2019E312"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-0.05</w:t>
            </w:r>
          </w:p>
        </w:tc>
        <w:tc>
          <w:tcPr>
            <w:tcW w:w="0" w:type="auto"/>
          </w:tcPr>
          <w:p w14:paraId="6BA48175" w14:textId="695455D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0" w:type="auto"/>
          </w:tcPr>
          <w:p w14:paraId="7FD3D0D2" w14:textId="20223750"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520002</w:t>
            </w:r>
          </w:p>
        </w:tc>
        <w:tc>
          <w:tcPr>
            <w:tcW w:w="0" w:type="auto"/>
          </w:tcPr>
          <w:p w14:paraId="60008385" w14:textId="07D29ABE"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352826</w:t>
            </w:r>
          </w:p>
        </w:tc>
        <w:tc>
          <w:tcPr>
            <w:tcW w:w="951" w:type="dxa"/>
          </w:tcPr>
          <w:p w14:paraId="2540A54C" w14:textId="12BDD1C4" w:rsidR="0089166C" w:rsidRP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1.47</w:t>
            </w:r>
          </w:p>
        </w:tc>
      </w:tr>
      <w:tr w:rsidR="0089166C" w14:paraId="53599A06" w14:textId="3C122E00" w:rsidTr="0089166C">
        <w:trPr>
          <w:trHeight w:val="245"/>
        </w:trPr>
        <w:tc>
          <w:tcPr>
            <w:cnfStyle w:val="001000000000" w:firstRow="0" w:lastRow="0" w:firstColumn="1" w:lastColumn="0" w:oddVBand="0" w:evenVBand="0" w:oddHBand="0" w:evenHBand="0" w:firstRowFirstColumn="0" w:firstRowLastColumn="0" w:lastRowFirstColumn="0" w:lastRowLastColumn="0"/>
            <w:tcW w:w="0" w:type="auto"/>
          </w:tcPr>
          <w:p w14:paraId="43572349" w14:textId="77777777" w:rsidR="0089166C" w:rsidRDefault="0089166C" w:rsidP="0089166C">
            <w:pPr>
              <w:rPr>
                <w:rFonts w:ascii="Arial" w:hAnsi="Arial" w:cs="Arial"/>
                <w:sz w:val="24"/>
                <w:szCs w:val="24"/>
              </w:rPr>
            </w:pPr>
          </w:p>
        </w:tc>
        <w:tc>
          <w:tcPr>
            <w:tcW w:w="0" w:type="auto"/>
          </w:tcPr>
          <w:p w14:paraId="00F17526" w14:textId="24B9BC33" w:rsidR="0089166C" w:rsidRPr="00DC7932"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4A27ED2C" w14:textId="1885200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8C29DEE" w14:textId="32483E2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D319CCF" w14:textId="7D048AA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3203F774"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F607943"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61C0169"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1" w:type="dxa"/>
          </w:tcPr>
          <w:p w14:paraId="207B843A"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66C" w14:paraId="6CF1DB1C" w14:textId="3D8C70D3" w:rsidTr="0089166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2F76B671" w14:textId="088F0BF9" w:rsidR="0089166C" w:rsidRDefault="0089166C" w:rsidP="0089166C">
            <w:pPr>
              <w:rPr>
                <w:rFonts w:ascii="Arial" w:hAnsi="Arial" w:cs="Arial"/>
                <w:sz w:val="24"/>
                <w:szCs w:val="24"/>
              </w:rPr>
            </w:pPr>
            <w:proofErr w:type="gramStart"/>
            <w:r w:rsidRPr="00553B31">
              <w:rPr>
                <w:rFonts w:ascii="Arial" w:hAnsi="Arial" w:cs="Arial"/>
                <w:sz w:val="24"/>
                <w:szCs w:val="24"/>
              </w:rPr>
              <w:t>ARMA(</w:t>
            </w:r>
            <w:proofErr w:type="gramEnd"/>
            <w:r w:rsidRPr="00553B31">
              <w:rPr>
                <w:rFonts w:ascii="Arial" w:hAnsi="Arial" w:cs="Arial"/>
                <w:sz w:val="24"/>
                <w:szCs w:val="24"/>
              </w:rPr>
              <w:t>6,0)</w:t>
            </w:r>
          </w:p>
        </w:tc>
        <w:tc>
          <w:tcPr>
            <w:tcW w:w="0" w:type="auto"/>
          </w:tcPr>
          <w:p w14:paraId="7841D3DB" w14:textId="72CAFBF6"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Calibri" w:hAnsi="Calibri" w:cs="Calibri"/>
                <w:color w:val="000000"/>
              </w:rPr>
              <w:t>3585</w:t>
            </w:r>
          </w:p>
        </w:tc>
        <w:tc>
          <w:tcPr>
            <w:tcW w:w="0" w:type="auto"/>
          </w:tcPr>
          <w:p w14:paraId="10696B5A" w14:textId="7031088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2</w:t>
            </w:r>
            <w:r>
              <w:rPr>
                <w:rFonts w:ascii="Arial" w:hAnsi="Arial" w:cs="Arial"/>
                <w:sz w:val="24"/>
                <w:szCs w:val="24"/>
              </w:rPr>
              <w:t>9</w:t>
            </w:r>
          </w:p>
        </w:tc>
        <w:tc>
          <w:tcPr>
            <w:tcW w:w="0" w:type="auto"/>
          </w:tcPr>
          <w:p w14:paraId="374819A9" w14:textId="2420D5C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640D4A8C" w14:textId="1AB5BF5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-0.07</w:t>
            </w:r>
          </w:p>
        </w:tc>
        <w:tc>
          <w:tcPr>
            <w:tcW w:w="0" w:type="auto"/>
          </w:tcPr>
          <w:p w14:paraId="6AF2492D" w14:textId="497AE943"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0" w:type="auto"/>
          </w:tcPr>
          <w:p w14:paraId="605E1142" w14:textId="0B539C10"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496684</w:t>
            </w:r>
          </w:p>
        </w:tc>
        <w:tc>
          <w:tcPr>
            <w:tcW w:w="0" w:type="auto"/>
          </w:tcPr>
          <w:p w14:paraId="3E0CF572" w14:textId="2196DACB"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342821</w:t>
            </w:r>
          </w:p>
        </w:tc>
        <w:tc>
          <w:tcPr>
            <w:tcW w:w="951" w:type="dxa"/>
          </w:tcPr>
          <w:p w14:paraId="4FD11AA1" w14:textId="11B3CC12"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1.45</w:t>
            </w:r>
          </w:p>
        </w:tc>
      </w:tr>
      <w:tr w:rsidR="0089166C" w14:paraId="48CFEE93" w14:textId="23F7735F" w:rsidTr="0089166C">
        <w:trPr>
          <w:trHeight w:val="245"/>
        </w:trPr>
        <w:tc>
          <w:tcPr>
            <w:cnfStyle w:val="001000000000" w:firstRow="0" w:lastRow="0" w:firstColumn="1" w:lastColumn="0" w:oddVBand="0" w:evenVBand="0" w:oddHBand="0" w:evenHBand="0" w:firstRowFirstColumn="0" w:firstRowLastColumn="0" w:lastRowFirstColumn="0" w:lastRowLastColumn="0"/>
            <w:tcW w:w="0" w:type="auto"/>
          </w:tcPr>
          <w:p w14:paraId="156FC3DA" w14:textId="33547470" w:rsidR="0089166C" w:rsidRDefault="0089166C" w:rsidP="0089166C">
            <w:pPr>
              <w:rPr>
                <w:rFonts w:ascii="Arial" w:hAnsi="Arial" w:cs="Arial"/>
                <w:sz w:val="24"/>
                <w:szCs w:val="24"/>
              </w:rPr>
            </w:pPr>
          </w:p>
        </w:tc>
        <w:tc>
          <w:tcPr>
            <w:tcW w:w="0" w:type="auto"/>
          </w:tcPr>
          <w:p w14:paraId="7BB92D47" w14:textId="4A03CC9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0" w:type="auto"/>
          </w:tcPr>
          <w:p w14:paraId="0A0AE7A5" w14:textId="0ECCD03E"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F655951" w14:textId="625D9903"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4E2050FE" w14:textId="3BC3F4A9"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2BD68A40" w14:textId="678DD8CD"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22AACEA3" w14:textId="47C30F6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C2A0C03" w14:textId="2132E7F1"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1" w:type="dxa"/>
          </w:tcPr>
          <w:p w14:paraId="6711D807" w14:textId="27446C33"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66C" w14:paraId="493BBD7E" w14:textId="3299808D" w:rsidTr="0089166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0" w:type="auto"/>
          </w:tcPr>
          <w:p w14:paraId="6C00501F" w14:textId="38F8D641" w:rsidR="0089166C" w:rsidRDefault="0089166C" w:rsidP="0089166C">
            <w:pPr>
              <w:rPr>
                <w:rFonts w:ascii="Arial" w:hAnsi="Arial" w:cs="Arial"/>
                <w:sz w:val="24"/>
                <w:szCs w:val="24"/>
              </w:rPr>
            </w:pPr>
            <w:proofErr w:type="gramStart"/>
            <w:r w:rsidRPr="00553B31">
              <w:rPr>
                <w:rFonts w:ascii="Arial" w:hAnsi="Arial" w:cs="Arial"/>
                <w:sz w:val="24"/>
                <w:szCs w:val="24"/>
              </w:rPr>
              <w:t>SARIMA(</w:t>
            </w:r>
            <w:proofErr w:type="gramEnd"/>
            <w:r w:rsidRPr="00553B31">
              <w:rPr>
                <w:rFonts w:ascii="Arial" w:hAnsi="Arial" w:cs="Arial"/>
                <w:sz w:val="24"/>
                <w:szCs w:val="24"/>
              </w:rPr>
              <w:t>2,0,0)12</w:t>
            </w:r>
          </w:p>
        </w:tc>
        <w:tc>
          <w:tcPr>
            <w:tcW w:w="0" w:type="auto"/>
          </w:tcPr>
          <w:p w14:paraId="630EA37B" w14:textId="3D403CF4"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463FE0">
              <w:rPr>
                <w:rFonts w:ascii="Calibri" w:hAnsi="Calibri" w:cs="Calibri"/>
                <w:color w:val="000000"/>
              </w:rPr>
              <w:t>1914</w:t>
            </w:r>
          </w:p>
        </w:tc>
        <w:tc>
          <w:tcPr>
            <w:tcW w:w="0" w:type="auto"/>
          </w:tcPr>
          <w:p w14:paraId="43A28704" w14:textId="646F1F1A"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Calibri" w:hAnsi="Calibri" w:cs="Calibri"/>
                <w:color w:val="000000"/>
              </w:rPr>
              <w:t>3</w:t>
            </w:r>
            <w:r>
              <w:rPr>
                <w:rFonts w:ascii="Calibri" w:hAnsi="Calibri" w:cs="Calibri"/>
                <w:color w:val="000000"/>
              </w:rPr>
              <w:t>4</w:t>
            </w:r>
          </w:p>
        </w:tc>
        <w:tc>
          <w:tcPr>
            <w:tcW w:w="0" w:type="auto"/>
          </w:tcPr>
          <w:p w14:paraId="4D227C6B" w14:textId="160906B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3F0BF827" w14:textId="7353148F"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-0.08</w:t>
            </w:r>
          </w:p>
        </w:tc>
        <w:tc>
          <w:tcPr>
            <w:tcW w:w="0" w:type="auto"/>
          </w:tcPr>
          <w:p w14:paraId="07276685" w14:textId="5548A4BD"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Minor</w:t>
            </w:r>
          </w:p>
        </w:tc>
        <w:tc>
          <w:tcPr>
            <w:tcW w:w="0" w:type="auto"/>
          </w:tcPr>
          <w:p w14:paraId="00813FDD" w14:textId="573B38D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344264</w:t>
            </w:r>
          </w:p>
        </w:tc>
        <w:tc>
          <w:tcPr>
            <w:tcW w:w="0" w:type="auto"/>
          </w:tcPr>
          <w:p w14:paraId="69D2633B" w14:textId="631F14AF"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205222</w:t>
            </w:r>
          </w:p>
        </w:tc>
        <w:tc>
          <w:tcPr>
            <w:tcW w:w="951" w:type="dxa"/>
          </w:tcPr>
          <w:p w14:paraId="45E56C4D" w14:textId="0A995649"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1.68</w:t>
            </w:r>
          </w:p>
        </w:tc>
      </w:tr>
    </w:tbl>
    <w:p w14:paraId="1775FC93" w14:textId="4C76AB94" w:rsidR="00133188" w:rsidRDefault="00133188" w:rsidP="00C23D90">
      <w:pPr>
        <w:rPr>
          <w:rFonts w:ascii="Arial" w:hAnsi="Arial" w:cs="Arial"/>
          <w:sz w:val="24"/>
          <w:szCs w:val="24"/>
        </w:rPr>
      </w:pPr>
    </w:p>
    <w:p w14:paraId="157391F2" w14:textId="2C43162C" w:rsidR="00133188" w:rsidRDefault="00F343AF" w:rsidP="00C23D90">
      <w:pPr>
        <w:rPr>
          <w:rFonts w:ascii="Arial" w:hAnsi="Arial" w:cs="Arial"/>
          <w:sz w:val="24"/>
          <w:szCs w:val="24"/>
        </w:rPr>
      </w:pPr>
      <w:r>
        <w:rPr>
          <w:noProof/>
        </w:rPr>
        <w:lastRenderedPageBreak/>
        <w:drawing>
          <wp:inline distT="0" distB="0" distL="0" distR="0" wp14:anchorId="286101B8" wp14:editId="409B98D6">
            <wp:extent cx="3019425" cy="235585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449" cy="2363679"/>
                    </a:xfrm>
                    <a:prstGeom prst="rect">
                      <a:avLst/>
                    </a:prstGeom>
                  </pic:spPr>
                </pic:pic>
              </a:graphicData>
            </a:graphic>
          </wp:inline>
        </w:drawing>
      </w:r>
      <w:r>
        <w:rPr>
          <w:noProof/>
        </w:rPr>
        <w:drawing>
          <wp:inline distT="0" distB="0" distL="0" distR="0" wp14:anchorId="16E13765" wp14:editId="34E825BE">
            <wp:extent cx="2905200" cy="215149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2905200" cy="2151492"/>
                    </a:xfrm>
                    <a:prstGeom prst="rect">
                      <a:avLst/>
                    </a:prstGeom>
                  </pic:spPr>
                </pic:pic>
              </a:graphicData>
            </a:graphic>
          </wp:inline>
        </w:drawing>
      </w:r>
    </w:p>
    <w:p w14:paraId="24B653F4" w14:textId="3C3DA700" w:rsidR="00F343AF" w:rsidRDefault="00F343AF" w:rsidP="00C23D90">
      <w:pPr>
        <w:rPr>
          <w:rFonts w:ascii="Arial" w:hAnsi="Arial" w:cs="Arial"/>
          <w:sz w:val="24"/>
          <w:szCs w:val="24"/>
        </w:rPr>
      </w:pPr>
      <w:r>
        <w:rPr>
          <w:noProof/>
        </w:rPr>
        <w:drawing>
          <wp:inline distT="0" distB="0" distL="0" distR="0" wp14:anchorId="6DB3D3DE" wp14:editId="04AC99E9">
            <wp:extent cx="2914650" cy="311727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3964" cy="3127233"/>
                    </a:xfrm>
                    <a:prstGeom prst="rect">
                      <a:avLst/>
                    </a:prstGeom>
                  </pic:spPr>
                </pic:pic>
              </a:graphicData>
            </a:graphic>
          </wp:inline>
        </w:drawing>
      </w:r>
      <w:r w:rsidRPr="00F343AF">
        <w:rPr>
          <w:rFonts w:ascii="Arial" w:hAnsi="Arial" w:cs="Arial"/>
          <w:sz w:val="24"/>
          <w:szCs w:val="24"/>
        </w:rPr>
        <w:drawing>
          <wp:inline distT="0" distB="0" distL="0" distR="0" wp14:anchorId="243C7F26" wp14:editId="3FE6879B">
            <wp:extent cx="1924319" cy="762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319" cy="762106"/>
                    </a:xfrm>
                    <a:prstGeom prst="rect">
                      <a:avLst/>
                    </a:prstGeom>
                  </pic:spPr>
                </pic:pic>
              </a:graphicData>
            </a:graphic>
          </wp:inline>
        </w:drawing>
      </w:r>
    </w:p>
    <w:p w14:paraId="4709BAA4" w14:textId="448E8A2F" w:rsidR="00133188" w:rsidRDefault="00133188" w:rsidP="00C23D90">
      <w:pPr>
        <w:rPr>
          <w:rFonts w:ascii="Arial" w:hAnsi="Arial" w:cs="Arial"/>
          <w:sz w:val="24"/>
          <w:szCs w:val="24"/>
        </w:rPr>
      </w:pPr>
    </w:p>
    <w:p w14:paraId="57545FB4" w14:textId="257381A3" w:rsidR="00133188" w:rsidRDefault="00133188" w:rsidP="00C23D90">
      <w:pPr>
        <w:rPr>
          <w:rFonts w:ascii="Arial" w:hAnsi="Arial" w:cs="Arial"/>
          <w:sz w:val="24"/>
          <w:szCs w:val="24"/>
        </w:rPr>
      </w:pPr>
    </w:p>
    <w:p w14:paraId="0218D800" w14:textId="77777777" w:rsidR="00F343AF" w:rsidRDefault="00F343AF" w:rsidP="00F343AF">
      <w:pPr>
        <w:rPr>
          <w:rFonts w:ascii="Arial" w:hAnsi="Arial" w:cs="Arial"/>
          <w:sz w:val="24"/>
          <w:szCs w:val="24"/>
        </w:rPr>
      </w:pPr>
      <w:r>
        <w:rPr>
          <w:noProof/>
        </w:rPr>
        <w:lastRenderedPageBreak/>
        <w:drawing>
          <wp:inline distT="0" distB="0" distL="0" distR="0" wp14:anchorId="77B1E8B2" wp14:editId="02022E6A">
            <wp:extent cx="3028096" cy="236367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a:extLst>
                        <a:ext uri="{28A0092B-C50C-407E-A947-70E740481C1C}">
                          <a14:useLocalDpi xmlns:a14="http://schemas.microsoft.com/office/drawing/2010/main" val="0"/>
                        </a:ext>
                      </a:extLst>
                    </a:blip>
                    <a:stretch>
                      <a:fillRect/>
                    </a:stretch>
                  </pic:blipFill>
                  <pic:spPr>
                    <a:xfrm>
                      <a:off x="0" y="0"/>
                      <a:ext cx="3028096" cy="2363679"/>
                    </a:xfrm>
                    <a:prstGeom prst="rect">
                      <a:avLst/>
                    </a:prstGeom>
                  </pic:spPr>
                </pic:pic>
              </a:graphicData>
            </a:graphic>
          </wp:inline>
        </w:drawing>
      </w:r>
      <w:r>
        <w:rPr>
          <w:noProof/>
        </w:rPr>
        <w:drawing>
          <wp:inline distT="0" distB="0" distL="0" distR="0" wp14:anchorId="476456FA" wp14:editId="4416A4DE">
            <wp:extent cx="2905200" cy="2151492"/>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7">
                      <a:extLst>
                        <a:ext uri="{28A0092B-C50C-407E-A947-70E740481C1C}">
                          <a14:useLocalDpi xmlns:a14="http://schemas.microsoft.com/office/drawing/2010/main" val="0"/>
                        </a:ext>
                      </a:extLst>
                    </a:blip>
                    <a:stretch>
                      <a:fillRect/>
                    </a:stretch>
                  </pic:blipFill>
                  <pic:spPr>
                    <a:xfrm>
                      <a:off x="0" y="0"/>
                      <a:ext cx="2905200" cy="2151492"/>
                    </a:xfrm>
                    <a:prstGeom prst="rect">
                      <a:avLst/>
                    </a:prstGeom>
                  </pic:spPr>
                </pic:pic>
              </a:graphicData>
            </a:graphic>
          </wp:inline>
        </w:drawing>
      </w:r>
    </w:p>
    <w:p w14:paraId="0E2334EC" w14:textId="737798A3" w:rsidR="00F343AF" w:rsidRDefault="00F343AF" w:rsidP="00F343AF">
      <w:pPr>
        <w:rPr>
          <w:rFonts w:ascii="Arial" w:hAnsi="Arial" w:cs="Arial"/>
          <w:sz w:val="24"/>
          <w:szCs w:val="24"/>
        </w:rPr>
      </w:pPr>
      <w:r>
        <w:rPr>
          <w:noProof/>
        </w:rPr>
        <w:drawing>
          <wp:inline distT="0" distB="0" distL="0" distR="0" wp14:anchorId="422D9D10" wp14:editId="10F15E2E">
            <wp:extent cx="2705100" cy="270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8">
                      <a:extLst>
                        <a:ext uri="{28A0092B-C50C-407E-A947-70E740481C1C}">
                          <a14:useLocalDpi xmlns:a14="http://schemas.microsoft.com/office/drawing/2010/main" val="0"/>
                        </a:ext>
                      </a:extLst>
                    </a:blip>
                    <a:stretch>
                      <a:fillRect/>
                    </a:stretch>
                  </pic:blipFill>
                  <pic:spPr>
                    <a:xfrm>
                      <a:off x="0" y="0"/>
                      <a:ext cx="2705491" cy="2705491"/>
                    </a:xfrm>
                    <a:prstGeom prst="rect">
                      <a:avLst/>
                    </a:prstGeom>
                  </pic:spPr>
                </pic:pic>
              </a:graphicData>
            </a:graphic>
          </wp:inline>
        </w:drawing>
      </w:r>
      <w:r w:rsidRPr="00F343AF">
        <w:rPr>
          <w:rFonts w:ascii="Arial" w:hAnsi="Arial" w:cs="Arial"/>
          <w:sz w:val="24"/>
          <w:szCs w:val="24"/>
        </w:rPr>
        <w:drawing>
          <wp:inline distT="0" distB="0" distL="0" distR="0" wp14:anchorId="1ADFCE74" wp14:editId="2DB03618">
            <wp:extent cx="3200400" cy="56477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3371" cy="567066"/>
                    </a:xfrm>
                    <a:prstGeom prst="rect">
                      <a:avLst/>
                    </a:prstGeom>
                  </pic:spPr>
                </pic:pic>
              </a:graphicData>
            </a:graphic>
          </wp:inline>
        </w:drawing>
      </w:r>
    </w:p>
    <w:p w14:paraId="5B4117D7" w14:textId="3E929476" w:rsidR="00F343AF" w:rsidRDefault="00F343AF" w:rsidP="00C23D90">
      <w:pPr>
        <w:rPr>
          <w:rFonts w:ascii="Arial" w:hAnsi="Arial" w:cs="Arial"/>
          <w:sz w:val="24"/>
          <w:szCs w:val="24"/>
        </w:rPr>
      </w:pPr>
    </w:p>
    <w:p w14:paraId="18565720" w14:textId="3B68AF52" w:rsidR="00F343AF" w:rsidRDefault="00F343AF" w:rsidP="00C23D90">
      <w:pPr>
        <w:rPr>
          <w:rFonts w:ascii="Arial" w:hAnsi="Arial" w:cs="Arial"/>
          <w:sz w:val="24"/>
          <w:szCs w:val="24"/>
        </w:rPr>
      </w:pPr>
    </w:p>
    <w:p w14:paraId="2D223891" w14:textId="77777777" w:rsidR="00F343AF" w:rsidRDefault="00F343AF" w:rsidP="00F343AF">
      <w:pPr>
        <w:rPr>
          <w:rFonts w:ascii="Arial" w:hAnsi="Arial" w:cs="Arial"/>
          <w:sz w:val="24"/>
          <w:szCs w:val="24"/>
        </w:rPr>
      </w:pPr>
      <w:r>
        <w:rPr>
          <w:noProof/>
        </w:rPr>
        <w:lastRenderedPageBreak/>
        <w:drawing>
          <wp:inline distT="0" distB="0" distL="0" distR="0" wp14:anchorId="13B33791" wp14:editId="7267191F">
            <wp:extent cx="3028096" cy="2363678"/>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0">
                      <a:extLst>
                        <a:ext uri="{28A0092B-C50C-407E-A947-70E740481C1C}">
                          <a14:useLocalDpi xmlns:a14="http://schemas.microsoft.com/office/drawing/2010/main" val="0"/>
                        </a:ext>
                      </a:extLst>
                    </a:blip>
                    <a:stretch>
                      <a:fillRect/>
                    </a:stretch>
                  </pic:blipFill>
                  <pic:spPr>
                    <a:xfrm>
                      <a:off x="0" y="0"/>
                      <a:ext cx="3028096" cy="2363678"/>
                    </a:xfrm>
                    <a:prstGeom prst="rect">
                      <a:avLst/>
                    </a:prstGeom>
                  </pic:spPr>
                </pic:pic>
              </a:graphicData>
            </a:graphic>
          </wp:inline>
        </w:drawing>
      </w:r>
      <w:r>
        <w:rPr>
          <w:noProof/>
        </w:rPr>
        <w:drawing>
          <wp:inline distT="0" distB="0" distL="0" distR="0" wp14:anchorId="66AC4722" wp14:editId="082A7A00">
            <wp:extent cx="2904573" cy="2151028"/>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1">
                      <a:extLst>
                        <a:ext uri="{28A0092B-C50C-407E-A947-70E740481C1C}">
                          <a14:useLocalDpi xmlns:a14="http://schemas.microsoft.com/office/drawing/2010/main" val="0"/>
                        </a:ext>
                      </a:extLst>
                    </a:blip>
                    <a:stretch>
                      <a:fillRect/>
                    </a:stretch>
                  </pic:blipFill>
                  <pic:spPr>
                    <a:xfrm>
                      <a:off x="0" y="0"/>
                      <a:ext cx="2904573" cy="2151028"/>
                    </a:xfrm>
                    <a:prstGeom prst="rect">
                      <a:avLst/>
                    </a:prstGeom>
                  </pic:spPr>
                </pic:pic>
              </a:graphicData>
            </a:graphic>
          </wp:inline>
        </w:drawing>
      </w:r>
    </w:p>
    <w:p w14:paraId="14E0EB65" w14:textId="77777777" w:rsidR="00F343AF" w:rsidRDefault="00F343AF" w:rsidP="00F343AF">
      <w:pPr>
        <w:rPr>
          <w:rFonts w:ascii="Arial" w:hAnsi="Arial" w:cs="Arial"/>
          <w:sz w:val="24"/>
          <w:szCs w:val="24"/>
        </w:rPr>
      </w:pPr>
      <w:r>
        <w:rPr>
          <w:noProof/>
        </w:rPr>
        <w:drawing>
          <wp:inline distT="0" distB="0" distL="0" distR="0" wp14:anchorId="6701EF9C" wp14:editId="38F9A0F8">
            <wp:extent cx="2531168" cy="2705491"/>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2">
                      <a:extLst>
                        <a:ext uri="{28A0092B-C50C-407E-A947-70E740481C1C}">
                          <a14:useLocalDpi xmlns:a14="http://schemas.microsoft.com/office/drawing/2010/main" val="0"/>
                        </a:ext>
                      </a:extLst>
                    </a:blip>
                    <a:stretch>
                      <a:fillRect/>
                    </a:stretch>
                  </pic:blipFill>
                  <pic:spPr>
                    <a:xfrm>
                      <a:off x="0" y="0"/>
                      <a:ext cx="2531168" cy="2705491"/>
                    </a:xfrm>
                    <a:prstGeom prst="rect">
                      <a:avLst/>
                    </a:prstGeom>
                  </pic:spPr>
                </pic:pic>
              </a:graphicData>
            </a:graphic>
          </wp:inline>
        </w:drawing>
      </w:r>
      <w:r w:rsidRPr="00F343AF">
        <w:rPr>
          <w:rFonts w:ascii="Arial" w:hAnsi="Arial" w:cs="Arial"/>
          <w:sz w:val="24"/>
          <w:szCs w:val="24"/>
        </w:rPr>
        <w:drawing>
          <wp:inline distT="0" distB="0" distL="0" distR="0" wp14:anchorId="79780E41" wp14:editId="234D80F8">
            <wp:extent cx="2213607" cy="567066"/>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extLst>
                        <a:ext uri="{28A0092B-C50C-407E-A947-70E740481C1C}">
                          <a14:useLocalDpi xmlns:a14="http://schemas.microsoft.com/office/drawing/2010/main" val="0"/>
                        </a:ext>
                      </a:extLst>
                    </a:blip>
                    <a:stretch>
                      <a:fillRect/>
                    </a:stretch>
                  </pic:blipFill>
                  <pic:spPr>
                    <a:xfrm>
                      <a:off x="0" y="0"/>
                      <a:ext cx="2213607" cy="567066"/>
                    </a:xfrm>
                    <a:prstGeom prst="rect">
                      <a:avLst/>
                    </a:prstGeom>
                  </pic:spPr>
                </pic:pic>
              </a:graphicData>
            </a:graphic>
          </wp:inline>
        </w:drawing>
      </w:r>
    </w:p>
    <w:p w14:paraId="3A1AB1C2" w14:textId="77777777" w:rsidR="00F343AF" w:rsidRDefault="00F343AF" w:rsidP="00C23D90">
      <w:pPr>
        <w:rPr>
          <w:rFonts w:ascii="Arial" w:hAnsi="Arial" w:cs="Arial"/>
          <w:sz w:val="24"/>
          <w:szCs w:val="24"/>
        </w:rPr>
      </w:pPr>
    </w:p>
    <w:p w14:paraId="7660FEB8" w14:textId="77777777" w:rsidR="00F343AF" w:rsidRPr="006252FD" w:rsidRDefault="00F343AF" w:rsidP="00C23D90">
      <w:pPr>
        <w:rPr>
          <w:rFonts w:ascii="Arial" w:hAnsi="Arial" w:cs="Arial"/>
          <w:sz w:val="24"/>
          <w:szCs w:val="24"/>
        </w:rPr>
      </w:pPr>
    </w:p>
    <w:p w14:paraId="3FF99162" w14:textId="7F9122B1" w:rsidR="00B50FBB" w:rsidRDefault="00B50FBB" w:rsidP="00C23D90">
      <w:pPr>
        <w:rPr>
          <w:rFonts w:ascii="Arial" w:hAnsi="Arial" w:cs="Arial"/>
          <w:sz w:val="24"/>
          <w:szCs w:val="24"/>
          <w:u w:val="single"/>
        </w:rPr>
      </w:pPr>
      <w:r w:rsidRPr="00A20990">
        <w:rPr>
          <w:rFonts w:ascii="Arial" w:hAnsi="Arial" w:cs="Arial"/>
          <w:sz w:val="24"/>
          <w:szCs w:val="24"/>
          <w:u w:val="single"/>
        </w:rPr>
        <w:t>Final Model selection</w:t>
      </w:r>
    </w:p>
    <w:p w14:paraId="7DECE898" w14:textId="68B63242" w:rsidR="00127732" w:rsidRDefault="00EB1000" w:rsidP="00C23D90">
      <w:pPr>
        <w:rPr>
          <w:rFonts w:ascii="Arial" w:hAnsi="Arial" w:cs="Arial"/>
          <w:sz w:val="24"/>
          <w:szCs w:val="24"/>
          <w:u w:val="single"/>
        </w:rPr>
      </w:pPr>
      <w:r>
        <w:rPr>
          <w:noProof/>
        </w:rPr>
        <w:lastRenderedPageBreak/>
        <w:drawing>
          <wp:inline distT="0" distB="0" distL="0" distR="0" wp14:anchorId="188CF502" wp14:editId="650E2A15">
            <wp:extent cx="5513608" cy="45434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2514" cy="4559004"/>
                    </a:xfrm>
                    <a:prstGeom prst="rect">
                      <a:avLst/>
                    </a:prstGeom>
                  </pic:spPr>
                </pic:pic>
              </a:graphicData>
            </a:graphic>
          </wp:inline>
        </w:drawing>
      </w:r>
    </w:p>
    <w:p w14:paraId="30B2FAB3" w14:textId="66DF70BA" w:rsidR="00EB1000" w:rsidRDefault="00EB1000" w:rsidP="00C23D90">
      <w:pPr>
        <w:rPr>
          <w:rFonts w:ascii="Arial" w:hAnsi="Arial" w:cs="Arial"/>
          <w:sz w:val="24"/>
          <w:szCs w:val="24"/>
          <w:u w:val="single"/>
        </w:rPr>
      </w:pPr>
      <w:r>
        <w:rPr>
          <w:noProof/>
        </w:rPr>
        <w:lastRenderedPageBreak/>
        <w:drawing>
          <wp:inline distT="0" distB="0" distL="0" distR="0" wp14:anchorId="66BB3C99" wp14:editId="6FF6B735">
            <wp:extent cx="5943600" cy="48977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897755"/>
                    </a:xfrm>
                    <a:prstGeom prst="rect">
                      <a:avLst/>
                    </a:prstGeom>
                  </pic:spPr>
                </pic:pic>
              </a:graphicData>
            </a:graphic>
          </wp:inline>
        </w:drawing>
      </w:r>
    </w:p>
    <w:p w14:paraId="24F46ECE" w14:textId="108BE8FE" w:rsidR="00EB1000" w:rsidRDefault="00EB1000" w:rsidP="00C23D90">
      <w:pPr>
        <w:rPr>
          <w:rFonts w:ascii="Arial" w:hAnsi="Arial" w:cs="Arial"/>
          <w:sz w:val="24"/>
          <w:szCs w:val="24"/>
          <w:u w:val="single"/>
        </w:rPr>
      </w:pPr>
      <w:r>
        <w:rPr>
          <w:noProof/>
        </w:rPr>
        <w:lastRenderedPageBreak/>
        <w:drawing>
          <wp:inline distT="0" distB="0" distL="0" distR="0" wp14:anchorId="62762539" wp14:editId="45356283">
            <wp:extent cx="5943600" cy="48977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897755"/>
                    </a:xfrm>
                    <a:prstGeom prst="rect">
                      <a:avLst/>
                    </a:prstGeom>
                  </pic:spPr>
                </pic:pic>
              </a:graphicData>
            </a:graphic>
          </wp:inline>
        </w:drawing>
      </w:r>
    </w:p>
    <w:p w14:paraId="21869B4C" w14:textId="440085C8" w:rsidR="00127732" w:rsidRDefault="00127732" w:rsidP="00C23D90">
      <w:pPr>
        <w:rPr>
          <w:rFonts w:ascii="Arial" w:hAnsi="Arial" w:cs="Arial"/>
          <w:sz w:val="24"/>
          <w:szCs w:val="24"/>
          <w:u w:val="single"/>
        </w:rPr>
      </w:pPr>
    </w:p>
    <w:tbl>
      <w:tblPr>
        <w:tblStyle w:val="GridTable2-Accent3"/>
        <w:tblW w:w="7562" w:type="dxa"/>
        <w:tblLook w:val="04A0" w:firstRow="1" w:lastRow="0" w:firstColumn="1" w:lastColumn="0" w:noHBand="0" w:noVBand="1"/>
      </w:tblPr>
      <w:tblGrid>
        <w:gridCol w:w="2864"/>
        <w:gridCol w:w="4698"/>
      </w:tblGrid>
      <w:tr w:rsidR="007F2BFE" w14:paraId="1DEC770B" w14:textId="77777777" w:rsidTr="007F2BFE">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tcPr>
          <w:p w14:paraId="30220B33" w14:textId="77777777" w:rsidR="007F2BFE" w:rsidRDefault="007F2BFE" w:rsidP="002E60BE">
            <w:pPr>
              <w:rPr>
                <w:rFonts w:ascii="Arial" w:hAnsi="Arial" w:cs="Arial"/>
                <w:sz w:val="24"/>
                <w:szCs w:val="24"/>
              </w:rPr>
            </w:pPr>
            <w:r>
              <w:rPr>
                <w:rFonts w:ascii="Arial" w:hAnsi="Arial" w:cs="Arial"/>
                <w:sz w:val="24"/>
                <w:szCs w:val="24"/>
              </w:rPr>
              <w:t>Model</w:t>
            </w:r>
          </w:p>
        </w:tc>
        <w:tc>
          <w:tcPr>
            <w:tcW w:w="0" w:type="auto"/>
          </w:tcPr>
          <w:p w14:paraId="25146C23" w14:textId="7752C6D0" w:rsidR="007F2BFE" w:rsidRDefault="007F2BFE" w:rsidP="007F2BFE">
            <w:pPr>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MSE – One Step Forecasting</w:t>
            </w:r>
          </w:p>
        </w:tc>
      </w:tr>
      <w:tr w:rsidR="007F2BFE" w14:paraId="660C277A" w14:textId="77777777" w:rsidTr="007F2BF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139FA63C" w14:textId="7D67E136" w:rsidR="007F2BFE" w:rsidRDefault="007F2BFE" w:rsidP="002E60BE">
            <w:pPr>
              <w:rPr>
                <w:rFonts w:ascii="Arial" w:hAnsi="Arial" w:cs="Arial"/>
                <w:sz w:val="24"/>
                <w:szCs w:val="24"/>
              </w:rPr>
            </w:pPr>
            <w:r w:rsidRPr="007F2BFE">
              <w:rPr>
                <w:rFonts w:ascii="Arial" w:hAnsi="Arial" w:cs="Arial"/>
                <w:sz w:val="24"/>
                <w:szCs w:val="24"/>
              </w:rPr>
              <w:t>Average</w:t>
            </w:r>
          </w:p>
        </w:tc>
        <w:tc>
          <w:tcPr>
            <w:tcW w:w="0" w:type="auto"/>
          </w:tcPr>
          <w:p w14:paraId="6EB8F8FA" w14:textId="095E41A7" w:rsidR="007F2BFE" w:rsidRPr="00DC7932"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F2BFE">
              <w:rPr>
                <w:rFonts w:ascii="Arial" w:hAnsi="Arial" w:cs="Arial"/>
                <w:sz w:val="24"/>
                <w:szCs w:val="24"/>
              </w:rPr>
              <w:t>3</w:t>
            </w:r>
            <w:r>
              <w:rPr>
                <w:rFonts w:ascii="Arial" w:hAnsi="Arial" w:cs="Arial"/>
                <w:sz w:val="24"/>
                <w:szCs w:val="24"/>
              </w:rPr>
              <w:t>,</w:t>
            </w:r>
            <w:r w:rsidRPr="007F2BFE">
              <w:rPr>
                <w:rFonts w:ascii="Arial" w:hAnsi="Arial" w:cs="Arial"/>
                <w:sz w:val="24"/>
                <w:szCs w:val="24"/>
              </w:rPr>
              <w:t>949</w:t>
            </w:r>
            <w:r>
              <w:rPr>
                <w:rFonts w:ascii="Arial" w:hAnsi="Arial" w:cs="Arial"/>
                <w:sz w:val="24"/>
                <w:szCs w:val="24"/>
              </w:rPr>
              <w:t>,</w:t>
            </w:r>
            <w:r w:rsidRPr="007F2BFE">
              <w:rPr>
                <w:rFonts w:ascii="Arial" w:hAnsi="Arial" w:cs="Arial"/>
                <w:sz w:val="24"/>
                <w:szCs w:val="24"/>
              </w:rPr>
              <w:t>878</w:t>
            </w:r>
          </w:p>
        </w:tc>
      </w:tr>
      <w:tr w:rsidR="007F2BFE" w14:paraId="3AD626AB"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7B535194" w14:textId="453973E0" w:rsidR="007F2BFE" w:rsidRDefault="007F2BFE" w:rsidP="002E60BE">
            <w:pPr>
              <w:rPr>
                <w:rFonts w:ascii="Arial" w:hAnsi="Arial" w:cs="Arial"/>
                <w:sz w:val="24"/>
                <w:szCs w:val="24"/>
              </w:rPr>
            </w:pPr>
            <w:r w:rsidRPr="007F2BFE">
              <w:rPr>
                <w:rFonts w:ascii="Arial" w:hAnsi="Arial" w:cs="Arial"/>
                <w:sz w:val="24"/>
                <w:szCs w:val="24"/>
              </w:rPr>
              <w:t>Naive</w:t>
            </w:r>
          </w:p>
        </w:tc>
        <w:tc>
          <w:tcPr>
            <w:tcW w:w="0" w:type="auto"/>
          </w:tcPr>
          <w:p w14:paraId="466D87F0" w14:textId="7F3910F1" w:rsidR="007F2BFE" w:rsidRPr="00DC7932"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4</w:t>
            </w:r>
            <w:r>
              <w:rPr>
                <w:rFonts w:ascii="Arial" w:hAnsi="Arial" w:cs="Arial"/>
                <w:sz w:val="24"/>
                <w:szCs w:val="24"/>
              </w:rPr>
              <w:t>,</w:t>
            </w:r>
            <w:r w:rsidRPr="007F2BFE">
              <w:rPr>
                <w:rFonts w:ascii="Arial" w:hAnsi="Arial" w:cs="Arial"/>
                <w:sz w:val="24"/>
                <w:szCs w:val="24"/>
              </w:rPr>
              <w:t>117</w:t>
            </w:r>
            <w:r>
              <w:rPr>
                <w:rFonts w:ascii="Arial" w:hAnsi="Arial" w:cs="Arial"/>
                <w:sz w:val="24"/>
                <w:szCs w:val="24"/>
              </w:rPr>
              <w:t>,</w:t>
            </w:r>
            <w:r w:rsidRPr="007F2BFE">
              <w:rPr>
                <w:rFonts w:ascii="Arial" w:hAnsi="Arial" w:cs="Arial"/>
                <w:sz w:val="24"/>
                <w:szCs w:val="24"/>
              </w:rPr>
              <w:t>109</w:t>
            </w:r>
          </w:p>
        </w:tc>
      </w:tr>
      <w:tr w:rsidR="007F2BFE" w14:paraId="5A3BFBE6" w14:textId="77777777" w:rsidTr="007F2BF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449644D0" w14:textId="38C8F600" w:rsidR="007F2BFE" w:rsidRDefault="007F2BFE" w:rsidP="002E60BE">
            <w:pPr>
              <w:rPr>
                <w:rFonts w:ascii="Arial" w:hAnsi="Arial" w:cs="Arial"/>
                <w:sz w:val="24"/>
                <w:szCs w:val="24"/>
              </w:rPr>
            </w:pPr>
            <w:r w:rsidRPr="007F2BFE">
              <w:rPr>
                <w:rFonts w:ascii="Arial" w:hAnsi="Arial" w:cs="Arial"/>
                <w:sz w:val="24"/>
                <w:szCs w:val="24"/>
              </w:rPr>
              <w:t>Drift</w:t>
            </w:r>
          </w:p>
        </w:tc>
        <w:tc>
          <w:tcPr>
            <w:tcW w:w="0" w:type="auto"/>
          </w:tcPr>
          <w:p w14:paraId="53DABF78" w14:textId="38B3BE1B" w:rsidR="007F2BFE"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F2BFE">
              <w:rPr>
                <w:rFonts w:ascii="Arial" w:hAnsi="Arial" w:cs="Arial"/>
                <w:sz w:val="24"/>
                <w:szCs w:val="24"/>
              </w:rPr>
              <w:t>3</w:t>
            </w:r>
            <w:r w:rsidRPr="007F2BFE">
              <w:rPr>
                <w:rFonts w:ascii="Arial" w:hAnsi="Arial" w:cs="Arial"/>
                <w:sz w:val="24"/>
                <w:szCs w:val="24"/>
              </w:rPr>
              <w:t>,</w:t>
            </w:r>
            <w:r w:rsidRPr="007F2BFE">
              <w:rPr>
                <w:rFonts w:ascii="Arial" w:hAnsi="Arial" w:cs="Arial"/>
                <w:sz w:val="24"/>
                <w:szCs w:val="24"/>
              </w:rPr>
              <w:t>990</w:t>
            </w:r>
            <w:r w:rsidRPr="007F2BFE">
              <w:rPr>
                <w:rFonts w:ascii="Arial" w:hAnsi="Arial" w:cs="Arial"/>
                <w:sz w:val="24"/>
                <w:szCs w:val="24"/>
              </w:rPr>
              <w:t>,</w:t>
            </w:r>
            <w:r w:rsidRPr="007F2BFE">
              <w:rPr>
                <w:rFonts w:ascii="Arial" w:hAnsi="Arial" w:cs="Arial"/>
                <w:sz w:val="24"/>
                <w:szCs w:val="24"/>
              </w:rPr>
              <w:t>545</w:t>
            </w:r>
          </w:p>
        </w:tc>
      </w:tr>
      <w:tr w:rsidR="007F2BFE" w14:paraId="00CC3FB2"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4A3B9659" w14:textId="3BB17D99" w:rsidR="007F2BFE" w:rsidRDefault="007F2BFE" w:rsidP="002E60BE">
            <w:pPr>
              <w:rPr>
                <w:rFonts w:ascii="Arial" w:hAnsi="Arial" w:cs="Arial"/>
                <w:sz w:val="24"/>
                <w:szCs w:val="24"/>
              </w:rPr>
            </w:pPr>
            <w:r w:rsidRPr="007F2BFE">
              <w:rPr>
                <w:rFonts w:ascii="Arial" w:hAnsi="Arial" w:cs="Arial"/>
                <w:sz w:val="24"/>
                <w:szCs w:val="24"/>
              </w:rPr>
              <w:t>SES</w:t>
            </w:r>
          </w:p>
        </w:tc>
        <w:tc>
          <w:tcPr>
            <w:tcW w:w="0" w:type="auto"/>
          </w:tcPr>
          <w:p w14:paraId="6B03AE78" w14:textId="69CA5236" w:rsidR="007F2BFE" w:rsidRPr="007F2BFE"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5</w:t>
            </w:r>
            <w:r w:rsidRPr="007F2BFE">
              <w:rPr>
                <w:rFonts w:ascii="Arial" w:hAnsi="Arial" w:cs="Arial"/>
                <w:sz w:val="24"/>
                <w:szCs w:val="24"/>
              </w:rPr>
              <w:t>,</w:t>
            </w:r>
            <w:r w:rsidRPr="007F2BFE">
              <w:rPr>
                <w:rFonts w:ascii="Arial" w:hAnsi="Arial" w:cs="Arial"/>
                <w:sz w:val="24"/>
                <w:szCs w:val="24"/>
              </w:rPr>
              <w:t>988</w:t>
            </w:r>
            <w:r w:rsidRPr="007F2BFE">
              <w:rPr>
                <w:rFonts w:ascii="Arial" w:hAnsi="Arial" w:cs="Arial"/>
                <w:sz w:val="24"/>
                <w:szCs w:val="24"/>
              </w:rPr>
              <w:t>,</w:t>
            </w:r>
            <w:r w:rsidRPr="007F2BFE">
              <w:rPr>
                <w:rFonts w:ascii="Arial" w:hAnsi="Arial" w:cs="Arial"/>
                <w:sz w:val="24"/>
                <w:szCs w:val="24"/>
              </w:rPr>
              <w:t>131</w:t>
            </w:r>
          </w:p>
        </w:tc>
      </w:tr>
      <w:tr w:rsidR="007F2BFE" w14:paraId="5C6B7377" w14:textId="77777777" w:rsidTr="007F2BF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6A9EAD1A" w14:textId="0634C07D" w:rsidR="007F2BFE" w:rsidRPr="007F2BFE" w:rsidRDefault="007F2BFE" w:rsidP="002E60BE">
            <w:pPr>
              <w:rPr>
                <w:rFonts w:ascii="Arial" w:hAnsi="Arial" w:cs="Arial"/>
                <w:sz w:val="24"/>
                <w:szCs w:val="24"/>
              </w:rPr>
            </w:pPr>
            <w:r w:rsidRPr="007F2BFE">
              <w:rPr>
                <w:rFonts w:ascii="Arial" w:hAnsi="Arial" w:cs="Arial"/>
                <w:sz w:val="24"/>
                <w:szCs w:val="24"/>
              </w:rPr>
              <w:t>Holt- Winter</w:t>
            </w:r>
          </w:p>
        </w:tc>
        <w:tc>
          <w:tcPr>
            <w:tcW w:w="0" w:type="auto"/>
          </w:tcPr>
          <w:p w14:paraId="64639C2E" w14:textId="026C3567" w:rsidR="007F2BFE" w:rsidRPr="007F2BFE"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473,212</w:t>
            </w:r>
          </w:p>
        </w:tc>
      </w:tr>
      <w:tr w:rsidR="007F2BFE" w14:paraId="5D3EAA2E"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79F9E4A2" w14:textId="76A6ED3A" w:rsidR="007F2BFE" w:rsidRPr="00553B31" w:rsidRDefault="007F2BFE" w:rsidP="002E60BE">
            <w:pPr>
              <w:rPr>
                <w:rFonts w:ascii="Arial" w:hAnsi="Arial" w:cs="Arial"/>
                <w:sz w:val="24"/>
                <w:szCs w:val="24"/>
              </w:rPr>
            </w:pPr>
            <w:proofErr w:type="gramStart"/>
            <w:r>
              <w:rPr>
                <w:rFonts w:ascii="Arial" w:hAnsi="Arial" w:cs="Arial"/>
                <w:sz w:val="24"/>
                <w:szCs w:val="24"/>
              </w:rPr>
              <w:t>ARMA(</w:t>
            </w:r>
            <w:proofErr w:type="gramEnd"/>
            <w:r>
              <w:rPr>
                <w:rFonts w:ascii="Arial" w:hAnsi="Arial" w:cs="Arial"/>
                <w:sz w:val="24"/>
                <w:szCs w:val="24"/>
              </w:rPr>
              <w:t>2</w:t>
            </w:r>
            <w:r>
              <w:rPr>
                <w:rFonts w:ascii="Arial" w:hAnsi="Arial" w:cs="Arial"/>
                <w:sz w:val="24"/>
                <w:szCs w:val="24"/>
              </w:rPr>
              <w:t>,0)</w:t>
            </w:r>
          </w:p>
        </w:tc>
        <w:tc>
          <w:tcPr>
            <w:tcW w:w="0" w:type="auto"/>
          </w:tcPr>
          <w:p w14:paraId="02C5118B" w14:textId="11C0D250" w:rsidR="007F2BFE" w:rsidRPr="007F2BFE"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520,002</w:t>
            </w:r>
          </w:p>
        </w:tc>
      </w:tr>
      <w:tr w:rsidR="007F2BFE" w14:paraId="05551628" w14:textId="77777777" w:rsidTr="007F2BF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22CAAB07" w14:textId="3F193565" w:rsidR="007F2BFE" w:rsidRPr="00553B31" w:rsidRDefault="007F2BFE" w:rsidP="002E60BE">
            <w:pPr>
              <w:rPr>
                <w:rFonts w:ascii="Arial" w:hAnsi="Arial" w:cs="Arial"/>
                <w:sz w:val="24"/>
                <w:szCs w:val="24"/>
              </w:rPr>
            </w:pPr>
            <w:proofErr w:type="gramStart"/>
            <w:r>
              <w:rPr>
                <w:rFonts w:ascii="Arial" w:hAnsi="Arial" w:cs="Arial"/>
                <w:sz w:val="24"/>
                <w:szCs w:val="24"/>
              </w:rPr>
              <w:t>ARMA(</w:t>
            </w:r>
            <w:proofErr w:type="gramEnd"/>
            <w:r>
              <w:rPr>
                <w:rFonts w:ascii="Arial" w:hAnsi="Arial" w:cs="Arial"/>
                <w:sz w:val="24"/>
                <w:szCs w:val="24"/>
              </w:rPr>
              <w:t>6,0)</w:t>
            </w:r>
          </w:p>
        </w:tc>
        <w:tc>
          <w:tcPr>
            <w:tcW w:w="0" w:type="auto"/>
          </w:tcPr>
          <w:p w14:paraId="54100322" w14:textId="2D5101BC" w:rsidR="007F2BFE" w:rsidRPr="007F2BFE"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F2BFE">
              <w:rPr>
                <w:rFonts w:ascii="Arial" w:hAnsi="Arial" w:cs="Arial"/>
                <w:sz w:val="24"/>
                <w:szCs w:val="24"/>
              </w:rPr>
              <w:t>496,684</w:t>
            </w:r>
          </w:p>
        </w:tc>
      </w:tr>
      <w:tr w:rsidR="007F2BFE" w14:paraId="4378E721"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36B4337B" w14:textId="77777777" w:rsidR="007F2BFE" w:rsidRDefault="007F2BFE" w:rsidP="002E60BE">
            <w:pPr>
              <w:rPr>
                <w:rFonts w:ascii="Arial" w:hAnsi="Arial" w:cs="Arial"/>
                <w:sz w:val="24"/>
                <w:szCs w:val="24"/>
              </w:rPr>
            </w:pPr>
            <w:proofErr w:type="gramStart"/>
            <w:r w:rsidRPr="00553B31">
              <w:rPr>
                <w:rFonts w:ascii="Arial" w:hAnsi="Arial" w:cs="Arial"/>
                <w:sz w:val="24"/>
                <w:szCs w:val="24"/>
              </w:rPr>
              <w:t>SARIMA(</w:t>
            </w:r>
            <w:proofErr w:type="gramEnd"/>
            <w:r w:rsidRPr="00553B31">
              <w:rPr>
                <w:rFonts w:ascii="Arial" w:hAnsi="Arial" w:cs="Arial"/>
                <w:sz w:val="24"/>
                <w:szCs w:val="24"/>
              </w:rPr>
              <w:t>2,0,0)12</w:t>
            </w:r>
          </w:p>
        </w:tc>
        <w:tc>
          <w:tcPr>
            <w:tcW w:w="0" w:type="auto"/>
          </w:tcPr>
          <w:p w14:paraId="3A27C8C8" w14:textId="17BC4564" w:rsidR="007F2BFE" w:rsidRPr="007F2BFE"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344,265</w:t>
            </w:r>
          </w:p>
        </w:tc>
      </w:tr>
    </w:tbl>
    <w:p w14:paraId="631914F5" w14:textId="77777777" w:rsidR="00127732" w:rsidRPr="00A20990" w:rsidRDefault="00127732" w:rsidP="00C23D90">
      <w:pPr>
        <w:rPr>
          <w:rFonts w:ascii="Arial" w:hAnsi="Arial" w:cs="Arial"/>
          <w:sz w:val="24"/>
          <w:szCs w:val="24"/>
          <w:u w:val="single"/>
        </w:rPr>
      </w:pPr>
    </w:p>
    <w:p w14:paraId="2F406A89" w14:textId="521B5B80" w:rsidR="00B50FBB" w:rsidRPr="00A20990" w:rsidRDefault="00B50FBB" w:rsidP="00C23D90">
      <w:pPr>
        <w:rPr>
          <w:rFonts w:ascii="Arial" w:hAnsi="Arial" w:cs="Arial"/>
          <w:sz w:val="24"/>
          <w:szCs w:val="24"/>
          <w:u w:val="single"/>
        </w:rPr>
      </w:pPr>
      <w:r w:rsidRPr="00A20990">
        <w:rPr>
          <w:rFonts w:ascii="Arial" w:hAnsi="Arial" w:cs="Arial"/>
          <w:sz w:val="24"/>
          <w:szCs w:val="24"/>
          <w:u w:val="single"/>
        </w:rPr>
        <w:t>h-step ahead Predictions</w:t>
      </w:r>
    </w:p>
    <w:p w14:paraId="09DE7049" w14:textId="7E922CC4" w:rsidR="00C23D90" w:rsidRPr="00A20990" w:rsidRDefault="00B50FBB" w:rsidP="00C23D90">
      <w:pPr>
        <w:rPr>
          <w:rFonts w:ascii="Arial" w:hAnsi="Arial" w:cs="Arial"/>
          <w:sz w:val="24"/>
          <w:szCs w:val="24"/>
          <w:u w:val="single"/>
        </w:rPr>
      </w:pPr>
      <w:r w:rsidRPr="00A20990">
        <w:rPr>
          <w:rFonts w:ascii="Arial" w:hAnsi="Arial" w:cs="Arial"/>
          <w:sz w:val="24"/>
          <w:szCs w:val="24"/>
          <w:u w:val="single"/>
        </w:rPr>
        <w:lastRenderedPageBreak/>
        <w:t>Summary and conclusion</w:t>
      </w:r>
    </w:p>
    <w:p w14:paraId="3586513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 xml:space="preserve">References </w:t>
      </w:r>
    </w:p>
    <w:p w14:paraId="2F5E0A1E" w14:textId="77777777" w:rsidR="00B50FBB" w:rsidRPr="00A20990" w:rsidRDefault="00B50FBB" w:rsidP="00B50FBB">
      <w:pPr>
        <w:rPr>
          <w:rFonts w:ascii="Arial" w:hAnsi="Arial" w:cs="Arial"/>
          <w:sz w:val="24"/>
          <w:szCs w:val="24"/>
          <w:u w:val="single"/>
        </w:rPr>
      </w:pPr>
    </w:p>
    <w:p w14:paraId="24F78064" w14:textId="4E3349CA" w:rsidR="00B50FBB" w:rsidRPr="00A20990" w:rsidRDefault="00200656" w:rsidP="00B50FBB">
      <w:pPr>
        <w:rPr>
          <w:rFonts w:ascii="Arial" w:hAnsi="Arial" w:cs="Arial"/>
          <w:sz w:val="24"/>
          <w:szCs w:val="24"/>
        </w:rPr>
      </w:pPr>
      <w:r w:rsidRPr="00A20990">
        <w:rPr>
          <w:rFonts w:ascii="Arial" w:hAnsi="Arial" w:cs="Arial"/>
          <w:sz w:val="24"/>
          <w:szCs w:val="24"/>
        </w:rPr>
        <w:t>Guide to Resampling in Pandas [</w:t>
      </w:r>
      <w:r w:rsidR="0011422D" w:rsidRPr="00A20990">
        <w:rPr>
          <w:rFonts w:ascii="Arial" w:hAnsi="Arial" w:cs="Arial"/>
          <w:sz w:val="24"/>
          <w:szCs w:val="24"/>
        </w:rPr>
        <w:t>https://kanoki.org/2020/04/14/resample-and-interpolate-time-series-data/</w:t>
      </w:r>
      <w:r w:rsidRPr="00A20990">
        <w:rPr>
          <w:rFonts w:ascii="Arial" w:hAnsi="Arial" w:cs="Arial"/>
          <w:sz w:val="24"/>
          <w:szCs w:val="24"/>
        </w:rPr>
        <w:t>]</w:t>
      </w:r>
    </w:p>
    <w:p w14:paraId="796C8F41" w14:textId="77777777" w:rsidR="004129E7" w:rsidRDefault="004129E7"/>
    <w:sectPr w:rsidR="00412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7D6D" w14:textId="77777777" w:rsidR="00154B05" w:rsidRDefault="00154B05" w:rsidP="003122C0">
      <w:pPr>
        <w:spacing w:after="0" w:line="240" w:lineRule="auto"/>
      </w:pPr>
      <w:r>
        <w:separator/>
      </w:r>
    </w:p>
  </w:endnote>
  <w:endnote w:type="continuationSeparator" w:id="0">
    <w:p w14:paraId="219F688D" w14:textId="77777777" w:rsidR="00154B05" w:rsidRDefault="00154B05" w:rsidP="0031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477F" w14:textId="77777777" w:rsidR="00154B05" w:rsidRDefault="00154B05" w:rsidP="003122C0">
      <w:pPr>
        <w:spacing w:after="0" w:line="240" w:lineRule="auto"/>
      </w:pPr>
      <w:r>
        <w:separator/>
      </w:r>
    </w:p>
  </w:footnote>
  <w:footnote w:type="continuationSeparator" w:id="0">
    <w:p w14:paraId="2575CCB7" w14:textId="77777777" w:rsidR="00154B05" w:rsidRDefault="00154B05" w:rsidP="00312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9"/>
    <w:rsid w:val="0011422D"/>
    <w:rsid w:val="00115F2B"/>
    <w:rsid w:val="00127732"/>
    <w:rsid w:val="00132F33"/>
    <w:rsid w:val="00133188"/>
    <w:rsid w:val="00154B05"/>
    <w:rsid w:val="001868B6"/>
    <w:rsid w:val="001F0DA9"/>
    <w:rsid w:val="00200656"/>
    <w:rsid w:val="002B792F"/>
    <w:rsid w:val="002F4F68"/>
    <w:rsid w:val="003122C0"/>
    <w:rsid w:val="00316A7A"/>
    <w:rsid w:val="00323F2C"/>
    <w:rsid w:val="004129E7"/>
    <w:rsid w:val="00463FE0"/>
    <w:rsid w:val="00465A88"/>
    <w:rsid w:val="0046771B"/>
    <w:rsid w:val="00553B31"/>
    <w:rsid w:val="005B3E98"/>
    <w:rsid w:val="005D4FEF"/>
    <w:rsid w:val="00605C13"/>
    <w:rsid w:val="00613D66"/>
    <w:rsid w:val="006252FD"/>
    <w:rsid w:val="00643942"/>
    <w:rsid w:val="0073245C"/>
    <w:rsid w:val="007F2BFE"/>
    <w:rsid w:val="00815423"/>
    <w:rsid w:val="0089166C"/>
    <w:rsid w:val="008C0462"/>
    <w:rsid w:val="008C48C5"/>
    <w:rsid w:val="00957345"/>
    <w:rsid w:val="00961E82"/>
    <w:rsid w:val="00A20990"/>
    <w:rsid w:val="00AB72E2"/>
    <w:rsid w:val="00AB7DD0"/>
    <w:rsid w:val="00AF43F4"/>
    <w:rsid w:val="00B12D0C"/>
    <w:rsid w:val="00B50FBB"/>
    <w:rsid w:val="00C07FC9"/>
    <w:rsid w:val="00C23D90"/>
    <w:rsid w:val="00C45F08"/>
    <w:rsid w:val="00C95D75"/>
    <w:rsid w:val="00DC7932"/>
    <w:rsid w:val="00E255A6"/>
    <w:rsid w:val="00E32B18"/>
    <w:rsid w:val="00E95868"/>
    <w:rsid w:val="00EB1000"/>
    <w:rsid w:val="00EB6A97"/>
    <w:rsid w:val="00ED2833"/>
    <w:rsid w:val="00F343AF"/>
    <w:rsid w:val="00F90FE0"/>
    <w:rsid w:val="00FB5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8CA"/>
  <w15:chartTrackingRefBased/>
  <w15:docId w15:val="{7B17EE79-56E4-4D97-BD01-2FAA81B5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FB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1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C0"/>
  </w:style>
  <w:style w:type="paragraph" w:styleId="Footer">
    <w:name w:val="footer"/>
    <w:basedOn w:val="Normal"/>
    <w:link w:val="FooterChar"/>
    <w:uiPriority w:val="99"/>
    <w:unhideWhenUsed/>
    <w:rsid w:val="0031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C0"/>
  </w:style>
  <w:style w:type="table" w:styleId="TableGrid">
    <w:name w:val="Table Grid"/>
    <w:basedOn w:val="TableNormal"/>
    <w:uiPriority w:val="39"/>
    <w:rsid w:val="005D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4F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5D4FE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EB6A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90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0097">
      <w:bodyDiv w:val="1"/>
      <w:marLeft w:val="0"/>
      <w:marRight w:val="0"/>
      <w:marTop w:val="0"/>
      <w:marBottom w:val="0"/>
      <w:divBdr>
        <w:top w:val="none" w:sz="0" w:space="0" w:color="auto"/>
        <w:left w:val="none" w:sz="0" w:space="0" w:color="auto"/>
        <w:bottom w:val="none" w:sz="0" w:space="0" w:color="auto"/>
        <w:right w:val="none" w:sz="0" w:space="0" w:color="auto"/>
      </w:divBdr>
    </w:div>
    <w:div w:id="17743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8CDB-1AA9-488D-8FF6-BD46F9D6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22</Pages>
  <Words>1420</Words>
  <Characters>7768</Characters>
  <Application>Microsoft Office Word</Application>
  <DocSecurity>0</DocSecurity>
  <Lines>215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22</cp:revision>
  <dcterms:created xsi:type="dcterms:W3CDTF">2021-04-17T23:08:00Z</dcterms:created>
  <dcterms:modified xsi:type="dcterms:W3CDTF">2021-05-04T03:08:00Z</dcterms:modified>
</cp:coreProperties>
</file>