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863A0" w14:textId="77777777" w:rsidR="002A790F" w:rsidRPr="00DF4A47" w:rsidRDefault="002A790F" w:rsidP="002A790F">
      <w:pPr>
        <w:rPr>
          <w:b/>
          <w:sz w:val="24"/>
        </w:rPr>
      </w:pPr>
      <w:proofErr w:type="spellStart"/>
      <w:r w:rsidRPr="00DF4A47">
        <w:rPr>
          <w:b/>
          <w:sz w:val="24"/>
        </w:rPr>
        <w:t>Tescopaco</w:t>
      </w:r>
      <w:proofErr w:type="spellEnd"/>
      <w:r w:rsidRPr="00DF4A47">
        <w:rPr>
          <w:b/>
          <w:sz w:val="24"/>
        </w:rPr>
        <w:t xml:space="preserve"> dry forest dataset README</w:t>
      </w:r>
    </w:p>
    <w:p w14:paraId="0F92DF59" w14:textId="77777777" w:rsidR="002A790F" w:rsidRPr="00A67D3D" w:rsidRDefault="002A790F" w:rsidP="002A790F"/>
    <w:p w14:paraId="108F144E" w14:textId="030526DF" w:rsidR="001F5CF9" w:rsidRPr="00A67D3D" w:rsidRDefault="00DF4A47" w:rsidP="001F5CF9">
      <w:pPr>
        <w:autoSpaceDE w:val="0"/>
        <w:autoSpaceDN w:val="0"/>
        <w:adjustRightInd w:val="0"/>
        <w:rPr>
          <w:rFonts w:cs="Cambria"/>
        </w:rPr>
      </w:pPr>
      <w:r w:rsidRPr="00A67D3D">
        <w:t>Title</w:t>
      </w:r>
      <w:r w:rsidR="003F2A2F" w:rsidRPr="00A67D3D">
        <w:t xml:space="preserve">: </w:t>
      </w:r>
      <w:r w:rsidR="001F5CF9" w:rsidRPr="00A67D3D">
        <w:rPr>
          <w:rFonts w:cs="Cambria"/>
        </w:rPr>
        <w:t>Empirical evidence for resilience of tropical forest photosynthesis in a warmer world</w:t>
      </w:r>
    </w:p>
    <w:p w14:paraId="1F8CCB78" w14:textId="58733456" w:rsidR="002A790F" w:rsidRPr="00A67D3D" w:rsidRDefault="00DF4A47" w:rsidP="002A790F">
      <w:r w:rsidRPr="00A67D3D">
        <w:t>Authors</w:t>
      </w:r>
      <w:r w:rsidR="002A790F" w:rsidRPr="00A67D3D">
        <w:t xml:space="preserve">: Marielle N. Smith*, </w:t>
      </w:r>
      <w:proofErr w:type="spellStart"/>
      <w:r w:rsidR="002A790F" w:rsidRPr="00A67D3D">
        <w:t>Tyeen</w:t>
      </w:r>
      <w:proofErr w:type="spellEnd"/>
      <w:r w:rsidR="002A790F" w:rsidRPr="00A67D3D">
        <w:t xml:space="preserve"> C. Taylor, </w:t>
      </w:r>
      <w:proofErr w:type="spellStart"/>
      <w:r w:rsidR="002A790F" w:rsidRPr="00A67D3D">
        <w:t>Joost</w:t>
      </w:r>
      <w:proofErr w:type="spellEnd"/>
      <w:r w:rsidR="002A790F" w:rsidRPr="00A67D3D">
        <w:t xml:space="preserve"> van </w:t>
      </w:r>
      <w:proofErr w:type="spellStart"/>
      <w:r w:rsidR="002A790F" w:rsidRPr="00A67D3D">
        <w:t>Haren</w:t>
      </w:r>
      <w:proofErr w:type="spellEnd"/>
      <w:r w:rsidR="002A790F" w:rsidRPr="00A67D3D">
        <w:t xml:space="preserve">, Rafael </w:t>
      </w:r>
      <w:proofErr w:type="spellStart"/>
      <w:r w:rsidR="002A790F" w:rsidRPr="00A67D3D">
        <w:t>Rosolem</w:t>
      </w:r>
      <w:proofErr w:type="spellEnd"/>
      <w:r w:rsidR="002A790F" w:rsidRPr="00A67D3D">
        <w:t xml:space="preserve">, Natalia </w:t>
      </w:r>
      <w:proofErr w:type="spellStart"/>
      <w:r w:rsidR="002A790F" w:rsidRPr="00A67D3D">
        <w:t>Restrepo</w:t>
      </w:r>
      <w:proofErr w:type="spellEnd"/>
      <w:r w:rsidR="002A790F" w:rsidRPr="00A67D3D">
        <w:t xml:space="preserve">-Coupe, John Adams, </w:t>
      </w:r>
      <w:proofErr w:type="spellStart"/>
      <w:r w:rsidR="002A790F" w:rsidRPr="00A67D3D">
        <w:t>Jin</w:t>
      </w:r>
      <w:proofErr w:type="spellEnd"/>
      <w:r w:rsidR="002A790F" w:rsidRPr="00A67D3D">
        <w:t xml:space="preserve"> Wu, </w:t>
      </w:r>
      <w:proofErr w:type="spellStart"/>
      <w:r w:rsidR="002A790F" w:rsidRPr="00A67D3D">
        <w:t>Raimundo</w:t>
      </w:r>
      <w:proofErr w:type="spellEnd"/>
      <w:r w:rsidR="002A790F" w:rsidRPr="00A67D3D">
        <w:t xml:space="preserve"> C. de Oliveira, Rodrigo da Silva, Alessandro C. de Araujo, </w:t>
      </w:r>
      <w:proofErr w:type="spellStart"/>
      <w:r w:rsidR="002A790F" w:rsidRPr="00A67D3D">
        <w:t>Plinio</w:t>
      </w:r>
      <w:proofErr w:type="spellEnd"/>
      <w:r w:rsidR="002A790F" w:rsidRPr="00A67D3D">
        <w:t xml:space="preserve"> B. de Camargo, Travis E. </w:t>
      </w:r>
      <w:proofErr w:type="spellStart"/>
      <w:r w:rsidR="002A790F" w:rsidRPr="00A67D3D">
        <w:t>Huxman</w:t>
      </w:r>
      <w:proofErr w:type="spellEnd"/>
      <w:r w:rsidR="002A790F" w:rsidRPr="00A67D3D">
        <w:t xml:space="preserve">, Scott R. </w:t>
      </w:r>
      <w:proofErr w:type="spellStart"/>
      <w:r w:rsidR="002A790F" w:rsidRPr="00A67D3D">
        <w:t>Saleska</w:t>
      </w:r>
      <w:proofErr w:type="spellEnd"/>
    </w:p>
    <w:p w14:paraId="776687EB" w14:textId="10EDB8B3" w:rsidR="002A790F" w:rsidRPr="00A67D3D" w:rsidRDefault="00DF4A47" w:rsidP="002A790F">
      <w:r w:rsidRPr="00A67D3D">
        <w:t>Journal</w:t>
      </w:r>
      <w:r w:rsidR="002A790F" w:rsidRPr="00A67D3D">
        <w:t xml:space="preserve">: </w:t>
      </w:r>
      <w:r w:rsidR="002A790F" w:rsidRPr="00A67D3D">
        <w:rPr>
          <w:i/>
        </w:rPr>
        <w:t>Nature Plants</w:t>
      </w:r>
    </w:p>
    <w:p w14:paraId="33792D98" w14:textId="6D8C221D" w:rsidR="002A790F" w:rsidRPr="00A67D3D" w:rsidRDefault="00DF4A47" w:rsidP="002A790F">
      <w:r w:rsidRPr="00A67D3D">
        <w:t>Year</w:t>
      </w:r>
      <w:r w:rsidR="002A790F" w:rsidRPr="00A67D3D">
        <w:t>: 2020</w:t>
      </w:r>
    </w:p>
    <w:p w14:paraId="399A76A2" w14:textId="77777777" w:rsidR="006C2DA7" w:rsidRDefault="006C2DA7" w:rsidP="006C2DA7">
      <w:bookmarkStart w:id="0" w:name="_GoBack"/>
      <w:bookmarkEnd w:id="0"/>
    </w:p>
    <w:p w14:paraId="380F2F68" w14:textId="1E3EE14A" w:rsidR="006C2DA7" w:rsidRPr="00A67D3D" w:rsidRDefault="006C2DA7" w:rsidP="006C2DA7">
      <w:r>
        <w:t>Date: 9</w:t>
      </w:r>
      <w:r w:rsidRPr="00A67D3D">
        <w:t xml:space="preserve"> September 2020</w:t>
      </w:r>
    </w:p>
    <w:p w14:paraId="33DC67C7" w14:textId="77777777" w:rsidR="002A790F" w:rsidRPr="00A67D3D" w:rsidRDefault="002A790F" w:rsidP="002A790F"/>
    <w:p w14:paraId="29861197" w14:textId="77777777" w:rsidR="002A790F" w:rsidRPr="00A67D3D" w:rsidRDefault="00C5537D" w:rsidP="002A790F">
      <w:r w:rsidRPr="00A67D3D">
        <w:t>*</w:t>
      </w:r>
      <w:r w:rsidR="002A790F" w:rsidRPr="00A67D3D">
        <w:t xml:space="preserve">Please contact Marielle Smith with any questions: </w:t>
      </w:r>
      <w:hyperlink r:id="rId5" w:history="1">
        <w:r w:rsidR="002A790F" w:rsidRPr="00A67D3D">
          <w:rPr>
            <w:rStyle w:val="Hyperlink"/>
          </w:rPr>
          <w:t>mariellenatashasmith@gmail.com</w:t>
        </w:r>
      </w:hyperlink>
      <w:r w:rsidR="002A790F" w:rsidRPr="00A67D3D">
        <w:t xml:space="preserve"> </w:t>
      </w:r>
    </w:p>
    <w:p w14:paraId="1CD51043" w14:textId="77777777" w:rsidR="008774F1" w:rsidRPr="00A67D3D" w:rsidRDefault="008774F1" w:rsidP="002A790F"/>
    <w:p w14:paraId="34DD9E4D" w14:textId="57690EA6" w:rsidR="008774F1" w:rsidRPr="00A67D3D" w:rsidRDefault="008774F1" w:rsidP="002A790F">
      <w:r w:rsidRPr="00A67D3D">
        <w:t xml:space="preserve">This dataset contains flux data collected from </w:t>
      </w:r>
      <w:r w:rsidR="001F5CF9" w:rsidRPr="00A67D3D">
        <w:t xml:space="preserve">1 January </w:t>
      </w:r>
      <w:r w:rsidRPr="00A67D3D">
        <w:t xml:space="preserve">2006 to </w:t>
      </w:r>
      <w:r w:rsidR="001F5CF9" w:rsidRPr="00A67D3D">
        <w:t xml:space="preserve">31 December </w:t>
      </w:r>
      <w:r w:rsidRPr="00A67D3D">
        <w:t xml:space="preserve">2006 at the </w:t>
      </w:r>
      <w:proofErr w:type="spellStart"/>
      <w:r w:rsidRPr="00A67D3D">
        <w:t>Tesopaco</w:t>
      </w:r>
      <w:proofErr w:type="spellEnd"/>
      <w:r w:rsidRPr="00A67D3D">
        <w:t xml:space="preserve"> eddy flux tower in Mexico</w:t>
      </w:r>
      <w:r w:rsidR="00680116" w:rsidRPr="00A67D3D">
        <w:t xml:space="preserve">, kindly provided by Enrico A. </w:t>
      </w:r>
      <w:proofErr w:type="spellStart"/>
      <w:r w:rsidR="00680116" w:rsidRPr="00A67D3D">
        <w:t>Yepez</w:t>
      </w:r>
      <w:proofErr w:type="spellEnd"/>
      <w:r w:rsidR="00680116" w:rsidRPr="00A67D3D">
        <w:t xml:space="preserve"> and Jaime </w:t>
      </w:r>
      <w:proofErr w:type="spellStart"/>
      <w:r w:rsidR="00680116" w:rsidRPr="00A67D3D">
        <w:t>Garatuza-Payan</w:t>
      </w:r>
      <w:proofErr w:type="spellEnd"/>
      <w:r w:rsidR="006C2DA7">
        <w:t xml:space="preserve"> and included in the analyses presented in Smith et al. (2020)</w:t>
      </w:r>
      <w:r w:rsidRPr="00A67D3D">
        <w:t>. The data were</w:t>
      </w:r>
      <w:r w:rsidR="00A20998" w:rsidRPr="00A67D3D">
        <w:t xml:space="preserve"> </w:t>
      </w:r>
      <w:r w:rsidRPr="00A67D3D">
        <w:t xml:space="preserve">collected every 30 minutes </w:t>
      </w:r>
      <w:r w:rsidR="00A20998" w:rsidRPr="00A67D3D">
        <w:t>(except for LAI</w:t>
      </w:r>
      <w:r w:rsidR="001F5CF9" w:rsidRPr="00A67D3D">
        <w:t>, which was daily</w:t>
      </w:r>
      <w:r w:rsidR="00A20998" w:rsidRPr="00A67D3D">
        <w:t>).</w:t>
      </w:r>
      <w:r w:rsidR="00680116" w:rsidRPr="00A67D3D">
        <w:t xml:space="preserve"> Please see </w:t>
      </w:r>
      <w:r w:rsidR="00387603" w:rsidRPr="00A67D3D">
        <w:rPr>
          <w:rFonts w:cs="Cambria"/>
        </w:rPr>
        <w:t>Perez-Ruiz</w:t>
      </w:r>
      <w:r w:rsidR="00387603" w:rsidRPr="00A67D3D">
        <w:t xml:space="preserve"> </w:t>
      </w:r>
      <w:r w:rsidR="00680116" w:rsidRPr="00A67D3D">
        <w:t xml:space="preserve">et al. </w:t>
      </w:r>
      <w:r w:rsidR="00C5537D" w:rsidRPr="00A67D3D">
        <w:t>(</w:t>
      </w:r>
      <w:r w:rsidR="00387603" w:rsidRPr="00A67D3D">
        <w:t>2010</w:t>
      </w:r>
      <w:r w:rsidR="00C5537D" w:rsidRPr="00A67D3D">
        <w:t>)</w:t>
      </w:r>
      <w:r w:rsidR="00387603" w:rsidRPr="00A67D3D">
        <w:t xml:space="preserve"> </w:t>
      </w:r>
      <w:r w:rsidR="00680116" w:rsidRPr="00A67D3D">
        <w:t xml:space="preserve">and </w:t>
      </w:r>
      <w:proofErr w:type="spellStart"/>
      <w:r w:rsidR="00387603" w:rsidRPr="00A67D3D">
        <w:t>Verduzco</w:t>
      </w:r>
      <w:proofErr w:type="spellEnd"/>
      <w:r w:rsidR="00387603" w:rsidRPr="00A67D3D">
        <w:t xml:space="preserve"> et al. </w:t>
      </w:r>
      <w:r w:rsidR="00C5537D" w:rsidRPr="00A67D3D">
        <w:t>(</w:t>
      </w:r>
      <w:r w:rsidR="00387603" w:rsidRPr="00A67D3D">
        <w:t>2015</w:t>
      </w:r>
      <w:r w:rsidR="00C5537D" w:rsidRPr="00A67D3D">
        <w:t>)</w:t>
      </w:r>
      <w:r w:rsidR="00387603" w:rsidRPr="00A67D3D">
        <w:t xml:space="preserve"> </w:t>
      </w:r>
      <w:r w:rsidR="00680116" w:rsidRPr="00A67D3D">
        <w:t>for</w:t>
      </w:r>
      <w:r w:rsidR="00387603" w:rsidRPr="00A67D3D">
        <w:t xml:space="preserve"> details on data collection methods and </w:t>
      </w:r>
      <w:proofErr w:type="spellStart"/>
      <w:r w:rsidR="00387603" w:rsidRPr="00A67D3D">
        <w:rPr>
          <w:rFonts w:cs="Cambria"/>
        </w:rPr>
        <w:t>Álvarez-Yépiz</w:t>
      </w:r>
      <w:proofErr w:type="spellEnd"/>
      <w:r w:rsidR="00387603" w:rsidRPr="00A67D3D">
        <w:rPr>
          <w:rFonts w:cs="Cambria"/>
        </w:rPr>
        <w:t xml:space="preserve"> et al. (2008) for further site information.</w:t>
      </w:r>
      <w:r w:rsidR="00680116" w:rsidRPr="00A67D3D">
        <w:t xml:space="preserve">  </w:t>
      </w:r>
    </w:p>
    <w:p w14:paraId="350EC026" w14:textId="77777777" w:rsidR="002A790F" w:rsidRPr="00A67D3D" w:rsidRDefault="002A790F" w:rsidP="002A790F"/>
    <w:p w14:paraId="5A1D4281" w14:textId="77777777" w:rsidR="002A790F" w:rsidRPr="00A67D3D" w:rsidRDefault="002A790F" w:rsidP="002A790F">
      <w:r w:rsidRPr="00A67D3D">
        <w:t>The following files are included:</w:t>
      </w:r>
    </w:p>
    <w:p w14:paraId="2F8D3AFC" w14:textId="77777777" w:rsidR="002A790F" w:rsidRPr="00A67D3D" w:rsidRDefault="002A790F" w:rsidP="002A790F"/>
    <w:p w14:paraId="581CB381" w14:textId="77777777" w:rsidR="002A790F" w:rsidRPr="00A67D3D" w:rsidRDefault="002A790F" w:rsidP="002A790F"/>
    <w:p w14:paraId="2CD41898" w14:textId="77777777" w:rsidR="002A790F" w:rsidRPr="00DF4A47" w:rsidRDefault="002A790F" w:rsidP="002A790F">
      <w:pPr>
        <w:rPr>
          <w:b/>
        </w:rPr>
      </w:pPr>
      <w:r w:rsidRPr="00DF4A47">
        <w:rPr>
          <w:b/>
        </w:rPr>
        <w:t>1) "tesopaco_2006_V1.csv"</w:t>
      </w:r>
    </w:p>
    <w:p w14:paraId="6CBE98D0" w14:textId="77777777" w:rsidR="002A790F" w:rsidRPr="00A67D3D" w:rsidRDefault="002A790F" w:rsidP="002A790F"/>
    <w:p w14:paraId="66F96782" w14:textId="77777777" w:rsidR="007700D5" w:rsidRPr="00A67D3D" w:rsidRDefault="002A790F" w:rsidP="002A790F">
      <w:r w:rsidRPr="00A67D3D">
        <w:t xml:space="preserve">This is the </w:t>
      </w:r>
      <w:r w:rsidR="00C5537D" w:rsidRPr="00A67D3D">
        <w:t>full 2006</w:t>
      </w:r>
      <w:r w:rsidRPr="00A67D3D">
        <w:t xml:space="preserve"> dataset for the </w:t>
      </w:r>
      <w:proofErr w:type="spellStart"/>
      <w:r w:rsidRPr="00A67D3D">
        <w:t>Tesopaco</w:t>
      </w:r>
      <w:proofErr w:type="spellEnd"/>
      <w:r w:rsidRPr="00A67D3D">
        <w:t xml:space="preserve"> eddy flux site</w:t>
      </w:r>
      <w:r w:rsidR="007700D5" w:rsidRPr="00A67D3D">
        <w:t>, comprising data from 1 January 2006 to 31 December 2006 (day of year 1 to 365). Cells missing data are labelled ‘-9999’.</w:t>
      </w:r>
    </w:p>
    <w:p w14:paraId="0904E17D" w14:textId="77777777" w:rsidR="002A790F" w:rsidRPr="00A67D3D" w:rsidRDefault="002A790F" w:rsidP="002A790F"/>
    <w:p w14:paraId="2CB76275" w14:textId="77777777" w:rsidR="002A790F" w:rsidRPr="00A67D3D" w:rsidRDefault="002A790F" w:rsidP="002A790F">
      <w:r w:rsidRPr="00A67D3D">
        <w:t>------------- COLUMN DESCRIPTIONS -------------</w:t>
      </w:r>
    </w:p>
    <w:p w14:paraId="1248FE5E" w14:textId="77777777" w:rsidR="008774F1" w:rsidRPr="00A67D3D" w:rsidRDefault="008774F1" w:rsidP="002A790F"/>
    <w:p w14:paraId="15532A27" w14:textId="77777777" w:rsidR="008774F1" w:rsidRPr="00A67D3D" w:rsidRDefault="0037577F" w:rsidP="002A790F">
      <w:r w:rsidRPr="006C2DA7">
        <w:t>Column</w:t>
      </w:r>
      <w:r w:rsidRPr="006C2DA7">
        <w:tab/>
        <w:t>Variable</w:t>
      </w:r>
      <w:r w:rsidRPr="006C2DA7">
        <w:tab/>
      </w:r>
      <w:r w:rsidR="008774F1" w:rsidRPr="006C2DA7">
        <w:t>Description</w:t>
      </w:r>
      <w:r w:rsidR="008774F1" w:rsidRPr="00A67D3D">
        <w:cr/>
      </w:r>
    </w:p>
    <w:p w14:paraId="3284D104" w14:textId="77777777" w:rsidR="002A790F" w:rsidRPr="00A67D3D" w:rsidRDefault="008774F1" w:rsidP="002A790F">
      <w:r w:rsidRPr="00A67D3D">
        <w:t xml:space="preserve">1. </w:t>
      </w:r>
      <w:r w:rsidR="0037577F" w:rsidRPr="00A67D3D">
        <w:tab/>
      </w:r>
      <w:r w:rsidR="0037577F" w:rsidRPr="00A67D3D">
        <w:tab/>
      </w:r>
      <w:r w:rsidR="005C4576" w:rsidRPr="00A67D3D">
        <w:t>Year</w:t>
      </w:r>
      <w:r w:rsidR="005C4576" w:rsidRPr="00A67D3D">
        <w:tab/>
      </w:r>
      <w:r w:rsidR="005C4576" w:rsidRPr="00A67D3D">
        <w:tab/>
        <w:t># Year</w:t>
      </w:r>
    </w:p>
    <w:p w14:paraId="2C535ECC" w14:textId="77777777" w:rsidR="002A790F" w:rsidRPr="00A67D3D" w:rsidRDefault="008774F1" w:rsidP="002A790F">
      <w:r w:rsidRPr="00A67D3D">
        <w:t xml:space="preserve">2. </w:t>
      </w:r>
      <w:r w:rsidR="0037577F" w:rsidRPr="00A67D3D">
        <w:tab/>
      </w:r>
      <w:r w:rsidR="0037577F" w:rsidRPr="00A67D3D">
        <w:tab/>
      </w:r>
      <w:r w:rsidR="002A790F" w:rsidRPr="00A67D3D">
        <w:t>Day</w:t>
      </w:r>
      <w:r w:rsidRPr="00A67D3D">
        <w:tab/>
      </w:r>
      <w:r w:rsidRPr="00A67D3D">
        <w:tab/>
        <w:t xml:space="preserve"># Day of </w:t>
      </w:r>
      <w:r w:rsidR="00A20998" w:rsidRPr="00A67D3D">
        <w:t>year</w:t>
      </w:r>
    </w:p>
    <w:p w14:paraId="15687182" w14:textId="77777777" w:rsidR="002A790F" w:rsidRPr="00A67D3D" w:rsidRDefault="008774F1" w:rsidP="002A790F">
      <w:r w:rsidRPr="00A67D3D">
        <w:t xml:space="preserve">3. </w:t>
      </w:r>
      <w:r w:rsidR="0037577F" w:rsidRPr="00A67D3D">
        <w:tab/>
      </w:r>
      <w:r w:rsidR="0037577F" w:rsidRPr="00A67D3D">
        <w:tab/>
      </w:r>
      <w:r w:rsidRPr="00A67D3D">
        <w:t>Hour</w:t>
      </w:r>
      <w:r w:rsidRPr="00A67D3D">
        <w:tab/>
      </w:r>
      <w:r w:rsidRPr="00A67D3D">
        <w:tab/>
        <w:t># Hour of day</w:t>
      </w:r>
    </w:p>
    <w:p w14:paraId="62D740F2" w14:textId="77777777" w:rsidR="002A790F" w:rsidRPr="00A67D3D" w:rsidRDefault="005C4576" w:rsidP="002A790F">
      <w:r w:rsidRPr="00A67D3D">
        <w:t>4</w:t>
      </w:r>
      <w:r w:rsidR="008774F1" w:rsidRPr="00A67D3D">
        <w:t xml:space="preserve">. </w:t>
      </w:r>
      <w:r w:rsidR="0037577F" w:rsidRPr="00A67D3D">
        <w:tab/>
      </w:r>
      <w:r w:rsidR="0037577F" w:rsidRPr="00A67D3D">
        <w:tab/>
      </w:r>
      <w:r w:rsidR="008774F1" w:rsidRPr="00A67D3D">
        <w:t>NEE</w:t>
      </w:r>
      <w:r w:rsidR="008774F1" w:rsidRPr="00A67D3D">
        <w:tab/>
      </w:r>
      <w:r w:rsidR="008774F1" w:rsidRPr="00A67D3D">
        <w:tab/>
        <w:t xml:space="preserve"># Net </w:t>
      </w:r>
      <w:r w:rsidR="00912B63" w:rsidRPr="00A67D3D">
        <w:t>e</w:t>
      </w:r>
      <w:r w:rsidR="008774F1" w:rsidRPr="00A67D3D">
        <w:t xml:space="preserve">cosystem </w:t>
      </w:r>
      <w:r w:rsidR="00912B63" w:rsidRPr="00A67D3D">
        <w:t>e</w:t>
      </w:r>
      <w:r w:rsidR="008774F1" w:rsidRPr="00A67D3D">
        <w:t>xchange of CO2 (</w:t>
      </w:r>
      <w:proofErr w:type="spellStart"/>
      <w:r w:rsidR="008774F1" w:rsidRPr="00A67D3D">
        <w:t>umol</w:t>
      </w:r>
      <w:proofErr w:type="spellEnd"/>
      <w:r w:rsidR="008774F1" w:rsidRPr="00A67D3D">
        <w:t>/m2/sec)</w:t>
      </w:r>
    </w:p>
    <w:p w14:paraId="76E37102" w14:textId="77777777" w:rsidR="002A790F" w:rsidRPr="00A67D3D" w:rsidRDefault="005C4576" w:rsidP="002A790F">
      <w:r w:rsidRPr="00A67D3D">
        <w:t>5</w:t>
      </w:r>
      <w:r w:rsidR="008774F1" w:rsidRPr="00A67D3D">
        <w:t xml:space="preserve">. </w:t>
      </w:r>
      <w:r w:rsidR="0037577F" w:rsidRPr="00A67D3D">
        <w:tab/>
      </w:r>
      <w:r w:rsidR="0037577F" w:rsidRPr="00A67D3D">
        <w:tab/>
      </w:r>
      <w:r w:rsidR="008774F1" w:rsidRPr="00A67D3D">
        <w:t>LE</w:t>
      </w:r>
      <w:r w:rsidR="008774F1" w:rsidRPr="00A67D3D">
        <w:tab/>
      </w:r>
      <w:r w:rsidR="008774F1" w:rsidRPr="00A67D3D">
        <w:tab/>
        <w:t># Latent heat flux (W/m2)</w:t>
      </w:r>
      <w:r w:rsidR="008774F1" w:rsidRPr="00A67D3D">
        <w:cr/>
      </w:r>
      <w:r w:rsidRPr="00A67D3D">
        <w:t>6</w:t>
      </w:r>
      <w:r w:rsidR="008774F1" w:rsidRPr="00A67D3D">
        <w:t xml:space="preserve">. </w:t>
      </w:r>
      <w:r w:rsidR="0037577F" w:rsidRPr="00A67D3D">
        <w:tab/>
      </w:r>
      <w:r w:rsidR="0037577F" w:rsidRPr="00A67D3D">
        <w:tab/>
      </w:r>
      <w:r w:rsidR="008774F1" w:rsidRPr="00A67D3D">
        <w:t>H</w:t>
      </w:r>
      <w:r w:rsidR="008774F1" w:rsidRPr="00A67D3D">
        <w:tab/>
      </w:r>
      <w:r w:rsidR="008774F1" w:rsidRPr="00A67D3D">
        <w:tab/>
        <w:t># Sensible heat flux (W/m2)</w:t>
      </w:r>
    </w:p>
    <w:p w14:paraId="0E73458D" w14:textId="77777777" w:rsidR="002A790F" w:rsidRPr="00A67D3D" w:rsidRDefault="005C4576" w:rsidP="002A790F">
      <w:r w:rsidRPr="00A67D3D">
        <w:t>7</w:t>
      </w:r>
      <w:r w:rsidR="008774F1" w:rsidRPr="00A67D3D">
        <w:t xml:space="preserve">. </w:t>
      </w:r>
      <w:r w:rsidR="0037577F" w:rsidRPr="00A67D3D">
        <w:tab/>
      </w:r>
      <w:r w:rsidR="0037577F" w:rsidRPr="00A67D3D">
        <w:tab/>
      </w:r>
      <w:proofErr w:type="spellStart"/>
      <w:r w:rsidR="008774F1" w:rsidRPr="00A67D3D">
        <w:t>Rg</w:t>
      </w:r>
      <w:proofErr w:type="spellEnd"/>
      <w:r w:rsidR="008774F1" w:rsidRPr="00A67D3D">
        <w:tab/>
      </w:r>
      <w:r w:rsidR="008774F1" w:rsidRPr="00A67D3D">
        <w:tab/>
        <w:t xml:space="preserve"># </w:t>
      </w:r>
      <w:r w:rsidR="00A20998" w:rsidRPr="00A67D3D">
        <w:t>Global incident radiation (W/m2)</w:t>
      </w:r>
    </w:p>
    <w:p w14:paraId="773FF462" w14:textId="02912AE0" w:rsidR="002A790F" w:rsidRPr="00A67D3D" w:rsidRDefault="005C4576" w:rsidP="002A790F">
      <w:r w:rsidRPr="00EF6F3D">
        <w:t>8</w:t>
      </w:r>
      <w:r w:rsidR="008774F1" w:rsidRPr="00EF6F3D">
        <w:t xml:space="preserve">. </w:t>
      </w:r>
      <w:r w:rsidR="0037577F" w:rsidRPr="00EF6F3D">
        <w:tab/>
      </w:r>
      <w:r w:rsidR="0037577F" w:rsidRPr="00EF6F3D">
        <w:tab/>
      </w:r>
      <w:proofErr w:type="spellStart"/>
      <w:r w:rsidR="008774F1" w:rsidRPr="00EF6F3D">
        <w:t>Tair</w:t>
      </w:r>
      <w:proofErr w:type="spellEnd"/>
      <w:r w:rsidR="008774F1" w:rsidRPr="00EF6F3D">
        <w:tab/>
      </w:r>
      <w:r w:rsidR="008774F1" w:rsidRPr="00EF6F3D">
        <w:tab/>
        <w:t># Air temperature</w:t>
      </w:r>
      <w:r w:rsidR="00A20998" w:rsidRPr="00EF6F3D">
        <w:t>, 1</w:t>
      </w:r>
      <w:r w:rsidR="00EF6F3D" w:rsidRPr="00EF6F3D">
        <w:t>3</w:t>
      </w:r>
      <w:r w:rsidR="00A20998" w:rsidRPr="00EF6F3D">
        <w:t xml:space="preserve"> m (</w:t>
      </w:r>
      <w:proofErr w:type="spellStart"/>
      <w:r w:rsidR="00A20998" w:rsidRPr="00EF6F3D">
        <w:t>degC</w:t>
      </w:r>
      <w:proofErr w:type="spellEnd"/>
      <w:r w:rsidR="00A20998" w:rsidRPr="00EF6F3D">
        <w:t>)</w:t>
      </w:r>
    </w:p>
    <w:p w14:paraId="6B8F3C59" w14:textId="77777777" w:rsidR="002A790F" w:rsidRPr="00A67D3D" w:rsidRDefault="005C4576" w:rsidP="002A790F">
      <w:r w:rsidRPr="00A67D3D">
        <w:t>9</w:t>
      </w:r>
      <w:r w:rsidR="008774F1" w:rsidRPr="00A67D3D">
        <w:t xml:space="preserve">. </w:t>
      </w:r>
      <w:r w:rsidR="0037577F" w:rsidRPr="00A67D3D">
        <w:tab/>
      </w:r>
      <w:r w:rsidR="0037577F" w:rsidRPr="00A67D3D">
        <w:tab/>
      </w:r>
      <w:proofErr w:type="spellStart"/>
      <w:r w:rsidR="008774F1" w:rsidRPr="00A67D3D">
        <w:t>Tsoil</w:t>
      </w:r>
      <w:proofErr w:type="spellEnd"/>
      <w:r w:rsidR="008774F1" w:rsidRPr="00A67D3D">
        <w:tab/>
      </w:r>
      <w:r w:rsidR="00822D18" w:rsidRPr="00A67D3D">
        <w:tab/>
      </w:r>
      <w:r w:rsidR="008774F1" w:rsidRPr="00A67D3D">
        <w:t># Soil temperature</w:t>
      </w:r>
      <w:r w:rsidR="00A20998" w:rsidRPr="00A67D3D">
        <w:t xml:space="preserve">, -5 </w:t>
      </w:r>
      <w:r w:rsidR="000B320D" w:rsidRPr="00A67D3D">
        <w:t>cm</w:t>
      </w:r>
      <w:r w:rsidR="00A20998" w:rsidRPr="00A67D3D">
        <w:t xml:space="preserve"> (</w:t>
      </w:r>
      <w:proofErr w:type="spellStart"/>
      <w:r w:rsidR="00A20998" w:rsidRPr="00A67D3D">
        <w:t>degC</w:t>
      </w:r>
      <w:proofErr w:type="spellEnd"/>
      <w:r w:rsidR="00A20998" w:rsidRPr="00A67D3D">
        <w:t>)</w:t>
      </w:r>
    </w:p>
    <w:p w14:paraId="710B2022" w14:textId="77777777" w:rsidR="002A790F" w:rsidRPr="00A67D3D" w:rsidRDefault="008774F1" w:rsidP="002A790F">
      <w:r w:rsidRPr="00A67D3D">
        <w:t>1</w:t>
      </w:r>
      <w:r w:rsidR="005C4576" w:rsidRPr="00A67D3D">
        <w:t>0</w:t>
      </w:r>
      <w:r w:rsidRPr="00A67D3D">
        <w:t xml:space="preserve">. </w:t>
      </w:r>
      <w:r w:rsidR="0037577F" w:rsidRPr="00A67D3D">
        <w:tab/>
      </w:r>
      <w:r w:rsidR="0037577F" w:rsidRPr="00A67D3D">
        <w:tab/>
      </w:r>
      <w:proofErr w:type="spellStart"/>
      <w:proofErr w:type="gramStart"/>
      <w:r w:rsidR="002A790F" w:rsidRPr="00A67D3D">
        <w:t>v</w:t>
      </w:r>
      <w:r w:rsidRPr="00A67D3D">
        <w:t>pd</w:t>
      </w:r>
      <w:proofErr w:type="spellEnd"/>
      <w:proofErr w:type="gramEnd"/>
      <w:r w:rsidRPr="00A67D3D">
        <w:tab/>
      </w:r>
      <w:r w:rsidRPr="00A67D3D">
        <w:tab/>
        <w:t># Vapour pressure deficit</w:t>
      </w:r>
      <w:r w:rsidR="00912B63" w:rsidRPr="00A67D3D">
        <w:t xml:space="preserve"> (</w:t>
      </w:r>
      <w:proofErr w:type="spellStart"/>
      <w:r w:rsidR="00912B63" w:rsidRPr="00A67D3D">
        <w:t>kPa</w:t>
      </w:r>
      <w:proofErr w:type="spellEnd"/>
      <w:r w:rsidR="00912B63" w:rsidRPr="00A67D3D">
        <w:t>)</w:t>
      </w:r>
    </w:p>
    <w:p w14:paraId="52DCB7A7" w14:textId="77777777" w:rsidR="002A790F" w:rsidRPr="00A67D3D" w:rsidRDefault="008774F1" w:rsidP="002A790F">
      <w:r w:rsidRPr="00A67D3D">
        <w:t>1</w:t>
      </w:r>
      <w:r w:rsidR="005C4576" w:rsidRPr="00A67D3D">
        <w:t>1</w:t>
      </w:r>
      <w:r w:rsidRPr="00A67D3D">
        <w:t xml:space="preserve">. </w:t>
      </w:r>
      <w:r w:rsidR="0037577F" w:rsidRPr="00A67D3D">
        <w:tab/>
      </w:r>
      <w:r w:rsidR="0037577F" w:rsidRPr="00A67D3D">
        <w:tab/>
      </w:r>
      <w:proofErr w:type="spellStart"/>
      <w:proofErr w:type="gramStart"/>
      <w:r w:rsidRPr="00A67D3D">
        <w:t>precip</w:t>
      </w:r>
      <w:proofErr w:type="spellEnd"/>
      <w:proofErr w:type="gramEnd"/>
      <w:r w:rsidRPr="00A67D3D">
        <w:tab/>
      </w:r>
      <w:r w:rsidR="0037577F" w:rsidRPr="00A67D3D">
        <w:tab/>
      </w:r>
      <w:r w:rsidRPr="00A67D3D">
        <w:t># Precipitation</w:t>
      </w:r>
      <w:r w:rsidR="00A20998" w:rsidRPr="00A67D3D">
        <w:t xml:space="preserve"> (mm)</w:t>
      </w:r>
    </w:p>
    <w:p w14:paraId="787E72E2" w14:textId="77777777" w:rsidR="002A790F" w:rsidRPr="00A67D3D" w:rsidRDefault="008774F1" w:rsidP="002A790F">
      <w:r w:rsidRPr="00A67D3D">
        <w:t>1</w:t>
      </w:r>
      <w:r w:rsidR="005C4576" w:rsidRPr="00A67D3D">
        <w:t>2</w:t>
      </w:r>
      <w:r w:rsidRPr="00A67D3D">
        <w:t xml:space="preserve">. </w:t>
      </w:r>
      <w:r w:rsidR="0037577F" w:rsidRPr="00A67D3D">
        <w:tab/>
      </w:r>
      <w:r w:rsidR="0037577F" w:rsidRPr="00A67D3D">
        <w:tab/>
      </w:r>
      <w:proofErr w:type="spellStart"/>
      <w:r w:rsidRPr="00A67D3D">
        <w:t>Ustar</w:t>
      </w:r>
      <w:proofErr w:type="spellEnd"/>
      <w:r w:rsidRPr="00A67D3D">
        <w:tab/>
      </w:r>
      <w:r w:rsidR="0037577F" w:rsidRPr="00A67D3D">
        <w:tab/>
      </w:r>
      <w:r w:rsidR="00A20998" w:rsidRPr="00A67D3D">
        <w:t xml:space="preserve"># Friction velocity </w:t>
      </w:r>
      <w:r w:rsidRPr="00A67D3D">
        <w:t>(m/sec)</w:t>
      </w:r>
      <w:r w:rsidRPr="00A67D3D">
        <w:cr/>
        <w:t>1</w:t>
      </w:r>
      <w:r w:rsidR="005C4576" w:rsidRPr="00A67D3D">
        <w:t>3</w:t>
      </w:r>
      <w:r w:rsidRPr="00A67D3D">
        <w:t xml:space="preserve">. </w:t>
      </w:r>
      <w:r w:rsidR="0037577F" w:rsidRPr="00A67D3D">
        <w:tab/>
      </w:r>
      <w:r w:rsidR="0037577F" w:rsidRPr="00A67D3D">
        <w:tab/>
      </w:r>
      <w:r w:rsidR="002A790F" w:rsidRPr="00A67D3D">
        <w:t>LAI</w:t>
      </w:r>
      <w:r w:rsidRPr="00A67D3D">
        <w:tab/>
      </w:r>
      <w:r w:rsidRPr="00A67D3D">
        <w:tab/>
        <w:t># Leaf area index (m2/m2)</w:t>
      </w:r>
      <w:r w:rsidR="002A790F" w:rsidRPr="00A67D3D">
        <w:t xml:space="preserve"> </w:t>
      </w:r>
    </w:p>
    <w:p w14:paraId="260A338D" w14:textId="77777777" w:rsidR="002A790F" w:rsidRPr="00A67D3D" w:rsidRDefault="002A790F" w:rsidP="002A790F"/>
    <w:p w14:paraId="70686DFA" w14:textId="77777777" w:rsidR="002A790F" w:rsidRPr="00A67D3D" w:rsidRDefault="002A790F" w:rsidP="002A790F"/>
    <w:p w14:paraId="2D260F64" w14:textId="3A2C8476" w:rsidR="00AE3D6F" w:rsidRPr="00DF4A47" w:rsidRDefault="00DF4A47" w:rsidP="00AE3D6F">
      <w:pPr>
        <w:rPr>
          <w:b/>
        </w:rPr>
      </w:pPr>
      <w:r w:rsidRPr="00DF4A47">
        <w:rPr>
          <w:b/>
        </w:rPr>
        <w:t>2</w:t>
      </w:r>
      <w:r w:rsidR="00AE3D6F" w:rsidRPr="00DF4A47">
        <w:rPr>
          <w:b/>
        </w:rPr>
        <w:t>) "tesopaco_2006_V2.csv"</w:t>
      </w:r>
    </w:p>
    <w:p w14:paraId="4E511D30" w14:textId="77777777" w:rsidR="00AE3D6F" w:rsidRPr="00A67D3D" w:rsidRDefault="00AE3D6F" w:rsidP="00AE3D6F"/>
    <w:p w14:paraId="719819E8" w14:textId="1291A180" w:rsidR="002E38FB" w:rsidRDefault="00AE3D6F" w:rsidP="00822D18">
      <w:r w:rsidRPr="00A67D3D">
        <w:t xml:space="preserve">This </w:t>
      </w:r>
      <w:r w:rsidR="000B320D" w:rsidRPr="00A67D3D">
        <w:t xml:space="preserve">version </w:t>
      </w:r>
      <w:r w:rsidRPr="00A67D3D">
        <w:t xml:space="preserve">is the </w:t>
      </w:r>
      <w:r w:rsidR="000B320D" w:rsidRPr="00A67D3D">
        <w:t>subset</w:t>
      </w:r>
      <w:r w:rsidRPr="00A67D3D">
        <w:t xml:space="preserve"> of the </w:t>
      </w:r>
      <w:proofErr w:type="spellStart"/>
      <w:r w:rsidRPr="00A67D3D">
        <w:t>Tesopaco</w:t>
      </w:r>
      <w:proofErr w:type="spellEnd"/>
      <w:r w:rsidRPr="00A67D3D">
        <w:t xml:space="preserve"> dataset used in Smith </w:t>
      </w:r>
      <w:r w:rsidRPr="006C2DA7">
        <w:t xml:space="preserve">et al. </w:t>
      </w:r>
      <w:r w:rsidR="002E38FB">
        <w:t>(</w:t>
      </w:r>
      <w:r w:rsidRPr="006C2DA7">
        <w:t>2020</w:t>
      </w:r>
      <w:r w:rsidR="002E38FB">
        <w:t>)</w:t>
      </w:r>
      <w:r w:rsidRPr="00A67D3D">
        <w:t xml:space="preserve">. </w:t>
      </w:r>
      <w:r w:rsidR="00822D18" w:rsidRPr="00A67D3D">
        <w:t xml:space="preserve">The main difference to V1 of the dataset is that V2 only includes the period we determined to be the growing season, based on an LAI threshold of 2.08 (see Methods, </w:t>
      </w:r>
      <w:r w:rsidR="00822D18" w:rsidRPr="006C2DA7">
        <w:t>Smith et al.</w:t>
      </w:r>
      <w:r w:rsidR="00822D18" w:rsidRPr="00A67D3D">
        <w:t xml:space="preserve"> 2020). </w:t>
      </w:r>
      <w:r w:rsidR="002E38FB" w:rsidRPr="00A67D3D">
        <w:t>Ce</w:t>
      </w:r>
      <w:r w:rsidR="002E38FB">
        <w:t>lls missing data are labelled ‘NA’</w:t>
      </w:r>
      <w:r w:rsidR="002E38FB" w:rsidRPr="00A67D3D">
        <w:t>.</w:t>
      </w:r>
    </w:p>
    <w:p w14:paraId="3250145E" w14:textId="77777777" w:rsidR="002E38FB" w:rsidRDefault="002E38FB" w:rsidP="00822D18"/>
    <w:p w14:paraId="18D9915B" w14:textId="7326CB3F" w:rsidR="00AE3D6F" w:rsidRPr="00A67D3D" w:rsidRDefault="00822D18" w:rsidP="00822D18">
      <w:r w:rsidRPr="00A67D3D">
        <w:lastRenderedPageBreak/>
        <w:t xml:space="preserve">The </w:t>
      </w:r>
      <w:r w:rsidR="00AE3D6F" w:rsidRPr="00A67D3D">
        <w:t xml:space="preserve">following </w:t>
      </w:r>
      <w:r w:rsidRPr="00A67D3D">
        <w:t xml:space="preserve">additional </w:t>
      </w:r>
      <w:r w:rsidR="00AE3D6F" w:rsidRPr="00A67D3D">
        <w:t>changes / data selections were made to V2 of the dataset:</w:t>
      </w:r>
    </w:p>
    <w:p w14:paraId="6DAA1E82" w14:textId="77777777" w:rsidR="000B320D" w:rsidRPr="00A67D3D" w:rsidRDefault="000B320D" w:rsidP="000B320D">
      <w:pPr>
        <w:pStyle w:val="ListParagraph"/>
        <w:numPr>
          <w:ilvl w:val="0"/>
          <w:numId w:val="1"/>
        </w:numPr>
      </w:pPr>
      <w:r w:rsidRPr="00A67D3D">
        <w:t>Date column added</w:t>
      </w:r>
    </w:p>
    <w:p w14:paraId="326141E3" w14:textId="77777777" w:rsidR="000B320D" w:rsidRPr="00A67D3D" w:rsidRDefault="000B320D" w:rsidP="000B320D">
      <w:pPr>
        <w:pStyle w:val="ListParagraph"/>
        <w:numPr>
          <w:ilvl w:val="0"/>
          <w:numId w:val="1"/>
        </w:numPr>
      </w:pPr>
      <w:proofErr w:type="spellStart"/>
      <w:r w:rsidRPr="00A67D3D">
        <w:t>Reco</w:t>
      </w:r>
      <w:proofErr w:type="spellEnd"/>
      <w:r w:rsidRPr="00A67D3D">
        <w:t xml:space="preserve"> and GEP values calculated from NEE – see Methods section, </w:t>
      </w:r>
      <w:r w:rsidRPr="006C2DA7">
        <w:t>Smith et al.</w:t>
      </w:r>
      <w:r w:rsidR="0037577F" w:rsidRPr="006C2DA7">
        <w:t xml:space="preserve"> 2020</w:t>
      </w:r>
    </w:p>
    <w:p w14:paraId="4683DE03" w14:textId="77777777" w:rsidR="0037577F" w:rsidRPr="00A67D3D" w:rsidRDefault="0037577F" w:rsidP="0037577F">
      <w:pPr>
        <w:pStyle w:val="ListParagraph"/>
        <w:numPr>
          <w:ilvl w:val="0"/>
          <w:numId w:val="1"/>
        </w:numPr>
      </w:pPr>
      <w:r w:rsidRPr="00A67D3D">
        <w:t xml:space="preserve">Applied </w:t>
      </w:r>
      <w:proofErr w:type="spellStart"/>
      <w:r w:rsidRPr="00A67D3D">
        <w:t>Ustar</w:t>
      </w:r>
      <w:proofErr w:type="spellEnd"/>
      <w:r w:rsidRPr="00A67D3D">
        <w:t xml:space="preserve"> threshold of 0.15 m s-1 (as used by Perez-Ruiz et al. 2010)</w:t>
      </w:r>
    </w:p>
    <w:p w14:paraId="4BE9012A" w14:textId="77777777" w:rsidR="00822D18" w:rsidRPr="00A67D3D" w:rsidRDefault="00822D18" w:rsidP="00822D18">
      <w:pPr>
        <w:rPr>
          <w:rFonts w:cs="Cambria"/>
        </w:rPr>
      </w:pPr>
    </w:p>
    <w:p w14:paraId="44DE8D90" w14:textId="6CB777D3" w:rsidR="00822D18" w:rsidRPr="00A67D3D" w:rsidRDefault="00822D18" w:rsidP="0037577F">
      <w:r w:rsidRPr="00A67D3D">
        <w:rPr>
          <w:rFonts w:cs="Cambria"/>
        </w:rPr>
        <w:t xml:space="preserve">Please note: this dataset includes all </w:t>
      </w:r>
      <w:r w:rsidR="0037577F" w:rsidRPr="00A67D3D">
        <w:rPr>
          <w:rFonts w:cs="Cambria"/>
        </w:rPr>
        <w:t>g</w:t>
      </w:r>
      <w:r w:rsidR="0037577F" w:rsidRPr="00A67D3D">
        <w:t>lobal incident radiation (</w:t>
      </w:r>
      <w:proofErr w:type="spellStart"/>
      <w:r w:rsidRPr="00A67D3D">
        <w:rPr>
          <w:rFonts w:cs="Cambria"/>
        </w:rPr>
        <w:t>Rg</w:t>
      </w:r>
      <w:proofErr w:type="spellEnd"/>
      <w:r w:rsidR="0037577F" w:rsidRPr="00A67D3D">
        <w:rPr>
          <w:rFonts w:cs="Cambria"/>
        </w:rPr>
        <w:t>)</w:t>
      </w:r>
      <w:r w:rsidRPr="00A67D3D">
        <w:rPr>
          <w:rFonts w:cs="Cambria"/>
        </w:rPr>
        <w:t xml:space="preserve"> values and not </w:t>
      </w:r>
      <w:r w:rsidR="0037577F" w:rsidRPr="00A67D3D">
        <w:rPr>
          <w:rFonts w:cs="Cambria"/>
        </w:rPr>
        <w:t xml:space="preserve">just </w:t>
      </w:r>
      <w:r w:rsidRPr="00A67D3D">
        <w:rPr>
          <w:rFonts w:cs="Cambria"/>
        </w:rPr>
        <w:t xml:space="preserve">those over the saturating value </w:t>
      </w:r>
      <w:r w:rsidR="0037577F" w:rsidRPr="00A67D3D">
        <w:rPr>
          <w:rFonts w:cs="Cambria"/>
        </w:rPr>
        <w:t>(</w:t>
      </w:r>
      <w:r w:rsidRPr="00A67D3D">
        <w:rPr>
          <w:rFonts w:cs="Cambria"/>
        </w:rPr>
        <w:t xml:space="preserve">300 </w:t>
      </w:r>
      <w:r w:rsidR="00A67D3D" w:rsidRPr="00A67D3D">
        <w:t>W/m2</w:t>
      </w:r>
      <w:r w:rsidR="0037577F" w:rsidRPr="00A67D3D">
        <w:rPr>
          <w:rFonts w:cs="Cambria"/>
        </w:rPr>
        <w:t>)</w:t>
      </w:r>
      <w:r w:rsidR="002E38FB">
        <w:rPr>
          <w:rFonts w:cs="Cambria"/>
        </w:rPr>
        <w:t>, which were selected for the analyses presented in Smith et al. (2020)</w:t>
      </w:r>
      <w:r w:rsidR="0037577F" w:rsidRPr="00A67D3D">
        <w:rPr>
          <w:rFonts w:cs="Cambria"/>
        </w:rPr>
        <w:t>.</w:t>
      </w:r>
    </w:p>
    <w:p w14:paraId="28E996F8" w14:textId="77777777" w:rsidR="00AE3D6F" w:rsidRPr="00A67D3D" w:rsidRDefault="00AE3D6F" w:rsidP="00AE3D6F"/>
    <w:p w14:paraId="245170C7" w14:textId="77777777" w:rsidR="000B320D" w:rsidRPr="00A67D3D" w:rsidRDefault="000B320D" w:rsidP="000B320D">
      <w:r w:rsidRPr="00A67D3D">
        <w:t>------------- COLUMN DESCRIPTIONS -------------</w:t>
      </w:r>
    </w:p>
    <w:p w14:paraId="63603D1C" w14:textId="77777777" w:rsidR="000B320D" w:rsidRPr="00A67D3D" w:rsidRDefault="000B320D" w:rsidP="000B320D"/>
    <w:p w14:paraId="7E154B90" w14:textId="77777777" w:rsidR="000B320D" w:rsidRPr="00A67D3D" w:rsidRDefault="0037577F" w:rsidP="000B320D">
      <w:r w:rsidRPr="00DF4A47">
        <w:t>Column</w:t>
      </w:r>
      <w:r w:rsidRPr="00DF4A47">
        <w:tab/>
        <w:t>Variable</w:t>
      </w:r>
      <w:r w:rsidRPr="00DF4A47">
        <w:tab/>
      </w:r>
      <w:r w:rsidR="000B320D" w:rsidRPr="00DF4A47">
        <w:t>Description</w:t>
      </w:r>
      <w:r w:rsidR="000B320D" w:rsidRPr="00A67D3D">
        <w:cr/>
      </w:r>
    </w:p>
    <w:p w14:paraId="1200BED6" w14:textId="77777777" w:rsidR="00C9142A" w:rsidRPr="00A67D3D" w:rsidRDefault="00C9142A" w:rsidP="00C9142A">
      <w:r w:rsidRPr="00A67D3D">
        <w:t xml:space="preserve">1. </w:t>
      </w:r>
      <w:r w:rsidR="0037577F" w:rsidRPr="00A67D3D">
        <w:tab/>
      </w:r>
      <w:r w:rsidR="0037577F" w:rsidRPr="00A67D3D">
        <w:tab/>
      </w:r>
      <w:r w:rsidRPr="00A67D3D">
        <w:t xml:space="preserve">Year </w:t>
      </w:r>
      <w:r w:rsidRPr="00A67D3D">
        <w:tab/>
      </w:r>
      <w:r w:rsidRPr="00A67D3D">
        <w:tab/>
        <w:t># Year</w:t>
      </w:r>
    </w:p>
    <w:p w14:paraId="41A5E465" w14:textId="77777777" w:rsidR="00C9142A" w:rsidRPr="00A67D3D" w:rsidRDefault="00C9142A" w:rsidP="00C9142A">
      <w:r w:rsidRPr="00A67D3D">
        <w:t xml:space="preserve">2. </w:t>
      </w:r>
      <w:r w:rsidR="0037577F" w:rsidRPr="00A67D3D">
        <w:tab/>
      </w:r>
      <w:r w:rsidR="0037577F" w:rsidRPr="00A67D3D">
        <w:tab/>
      </w:r>
      <w:r w:rsidRPr="00A67D3D">
        <w:t>Day</w:t>
      </w:r>
      <w:r w:rsidRPr="00A67D3D">
        <w:tab/>
      </w:r>
      <w:r w:rsidRPr="00A67D3D">
        <w:tab/>
        <w:t># Day of year</w:t>
      </w:r>
    </w:p>
    <w:p w14:paraId="1437C991" w14:textId="77777777" w:rsidR="00C9142A" w:rsidRPr="00A67D3D" w:rsidRDefault="00C9142A" w:rsidP="00C9142A">
      <w:r w:rsidRPr="00A67D3D">
        <w:t xml:space="preserve">3. </w:t>
      </w:r>
      <w:r w:rsidR="0037577F" w:rsidRPr="00A67D3D">
        <w:tab/>
      </w:r>
      <w:r w:rsidR="0037577F" w:rsidRPr="00A67D3D">
        <w:tab/>
      </w:r>
      <w:r w:rsidRPr="00A67D3D">
        <w:t>Date</w:t>
      </w:r>
      <w:r w:rsidRPr="00A67D3D">
        <w:tab/>
      </w:r>
      <w:r w:rsidRPr="00A67D3D">
        <w:tab/>
        <w:t># Date in format: MM/DD/YYYY</w:t>
      </w:r>
    </w:p>
    <w:p w14:paraId="3B3C6F1B" w14:textId="77777777" w:rsidR="00C9142A" w:rsidRPr="00A67D3D" w:rsidRDefault="00C9142A" w:rsidP="00C9142A">
      <w:r w:rsidRPr="00A67D3D">
        <w:t xml:space="preserve">4. </w:t>
      </w:r>
      <w:r w:rsidR="0037577F" w:rsidRPr="00A67D3D">
        <w:tab/>
      </w:r>
      <w:r w:rsidR="0037577F" w:rsidRPr="00A67D3D">
        <w:tab/>
      </w:r>
      <w:r w:rsidRPr="00A67D3D">
        <w:t>Hour</w:t>
      </w:r>
      <w:r w:rsidRPr="00A67D3D">
        <w:tab/>
      </w:r>
      <w:r w:rsidRPr="00A67D3D">
        <w:tab/>
        <w:t># Hour of day</w:t>
      </w:r>
    </w:p>
    <w:p w14:paraId="187F37D3" w14:textId="77777777" w:rsidR="00C9142A" w:rsidRPr="00A67D3D" w:rsidRDefault="00C9142A" w:rsidP="00C9142A">
      <w:r w:rsidRPr="00A67D3D">
        <w:t xml:space="preserve">5. </w:t>
      </w:r>
      <w:r w:rsidR="0037577F" w:rsidRPr="00A67D3D">
        <w:tab/>
      </w:r>
      <w:r w:rsidR="0037577F" w:rsidRPr="00A67D3D">
        <w:tab/>
      </w:r>
      <w:r w:rsidRPr="00A67D3D">
        <w:t>NEE</w:t>
      </w:r>
      <w:r w:rsidRPr="00A67D3D">
        <w:tab/>
      </w:r>
      <w:r w:rsidRPr="00A67D3D">
        <w:tab/>
        <w:t># Net ecosystem exchange (</w:t>
      </w:r>
      <w:proofErr w:type="spellStart"/>
      <w:r w:rsidRPr="00A67D3D">
        <w:t>umol</w:t>
      </w:r>
      <w:proofErr w:type="spellEnd"/>
      <w:r w:rsidRPr="00A67D3D">
        <w:t>/CO2/m2/s)</w:t>
      </w:r>
    </w:p>
    <w:p w14:paraId="638D6B66" w14:textId="77777777" w:rsidR="00C9142A" w:rsidRPr="00A67D3D" w:rsidRDefault="00C9142A" w:rsidP="00C9142A">
      <w:r w:rsidRPr="00A67D3D">
        <w:t xml:space="preserve">6. </w:t>
      </w:r>
      <w:r w:rsidR="0037577F" w:rsidRPr="00A67D3D">
        <w:tab/>
      </w:r>
      <w:r w:rsidR="0037577F" w:rsidRPr="00A67D3D">
        <w:tab/>
      </w:r>
      <w:proofErr w:type="spellStart"/>
      <w:r w:rsidRPr="00A67D3D">
        <w:t>Reco</w:t>
      </w:r>
      <w:proofErr w:type="spellEnd"/>
      <w:r w:rsidRPr="00A67D3D">
        <w:tab/>
      </w:r>
      <w:r w:rsidRPr="00A67D3D">
        <w:tab/>
        <w:t># Ecosystem respiration (</w:t>
      </w:r>
      <w:proofErr w:type="spellStart"/>
      <w:r w:rsidRPr="00A67D3D">
        <w:t>umol</w:t>
      </w:r>
      <w:proofErr w:type="spellEnd"/>
      <w:r w:rsidRPr="00A67D3D">
        <w:t>/CO2/m2/s)</w:t>
      </w:r>
    </w:p>
    <w:p w14:paraId="435E086A" w14:textId="77777777" w:rsidR="00C9142A" w:rsidRPr="00A67D3D" w:rsidRDefault="00C9142A" w:rsidP="00C9142A">
      <w:r w:rsidRPr="00A67D3D">
        <w:t xml:space="preserve">7. </w:t>
      </w:r>
      <w:r w:rsidR="0037577F" w:rsidRPr="00A67D3D">
        <w:tab/>
      </w:r>
      <w:r w:rsidR="0037577F" w:rsidRPr="00A67D3D">
        <w:tab/>
      </w:r>
      <w:r w:rsidRPr="00A67D3D">
        <w:t>GEP</w:t>
      </w:r>
      <w:r w:rsidRPr="00A67D3D">
        <w:tab/>
      </w:r>
      <w:r w:rsidRPr="00A67D3D">
        <w:tab/>
        <w:t># Gross ecosystem productivity (</w:t>
      </w:r>
      <w:proofErr w:type="spellStart"/>
      <w:r w:rsidRPr="00A67D3D">
        <w:t>umol</w:t>
      </w:r>
      <w:proofErr w:type="spellEnd"/>
      <w:r w:rsidRPr="00A67D3D">
        <w:t>/CO2/m2/s)</w:t>
      </w:r>
    </w:p>
    <w:p w14:paraId="0975949E" w14:textId="77777777" w:rsidR="00C9142A" w:rsidRPr="00A67D3D" w:rsidRDefault="00867D2B" w:rsidP="00C9142A">
      <w:r w:rsidRPr="00A67D3D">
        <w:t>8</w:t>
      </w:r>
      <w:r w:rsidR="00C9142A" w:rsidRPr="00A67D3D">
        <w:t xml:space="preserve">. </w:t>
      </w:r>
      <w:r w:rsidR="0037577F" w:rsidRPr="00A67D3D">
        <w:tab/>
      </w:r>
      <w:r w:rsidR="0037577F" w:rsidRPr="00A67D3D">
        <w:tab/>
      </w:r>
      <w:r w:rsidR="00C9142A" w:rsidRPr="00A67D3D">
        <w:t>LE</w:t>
      </w:r>
      <w:r w:rsidR="00C9142A" w:rsidRPr="00A67D3D">
        <w:tab/>
      </w:r>
      <w:r w:rsidR="00C9142A" w:rsidRPr="00A67D3D">
        <w:tab/>
        <w:t># Latent heat flux (W/m2)</w:t>
      </w:r>
      <w:r w:rsidR="00C9142A" w:rsidRPr="00A67D3D">
        <w:cr/>
      </w:r>
      <w:r w:rsidRPr="00A67D3D">
        <w:t>9</w:t>
      </w:r>
      <w:r w:rsidR="00C9142A" w:rsidRPr="00A67D3D">
        <w:t xml:space="preserve">. </w:t>
      </w:r>
      <w:r w:rsidR="0037577F" w:rsidRPr="00A67D3D">
        <w:tab/>
      </w:r>
      <w:r w:rsidR="0037577F" w:rsidRPr="00A67D3D">
        <w:tab/>
      </w:r>
      <w:r w:rsidR="00C9142A" w:rsidRPr="00A67D3D">
        <w:t>H</w:t>
      </w:r>
      <w:r w:rsidR="00C9142A" w:rsidRPr="00A67D3D">
        <w:tab/>
      </w:r>
      <w:r w:rsidR="00C9142A" w:rsidRPr="00A67D3D">
        <w:tab/>
        <w:t># Sensible heat flux (W/m2)</w:t>
      </w:r>
    </w:p>
    <w:p w14:paraId="7ED31729" w14:textId="77777777" w:rsidR="00C9142A" w:rsidRPr="00A67D3D" w:rsidRDefault="00867D2B" w:rsidP="00C9142A">
      <w:r w:rsidRPr="00A67D3D">
        <w:t>10</w:t>
      </w:r>
      <w:r w:rsidR="00C9142A" w:rsidRPr="00A67D3D">
        <w:t xml:space="preserve">. </w:t>
      </w:r>
      <w:r w:rsidR="0037577F" w:rsidRPr="00A67D3D">
        <w:tab/>
      </w:r>
      <w:r w:rsidR="0037577F" w:rsidRPr="00A67D3D">
        <w:tab/>
      </w:r>
      <w:proofErr w:type="spellStart"/>
      <w:r w:rsidR="00C9142A" w:rsidRPr="00A67D3D">
        <w:t>Rg</w:t>
      </w:r>
      <w:proofErr w:type="spellEnd"/>
      <w:r w:rsidR="00C9142A" w:rsidRPr="00A67D3D">
        <w:tab/>
      </w:r>
      <w:r w:rsidR="00C9142A" w:rsidRPr="00A67D3D">
        <w:tab/>
        <w:t># Global incident radiation (W/m2)</w:t>
      </w:r>
    </w:p>
    <w:p w14:paraId="032C6EB8" w14:textId="6043BD08" w:rsidR="00C9142A" w:rsidRPr="00A67D3D" w:rsidRDefault="00867D2B" w:rsidP="00C9142A">
      <w:r w:rsidRPr="00EF6F3D">
        <w:t>11</w:t>
      </w:r>
      <w:r w:rsidR="00C9142A" w:rsidRPr="00EF6F3D">
        <w:t xml:space="preserve">. </w:t>
      </w:r>
      <w:r w:rsidR="0037577F" w:rsidRPr="00EF6F3D">
        <w:tab/>
      </w:r>
      <w:r w:rsidR="0037577F" w:rsidRPr="00EF6F3D">
        <w:tab/>
      </w:r>
      <w:proofErr w:type="spellStart"/>
      <w:r w:rsidR="00C9142A" w:rsidRPr="00EF6F3D">
        <w:t>Tair</w:t>
      </w:r>
      <w:proofErr w:type="spellEnd"/>
      <w:r w:rsidR="00C9142A" w:rsidRPr="00EF6F3D">
        <w:tab/>
      </w:r>
      <w:r w:rsidR="0037577F" w:rsidRPr="00EF6F3D">
        <w:tab/>
      </w:r>
      <w:r w:rsidR="00C9142A" w:rsidRPr="00EF6F3D">
        <w:t># Air temperature, 1</w:t>
      </w:r>
      <w:r w:rsidR="00EF6F3D" w:rsidRPr="00EF6F3D">
        <w:t>3</w:t>
      </w:r>
      <w:r w:rsidR="00C9142A" w:rsidRPr="00EF6F3D">
        <w:t xml:space="preserve"> m (</w:t>
      </w:r>
      <w:proofErr w:type="spellStart"/>
      <w:r w:rsidR="00C9142A" w:rsidRPr="00EF6F3D">
        <w:t>degC</w:t>
      </w:r>
      <w:proofErr w:type="spellEnd"/>
      <w:r w:rsidR="00C9142A" w:rsidRPr="00EF6F3D">
        <w:t>)</w:t>
      </w:r>
    </w:p>
    <w:p w14:paraId="5AA02ED5" w14:textId="77777777" w:rsidR="00C9142A" w:rsidRPr="00A67D3D" w:rsidRDefault="00C9142A" w:rsidP="00C9142A">
      <w:r w:rsidRPr="00A67D3D">
        <w:t>1</w:t>
      </w:r>
      <w:r w:rsidR="00867D2B" w:rsidRPr="00A67D3D">
        <w:t>2</w:t>
      </w:r>
      <w:r w:rsidRPr="00A67D3D">
        <w:t xml:space="preserve">. </w:t>
      </w:r>
      <w:r w:rsidR="0037577F" w:rsidRPr="00A67D3D">
        <w:tab/>
      </w:r>
      <w:r w:rsidR="0037577F" w:rsidRPr="00A67D3D">
        <w:tab/>
      </w:r>
      <w:proofErr w:type="spellStart"/>
      <w:r w:rsidRPr="00A67D3D">
        <w:t>Tsoil</w:t>
      </w:r>
      <w:proofErr w:type="spellEnd"/>
      <w:r w:rsidRPr="00A67D3D">
        <w:tab/>
      </w:r>
      <w:r w:rsidR="0037577F" w:rsidRPr="00A67D3D">
        <w:tab/>
      </w:r>
      <w:r w:rsidRPr="00A67D3D">
        <w:t xml:space="preserve"># Soil temperature, -5 </w:t>
      </w:r>
      <w:r w:rsidR="000B320D" w:rsidRPr="00A67D3D">
        <w:t>cm</w:t>
      </w:r>
      <w:r w:rsidRPr="00A67D3D">
        <w:t xml:space="preserve"> (</w:t>
      </w:r>
      <w:proofErr w:type="spellStart"/>
      <w:r w:rsidRPr="00A67D3D">
        <w:t>degC</w:t>
      </w:r>
      <w:proofErr w:type="spellEnd"/>
      <w:r w:rsidRPr="00A67D3D">
        <w:t>)</w:t>
      </w:r>
    </w:p>
    <w:p w14:paraId="4E317EBE" w14:textId="77777777" w:rsidR="00C9142A" w:rsidRPr="00A67D3D" w:rsidRDefault="00C9142A" w:rsidP="00C9142A">
      <w:r w:rsidRPr="00A67D3D">
        <w:t>1</w:t>
      </w:r>
      <w:r w:rsidR="00867D2B" w:rsidRPr="00A67D3D">
        <w:t>3</w:t>
      </w:r>
      <w:r w:rsidRPr="00A67D3D">
        <w:t xml:space="preserve">. </w:t>
      </w:r>
      <w:r w:rsidR="0037577F" w:rsidRPr="00A67D3D">
        <w:tab/>
      </w:r>
      <w:r w:rsidR="0037577F" w:rsidRPr="00A67D3D">
        <w:tab/>
      </w:r>
      <w:proofErr w:type="spellStart"/>
      <w:proofErr w:type="gramStart"/>
      <w:r w:rsidRPr="00A67D3D">
        <w:t>vpd</w:t>
      </w:r>
      <w:proofErr w:type="spellEnd"/>
      <w:proofErr w:type="gramEnd"/>
      <w:r w:rsidRPr="00A67D3D">
        <w:tab/>
      </w:r>
      <w:r w:rsidRPr="00A67D3D">
        <w:tab/>
        <w:t># Vapour pressure deficit (</w:t>
      </w:r>
      <w:proofErr w:type="spellStart"/>
      <w:r w:rsidRPr="00A67D3D">
        <w:t>kPa</w:t>
      </w:r>
      <w:proofErr w:type="spellEnd"/>
      <w:r w:rsidRPr="00A67D3D">
        <w:t>)</w:t>
      </w:r>
    </w:p>
    <w:p w14:paraId="5BD815F0" w14:textId="77777777" w:rsidR="00C9142A" w:rsidRPr="00A67D3D" w:rsidRDefault="00C9142A" w:rsidP="00C9142A">
      <w:r w:rsidRPr="00A67D3D">
        <w:t>1</w:t>
      </w:r>
      <w:r w:rsidR="00867D2B" w:rsidRPr="00A67D3D">
        <w:t>4</w:t>
      </w:r>
      <w:r w:rsidRPr="00A67D3D">
        <w:t xml:space="preserve">. </w:t>
      </w:r>
      <w:r w:rsidR="0037577F" w:rsidRPr="00A67D3D">
        <w:tab/>
      </w:r>
      <w:r w:rsidR="0037577F" w:rsidRPr="00A67D3D">
        <w:tab/>
      </w:r>
      <w:proofErr w:type="spellStart"/>
      <w:proofErr w:type="gramStart"/>
      <w:r w:rsidRPr="00A67D3D">
        <w:t>precip</w:t>
      </w:r>
      <w:proofErr w:type="spellEnd"/>
      <w:proofErr w:type="gramEnd"/>
      <w:r w:rsidRPr="00A67D3D">
        <w:tab/>
      </w:r>
      <w:r w:rsidR="0037577F" w:rsidRPr="00A67D3D">
        <w:tab/>
      </w:r>
      <w:r w:rsidRPr="00A67D3D">
        <w:t># Precipitation (mm)</w:t>
      </w:r>
    </w:p>
    <w:p w14:paraId="0BCE8D01" w14:textId="77777777" w:rsidR="00C9142A" w:rsidRPr="00A67D3D" w:rsidRDefault="00C9142A" w:rsidP="00C9142A">
      <w:r w:rsidRPr="00A67D3D">
        <w:t>1</w:t>
      </w:r>
      <w:r w:rsidR="00867D2B" w:rsidRPr="00A67D3D">
        <w:t>5</w:t>
      </w:r>
      <w:r w:rsidRPr="00A67D3D">
        <w:t xml:space="preserve">. </w:t>
      </w:r>
      <w:r w:rsidR="0037577F" w:rsidRPr="00A67D3D">
        <w:tab/>
      </w:r>
      <w:r w:rsidR="0037577F" w:rsidRPr="00A67D3D">
        <w:tab/>
      </w:r>
      <w:proofErr w:type="spellStart"/>
      <w:r w:rsidRPr="00A67D3D">
        <w:t>Ustar</w:t>
      </w:r>
      <w:proofErr w:type="spellEnd"/>
      <w:r w:rsidRPr="00A67D3D">
        <w:tab/>
      </w:r>
      <w:r w:rsidR="0037577F" w:rsidRPr="00A67D3D">
        <w:tab/>
      </w:r>
      <w:r w:rsidRPr="00A67D3D">
        <w:t># Friction velocity (m/sec)</w:t>
      </w:r>
      <w:r w:rsidRPr="00A67D3D">
        <w:cr/>
        <w:t>1</w:t>
      </w:r>
      <w:r w:rsidR="00867D2B" w:rsidRPr="00A67D3D">
        <w:t>6</w:t>
      </w:r>
      <w:r w:rsidRPr="00A67D3D">
        <w:t xml:space="preserve">. </w:t>
      </w:r>
      <w:r w:rsidR="0037577F" w:rsidRPr="00A67D3D">
        <w:tab/>
      </w:r>
      <w:r w:rsidR="0037577F" w:rsidRPr="00A67D3D">
        <w:tab/>
      </w:r>
      <w:r w:rsidRPr="00A67D3D">
        <w:t>LAI</w:t>
      </w:r>
      <w:r w:rsidRPr="00A67D3D">
        <w:tab/>
      </w:r>
      <w:r w:rsidRPr="00A67D3D">
        <w:tab/>
        <w:t xml:space="preserve"># Leaf area index (m2/m2) </w:t>
      </w:r>
    </w:p>
    <w:p w14:paraId="0E0419A9" w14:textId="77777777" w:rsidR="00C9142A" w:rsidRPr="00A67D3D" w:rsidRDefault="00C9142A" w:rsidP="002A790F"/>
    <w:p w14:paraId="76731288" w14:textId="77777777" w:rsidR="008774F1" w:rsidRPr="00A67D3D" w:rsidRDefault="008774F1" w:rsidP="002A790F"/>
    <w:p w14:paraId="379ADD5F" w14:textId="77777777" w:rsidR="00680116" w:rsidRPr="00A67D3D" w:rsidRDefault="00680116" w:rsidP="002A790F">
      <w:pPr>
        <w:rPr>
          <w:b/>
        </w:rPr>
      </w:pPr>
      <w:r w:rsidRPr="00A67D3D">
        <w:rPr>
          <w:b/>
        </w:rPr>
        <w:t>References</w:t>
      </w:r>
    </w:p>
    <w:p w14:paraId="4B2B69FD" w14:textId="77777777" w:rsidR="00A67D3D" w:rsidRPr="00A67D3D" w:rsidRDefault="00A67D3D" w:rsidP="00A67D3D">
      <w:pPr>
        <w:autoSpaceDE w:val="0"/>
        <w:autoSpaceDN w:val="0"/>
        <w:adjustRightInd w:val="0"/>
        <w:ind w:left="288" w:hanging="288"/>
        <w:rPr>
          <w:rFonts w:cs="Cambria"/>
        </w:rPr>
      </w:pPr>
      <w:proofErr w:type="spellStart"/>
      <w:r w:rsidRPr="00A67D3D">
        <w:rPr>
          <w:rFonts w:cs="Cambria"/>
        </w:rPr>
        <w:t>Álvarez-Yépiz</w:t>
      </w:r>
      <w:proofErr w:type="spellEnd"/>
      <w:r w:rsidRPr="00A67D3D">
        <w:rPr>
          <w:rFonts w:cs="Cambria"/>
        </w:rPr>
        <w:t xml:space="preserve">, J. C., </w:t>
      </w:r>
      <w:proofErr w:type="spellStart"/>
      <w:r w:rsidRPr="00A67D3D">
        <w:rPr>
          <w:rFonts w:cs="Cambria"/>
        </w:rPr>
        <w:t>Martínez-Yrízar</w:t>
      </w:r>
      <w:proofErr w:type="spellEnd"/>
      <w:r w:rsidRPr="00A67D3D">
        <w:rPr>
          <w:rFonts w:cs="Cambria"/>
        </w:rPr>
        <w:t xml:space="preserve">, A., </w:t>
      </w:r>
      <w:proofErr w:type="spellStart"/>
      <w:r w:rsidRPr="00A67D3D">
        <w:rPr>
          <w:rFonts w:cs="Cambria"/>
        </w:rPr>
        <w:t>Búrquez</w:t>
      </w:r>
      <w:proofErr w:type="spellEnd"/>
      <w:r w:rsidRPr="00A67D3D">
        <w:rPr>
          <w:rFonts w:cs="Cambria"/>
        </w:rPr>
        <w:t>, A. &amp; Lindquist, C. Variation in vegetation</w:t>
      </w:r>
      <w:r>
        <w:rPr>
          <w:rFonts w:cs="Cambria"/>
        </w:rPr>
        <w:t xml:space="preserve"> </w:t>
      </w:r>
      <w:r w:rsidRPr="00A67D3D">
        <w:rPr>
          <w:rFonts w:cs="Cambria"/>
        </w:rPr>
        <w:t>structure and soil properties related to land use hist</w:t>
      </w:r>
      <w:r>
        <w:rPr>
          <w:rFonts w:cs="Cambria"/>
        </w:rPr>
        <w:t xml:space="preserve">ory of old-growth and secondary </w:t>
      </w:r>
      <w:r w:rsidRPr="00A67D3D">
        <w:rPr>
          <w:rFonts w:cs="Cambria"/>
        </w:rPr>
        <w:t xml:space="preserve">tropical dry forests in </w:t>
      </w:r>
      <w:proofErr w:type="spellStart"/>
      <w:r w:rsidRPr="00A67D3D">
        <w:rPr>
          <w:rFonts w:cs="Cambria"/>
        </w:rPr>
        <w:t>northwestern</w:t>
      </w:r>
      <w:proofErr w:type="spellEnd"/>
      <w:r w:rsidRPr="00A67D3D">
        <w:rPr>
          <w:rFonts w:cs="Cambria"/>
        </w:rPr>
        <w:t xml:space="preserve"> Mexico. </w:t>
      </w:r>
      <w:r w:rsidRPr="00A67D3D">
        <w:rPr>
          <w:rFonts w:cs="Cambria,Italic"/>
          <w:i/>
          <w:iCs/>
        </w:rPr>
        <w:t xml:space="preserve">Forest Ecology and Management </w:t>
      </w:r>
      <w:r w:rsidRPr="00A67D3D">
        <w:rPr>
          <w:rFonts w:cs="Cambria,Bold"/>
          <w:b/>
          <w:bCs/>
        </w:rPr>
        <w:t>256</w:t>
      </w:r>
      <w:r w:rsidRPr="00A67D3D">
        <w:rPr>
          <w:rFonts w:cs="Cambria"/>
        </w:rPr>
        <w:t>, 355–366 (2008).</w:t>
      </w:r>
    </w:p>
    <w:p w14:paraId="5B8DFF00" w14:textId="77777777" w:rsidR="00387603" w:rsidRPr="00A67D3D" w:rsidRDefault="00387603" w:rsidP="00A67D3D">
      <w:pPr>
        <w:autoSpaceDE w:val="0"/>
        <w:autoSpaceDN w:val="0"/>
        <w:adjustRightInd w:val="0"/>
        <w:ind w:left="288" w:hanging="288"/>
        <w:rPr>
          <w:rFonts w:cs="Cambria"/>
        </w:rPr>
      </w:pPr>
      <w:r w:rsidRPr="00A67D3D">
        <w:rPr>
          <w:rFonts w:cs="Arial"/>
          <w:color w:val="222222"/>
          <w:shd w:val="clear" w:color="auto" w:fill="FFFFFF"/>
        </w:rPr>
        <w:t xml:space="preserve">Perez-Ruiz, E. R., </w:t>
      </w:r>
      <w:proofErr w:type="spellStart"/>
      <w:r w:rsidRPr="00A67D3D">
        <w:rPr>
          <w:rFonts w:cs="Arial"/>
          <w:color w:val="222222"/>
          <w:shd w:val="clear" w:color="auto" w:fill="FFFFFF"/>
        </w:rPr>
        <w:t>Garatuza-Payan</w:t>
      </w:r>
      <w:proofErr w:type="spellEnd"/>
      <w:r w:rsidRPr="00A67D3D">
        <w:rPr>
          <w:rFonts w:cs="Arial"/>
          <w:color w:val="222222"/>
          <w:shd w:val="clear" w:color="auto" w:fill="FFFFFF"/>
        </w:rPr>
        <w:t xml:space="preserve">, J., Watts, C. J., Rodriguez, J. C., </w:t>
      </w:r>
      <w:proofErr w:type="spellStart"/>
      <w:r w:rsidRPr="00A67D3D">
        <w:rPr>
          <w:rFonts w:cs="Arial"/>
          <w:color w:val="222222"/>
          <w:shd w:val="clear" w:color="auto" w:fill="FFFFFF"/>
        </w:rPr>
        <w:t>Yepez</w:t>
      </w:r>
      <w:proofErr w:type="spellEnd"/>
      <w:r w:rsidRPr="00A67D3D">
        <w:rPr>
          <w:rFonts w:cs="Arial"/>
          <w:color w:val="222222"/>
          <w:shd w:val="clear" w:color="auto" w:fill="FFFFFF"/>
        </w:rPr>
        <w:t>, E. A., &amp; Scott, R. L. Carbon dioxide and water vapour exchange in a tropical dry forest as influenced by the North American Monsoon System (NAMS). </w:t>
      </w:r>
      <w:r w:rsidRPr="00A67D3D">
        <w:rPr>
          <w:rFonts w:cs="Arial"/>
          <w:i/>
          <w:iCs/>
          <w:color w:val="222222"/>
          <w:shd w:val="clear" w:color="auto" w:fill="FFFFFF"/>
        </w:rPr>
        <w:t>Journal of Arid Environments</w:t>
      </w:r>
      <w:r w:rsidRPr="00A67D3D">
        <w:rPr>
          <w:rFonts w:cs="Arial"/>
          <w:color w:val="222222"/>
          <w:shd w:val="clear" w:color="auto" w:fill="FFFFFF"/>
        </w:rPr>
        <w:t>, </w:t>
      </w:r>
      <w:r w:rsidRPr="00A67D3D">
        <w:rPr>
          <w:rFonts w:cs="Arial"/>
          <w:b/>
          <w:iCs/>
          <w:color w:val="222222"/>
          <w:shd w:val="clear" w:color="auto" w:fill="FFFFFF"/>
        </w:rPr>
        <w:t>74</w:t>
      </w:r>
      <w:r w:rsidRPr="00A67D3D">
        <w:rPr>
          <w:rFonts w:cs="Arial"/>
          <w:color w:val="222222"/>
          <w:shd w:val="clear" w:color="auto" w:fill="FFFFFF"/>
        </w:rPr>
        <w:t>(5), 556-563 (2010).</w:t>
      </w:r>
    </w:p>
    <w:p w14:paraId="717C9902" w14:textId="77777777" w:rsidR="00387603" w:rsidRPr="00A67D3D" w:rsidRDefault="00387603" w:rsidP="00A67D3D">
      <w:pPr>
        <w:autoSpaceDE w:val="0"/>
        <w:autoSpaceDN w:val="0"/>
        <w:adjustRightInd w:val="0"/>
        <w:ind w:left="288" w:hanging="288"/>
        <w:rPr>
          <w:rFonts w:cs="Cambria"/>
        </w:rPr>
      </w:pPr>
      <w:proofErr w:type="spellStart"/>
      <w:r w:rsidRPr="00A67D3D">
        <w:t>Verduzco</w:t>
      </w:r>
      <w:proofErr w:type="spellEnd"/>
      <w:r w:rsidRPr="00A67D3D">
        <w:t xml:space="preserve">, V. S., J. </w:t>
      </w:r>
      <w:proofErr w:type="spellStart"/>
      <w:r w:rsidRPr="00A67D3D">
        <w:t>Garatuza-Payán</w:t>
      </w:r>
      <w:proofErr w:type="spellEnd"/>
      <w:r w:rsidRPr="00A67D3D">
        <w:t xml:space="preserve">, E. A. </w:t>
      </w:r>
      <w:proofErr w:type="spellStart"/>
      <w:r w:rsidRPr="00A67D3D">
        <w:t>Yépez</w:t>
      </w:r>
      <w:proofErr w:type="spellEnd"/>
      <w:r w:rsidRPr="00A67D3D">
        <w:t>, C. J. Watts, J. C. Rodríguez, A. Robles-</w:t>
      </w:r>
      <w:proofErr w:type="spellStart"/>
      <w:r w:rsidRPr="00A67D3D">
        <w:t>Morua</w:t>
      </w:r>
      <w:proofErr w:type="spellEnd"/>
      <w:r w:rsidRPr="00A67D3D">
        <w:t xml:space="preserve">, &amp; </w:t>
      </w:r>
      <w:proofErr w:type="spellStart"/>
      <w:r w:rsidRPr="00A67D3D">
        <w:t>Vivoni</w:t>
      </w:r>
      <w:proofErr w:type="spellEnd"/>
      <w:r w:rsidRPr="00A67D3D">
        <w:t xml:space="preserve">, E. R. Variations of net ecosystem production due to seasonal precipitation differences in a tropical dry forest of northwest Mexico. </w:t>
      </w:r>
      <w:r w:rsidRPr="00A67D3D">
        <w:rPr>
          <w:i/>
        </w:rPr>
        <w:t xml:space="preserve">J. </w:t>
      </w:r>
      <w:proofErr w:type="spellStart"/>
      <w:r w:rsidRPr="00A67D3D">
        <w:rPr>
          <w:i/>
        </w:rPr>
        <w:t>Geophys</w:t>
      </w:r>
      <w:proofErr w:type="spellEnd"/>
      <w:r w:rsidRPr="00A67D3D">
        <w:rPr>
          <w:i/>
        </w:rPr>
        <w:t xml:space="preserve">. Res. </w:t>
      </w:r>
      <w:proofErr w:type="spellStart"/>
      <w:r w:rsidRPr="00A67D3D">
        <w:rPr>
          <w:i/>
        </w:rPr>
        <w:t>Biogeosci</w:t>
      </w:r>
      <w:proofErr w:type="spellEnd"/>
      <w:r w:rsidRPr="00A67D3D">
        <w:rPr>
          <w:i/>
        </w:rPr>
        <w:t>.</w:t>
      </w:r>
      <w:r w:rsidRPr="00A67D3D">
        <w:t xml:space="preserve"> </w:t>
      </w:r>
      <w:r w:rsidRPr="00A67D3D">
        <w:rPr>
          <w:b/>
        </w:rPr>
        <w:t>120</w:t>
      </w:r>
      <w:r w:rsidRPr="00A67D3D">
        <w:t xml:space="preserve">, 2081–2094 (2015). </w:t>
      </w:r>
      <w:proofErr w:type="gramStart"/>
      <w:r w:rsidRPr="00A67D3D">
        <w:t>doi:</w:t>
      </w:r>
      <w:proofErr w:type="gramEnd"/>
      <w:r w:rsidRPr="00A67D3D">
        <w:t>10.1002/2015JG003119.</w:t>
      </w:r>
    </w:p>
    <w:sectPr w:rsidR="00387603" w:rsidRPr="00A6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Italic">
    <w:panose1 w:val="00000000000000000000"/>
    <w:charset w:val="00"/>
    <w:family w:val="roman"/>
    <w:notTrueType/>
    <w:pitch w:val="default"/>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93C9C"/>
    <w:multiLevelType w:val="hybridMultilevel"/>
    <w:tmpl w:val="B0507394"/>
    <w:lvl w:ilvl="0" w:tplc="31FAA71E">
      <w:start w:val="53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0F"/>
    <w:rsid w:val="000B320D"/>
    <w:rsid w:val="0015083D"/>
    <w:rsid w:val="001F5CF9"/>
    <w:rsid w:val="002A790F"/>
    <w:rsid w:val="002E38FB"/>
    <w:rsid w:val="0037577F"/>
    <w:rsid w:val="00387603"/>
    <w:rsid w:val="003D3892"/>
    <w:rsid w:val="003F2A2F"/>
    <w:rsid w:val="005C4576"/>
    <w:rsid w:val="00680116"/>
    <w:rsid w:val="006A1227"/>
    <w:rsid w:val="006C2DA7"/>
    <w:rsid w:val="006C7B46"/>
    <w:rsid w:val="007700D5"/>
    <w:rsid w:val="007A1394"/>
    <w:rsid w:val="007A3A13"/>
    <w:rsid w:val="00822D18"/>
    <w:rsid w:val="00867D2B"/>
    <w:rsid w:val="00870B9C"/>
    <w:rsid w:val="008774F1"/>
    <w:rsid w:val="00912B63"/>
    <w:rsid w:val="00A20998"/>
    <w:rsid w:val="00A67D3D"/>
    <w:rsid w:val="00A926CD"/>
    <w:rsid w:val="00AE3D6F"/>
    <w:rsid w:val="00C5537D"/>
    <w:rsid w:val="00C9142A"/>
    <w:rsid w:val="00DF4A47"/>
    <w:rsid w:val="00EF6F3D"/>
    <w:rsid w:val="00F46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8E40"/>
  <w15:chartTrackingRefBased/>
  <w15:docId w15:val="{B57FEE28-DB60-49DA-AE42-DBADD540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90F"/>
    <w:rPr>
      <w:color w:val="0563C1" w:themeColor="hyperlink"/>
      <w:u w:val="single"/>
    </w:rPr>
  </w:style>
  <w:style w:type="paragraph" w:styleId="ListParagraph">
    <w:name w:val="List Paragraph"/>
    <w:basedOn w:val="Normal"/>
    <w:uiPriority w:val="34"/>
    <w:qFormat/>
    <w:rsid w:val="008774F1"/>
    <w:pPr>
      <w:ind w:left="720"/>
      <w:contextualSpacing/>
    </w:pPr>
  </w:style>
  <w:style w:type="character" w:styleId="CommentReference">
    <w:name w:val="annotation reference"/>
    <w:basedOn w:val="DefaultParagraphFont"/>
    <w:uiPriority w:val="99"/>
    <w:semiHidden/>
    <w:unhideWhenUsed/>
    <w:rsid w:val="006C7B46"/>
    <w:rPr>
      <w:sz w:val="16"/>
      <w:szCs w:val="16"/>
    </w:rPr>
  </w:style>
  <w:style w:type="paragraph" w:styleId="CommentText">
    <w:name w:val="annotation text"/>
    <w:basedOn w:val="Normal"/>
    <w:link w:val="CommentTextChar"/>
    <w:uiPriority w:val="99"/>
    <w:semiHidden/>
    <w:unhideWhenUsed/>
    <w:rsid w:val="006C7B46"/>
    <w:rPr>
      <w:sz w:val="20"/>
      <w:szCs w:val="20"/>
    </w:rPr>
  </w:style>
  <w:style w:type="character" w:customStyle="1" w:styleId="CommentTextChar">
    <w:name w:val="Comment Text Char"/>
    <w:basedOn w:val="DefaultParagraphFont"/>
    <w:link w:val="CommentText"/>
    <w:uiPriority w:val="99"/>
    <w:semiHidden/>
    <w:rsid w:val="006C7B46"/>
    <w:rPr>
      <w:sz w:val="20"/>
      <w:szCs w:val="20"/>
    </w:rPr>
  </w:style>
  <w:style w:type="paragraph" w:styleId="CommentSubject">
    <w:name w:val="annotation subject"/>
    <w:basedOn w:val="CommentText"/>
    <w:next w:val="CommentText"/>
    <w:link w:val="CommentSubjectChar"/>
    <w:uiPriority w:val="99"/>
    <w:semiHidden/>
    <w:unhideWhenUsed/>
    <w:rsid w:val="006C7B46"/>
    <w:rPr>
      <w:b/>
      <w:bCs/>
    </w:rPr>
  </w:style>
  <w:style w:type="character" w:customStyle="1" w:styleId="CommentSubjectChar">
    <w:name w:val="Comment Subject Char"/>
    <w:basedOn w:val="CommentTextChar"/>
    <w:link w:val="CommentSubject"/>
    <w:uiPriority w:val="99"/>
    <w:semiHidden/>
    <w:rsid w:val="006C7B46"/>
    <w:rPr>
      <w:b/>
      <w:bCs/>
      <w:sz w:val="20"/>
      <w:szCs w:val="20"/>
    </w:rPr>
  </w:style>
  <w:style w:type="paragraph" w:styleId="BalloonText">
    <w:name w:val="Balloon Text"/>
    <w:basedOn w:val="Normal"/>
    <w:link w:val="BalloonTextChar"/>
    <w:uiPriority w:val="99"/>
    <w:semiHidden/>
    <w:unhideWhenUsed/>
    <w:rsid w:val="006C7B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iellenatashasmi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Smith</dc:creator>
  <cp:keywords/>
  <dc:description/>
  <cp:lastModifiedBy>Marielle Smith</cp:lastModifiedBy>
  <cp:revision>6</cp:revision>
  <dcterms:created xsi:type="dcterms:W3CDTF">2020-09-09T21:01:00Z</dcterms:created>
  <dcterms:modified xsi:type="dcterms:W3CDTF">2020-09-10T14:13:00Z</dcterms:modified>
</cp:coreProperties>
</file>