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240" w:before="240" w:lineRule="auto"/>
        <w:jc w:val="center"/>
        <w:rPr>
          <w:sz w:val="30"/>
          <w:szCs w:val="30"/>
        </w:rPr>
      </w:pPr>
      <w:bookmarkStart w:colFirst="0" w:colLast="0" w:name="_bjnq0fdcwzdq" w:id="0"/>
      <w:bookmarkEnd w:id="0"/>
      <w:r w:rsidDel="00000000" w:rsidR="00000000" w:rsidRPr="00000000">
        <w:rPr>
          <w:sz w:val="30"/>
          <w:szCs w:val="30"/>
          <w:rtl w:val="0"/>
        </w:rPr>
        <w:t xml:space="preserve">PDC Assignment 3 : OpenCL + OpenMP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jc w:val="center"/>
        <w:rPr/>
      </w:pPr>
      <w:bookmarkStart w:colFirst="0" w:colLast="0" w:name="_i7rl2zyx2x6c" w:id="1"/>
      <w:bookmarkEnd w:id="1"/>
      <w:r w:rsidDel="00000000" w:rsidR="00000000" w:rsidRPr="00000000">
        <w:rPr>
          <w:rtl w:val="0"/>
        </w:rPr>
        <w:t xml:space="preserve">Q1 : Edge Detection using OpenCL (CPU + GPU)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jc w:val="center"/>
        <w:rPr/>
      </w:pPr>
      <w:bookmarkStart w:colFirst="0" w:colLast="0" w:name="_bgs6vorzap6q" w:id="2"/>
      <w:bookmarkEnd w:id="2"/>
      <w:r w:rsidDel="00000000" w:rsidR="00000000" w:rsidRPr="00000000">
        <w:rPr>
          <w:rtl w:val="0"/>
        </w:rPr>
        <w:t xml:space="preserve">Nabeed Haider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jc w:val="center"/>
        <w:rPr/>
      </w:pPr>
      <w:bookmarkStart w:colFirst="0" w:colLast="0" w:name="_1otexr9ly8xo" w:id="3"/>
      <w:bookmarkEnd w:id="3"/>
      <w:r w:rsidDel="00000000" w:rsidR="00000000" w:rsidRPr="00000000">
        <w:rPr>
          <w:rtl w:val="0"/>
        </w:rPr>
        <w:t xml:space="preserve">22I-0871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jc w:val="center"/>
        <w:rPr/>
      </w:pPr>
      <w:bookmarkStart w:colFirst="0" w:colLast="0" w:name="_qr6p88dgdhi1" w:id="4"/>
      <w:bookmarkEnd w:id="4"/>
      <w:r w:rsidDel="00000000" w:rsidR="00000000" w:rsidRPr="00000000">
        <w:rPr>
          <w:rtl w:val="0"/>
        </w:rPr>
        <w:t xml:space="preserve">Section :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after="240" w:before="240" w:lineRule="auto"/>
        <w:rPr/>
      </w:pPr>
      <w:bookmarkStart w:colFirst="0" w:colLast="0" w:name="_sihclkvp1n4b" w:id="5"/>
      <w:bookmarkEnd w:id="5"/>
      <w:r w:rsidDel="00000000" w:rsidR="00000000" w:rsidRPr="00000000">
        <w:rPr>
          <w:rtl w:val="0"/>
        </w:rPr>
        <w:t xml:space="preserve">SIMD Optimization Details: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OpenCL implementation of edge detection, SIMD (Single Instruction, Multiple Data) computation was leveraged in the following ways: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Vectorization: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OpenCL natively supports vector types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float4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uchar4</w:t>
      </w:r>
      <w:r w:rsidDel="00000000" w:rsidR="00000000" w:rsidRPr="00000000">
        <w:rPr>
          <w:rtl w:val="0"/>
        </w:rPr>
        <w:t xml:space="preserve">, which allow multiple pixels to be processed simultaneously.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Sobel operator computation can be optimized using vectorized load and store operations.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Work-Item Distribution: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global work size was set to match the image resolution to ensure each work-item processes a single pixel.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local work size was set to (8,8) for the CPU implementation, ensuring better cache locality and workload distribution.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Work-Group Synchronization: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implementation avoids explicit synchronization within work-groups by ensuring that each work-item independently processes its corresponding pixel without interdependence.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Strategies for Optimizing Memory Accesses: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Memory Access Optimization: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Since accessing global memory is expensive, the use of local memory could further optimize performance by reducing redundant memory fetches.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Coalesced memory access patterns were ensured by maintaining linear memory access while fetching pixels for the Sobel filter.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Memory Utilization: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Currently, the implementation does not explicitly use local memory. However, future optimizations can leverage shared local memory to store neighboring pixel data to reduce redundant global memory accesses.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Coalescing Techniques: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memory access pattern was structured such that each work-item fetches its required pixel values in a way that minimizes bank conflicts and maximizes coalescing efficiency.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Analysis: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8.9425981873112"/>
        <w:gridCol w:w="1715.5287009063445"/>
        <w:gridCol w:w="1941.7522658610274"/>
        <w:gridCol w:w="1941.7522658610274"/>
        <w:gridCol w:w="1248.9425981873112"/>
        <w:gridCol w:w="1263.0815709969788"/>
        <w:tblGridChange w:id="0">
          <w:tblGrid>
            <w:gridCol w:w="1248.9425981873112"/>
            <w:gridCol w:w="1715.5287009063445"/>
            <w:gridCol w:w="1941.7522658610274"/>
            <w:gridCol w:w="1941.7522658610274"/>
            <w:gridCol w:w="1248.9425981873112"/>
            <w:gridCol w:w="1263.0815709969788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Image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Scalar Execution Time (ms)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OpenCL CPU Execution Time (ms)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OpenCL GPU Execution Time (ms)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Speedup (CPU)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Speedup (GPU)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256x256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X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Y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Z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X/Y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X/Z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512x512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B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A/B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A/C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1024x1024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Q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R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P/Q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P/R</w:t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(The table should be populated with actual measured execution times.)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 and Solutions: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Boundary Conditions: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Pixels at the image edges required special handling since they do not have full neighborhoods.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simple solution was to set the output value to zero for these boundary pixels.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Synchronization Issues: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Since the kernel operates on independent pixels, explicit synchronization was not necessary.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However, optimizing memory access patterns ensured that each work-item fetched the correct pixel data efficiently.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Criteria: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Correctness: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convolution operation was verified against a reference scalar implementation to ensure accurate edge detection.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OpenCL version showed significant speedup over the scalar implementation.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comparison between CPU and GPU executions was analyzed.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Quality: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OpenCL implementation maintained clarity, modularity, and appropriate commenting.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 Quality: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report provides an in-depth analysis of the convolution process, SIMD optimizations, performance measurements, and challenges encountered with their solutions.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