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526D82" w:sz="6" w:space="6"/>
        </w:pBdr>
        <w:spacing w:after="240" w:before="240"/>
        <w:jc w:val="center"/>
      </w:pPr>
      <w:r>
        <w:rPr>
          <w:rFonts w:ascii="Arial" w:cs="Arial" w:eastAsia="Arial" w:hAnsi="Arial"/>
          <w:b/>
          <w:bCs/>
          <w:color w:val="27374D"/>
          <w:sz w:val="48"/>
          <w:szCs w:val="48"/>
        </w:rPr>
        <w:t xml:space="preserve">Examples &amp; Case Studies</w:t>
      </w:r>
    </w:p>
    <w:p>
      <w:pPr>
        <w:spacing w:after="180" w:before="60"/>
        <w:jc w:val="center"/>
      </w:pPr>
      <w:r>
        <w:rPr>
          <w:rFonts w:ascii="Arial" w:cs="Arial" w:eastAsia="Arial" w:hAnsi="Arial"/>
          <w:color w:val="526D82"/>
          <w:sz w:val="26"/>
          <w:szCs w:val="26"/>
        </w:rPr>
        <w:t xml:space="preserve">11 Technical Business Analysis</w:t>
      </w:r>
    </w:p>
    <w:p>
      <w:pPr>
        <w:spacing w:after="60" w:before="120"/>
        <w:jc w:val="center"/>
      </w:pPr>
      <w:r>
        <w:rPr>
          <w:rFonts w:ascii="Arial" w:cs="Arial" w:eastAsia="Arial" w:hAnsi="Arial"/>
          <w:color w:val="526D82"/>
          <w:sz w:val="22"/>
          <w:szCs w:val="22"/>
        </w:rPr>
        <w:t xml:space="preserve">Prepared by: Ahmed Elsayyad | Senior Business Analyst | Elsayyad Digital Solutions</w:t>
      </w:r>
    </w:p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Example 1: System Analysis Analyzer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Use Case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Requirements analysis, documentation, project delivery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Input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Project: ERP at Elsayyad Digital Solutions. Context: System Analysis needs assessment.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Output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Analysis of System Analysis: Current state: [Assessment]. Gaps identified: [Gaps]. Risks: [Risks]. Recommendations: [Actions]. Owner: Ahmed Elsayyad.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Best Practices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back analysis with data. Quantify findings wherever possible.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Expert Tips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Analysis is only valuable if it leads to action. Always end with clear next steps.</w:t>
            </w:r>
          </w:p>
        </w:tc>
      </w:tr>
    </w:tbl>
    <w:p>
      <w:pPr>
        <w:spacing w:after="60" w:before="18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Example 2: Integration Analysis Generator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Use Case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Documentation, project artifacts, deliverable creation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Input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Project: Customer portal. Requirements: User login, order tracking, invoice download.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Output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Integration Analysis for Customer Portal: [Section 1: Overview]. [Section 2: Details]. [Section 3: Acceptance Criteria]. Prepared by: Ahmed Elsayyad, ahmedelsayyad006@gmail.com.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Best Practices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Use templates but customize them for every project. Never send a generic document.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Expert Tips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The best documents are the ones stakeholders actually read. Keep them concise and visual.</w:t>
            </w:r>
          </w:p>
        </w:tc>
      </w:tr>
    </w:tbl>
    <w:p>
      <w:pPr>
        <w:spacing w:after="60" w:before="18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Example 3: REST API Analysis Reviewer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Use Case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Quality assurance, document review, peer review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Input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REST API Analysis draft with 15 requirements, some vague, some missing acceptance criteria.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Output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Review findings: 3 ambiguous requirements (R-005, R-009, R-012). 2 missing acceptance criteria. 1 scope inconsistency. Priority: Fix R-005 and R-009 before stakeholder review. Ahmed Elsayyad to update by [DATE].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Best Practices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review with fresh eyes — ideally another BA or SME.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Expert Tips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 document not reviewed is a risk. Budget review time into every project.</w:t>
            </w:r>
          </w:p>
        </w:tc>
      </w:tr>
    </w:tbl>
    <w:p>
      <w:pPr>
        <w:spacing w:after="60" w:before="18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Example 4: JSON Analysis Analyzer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Use Case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Requirements analysis, documentation, project delivery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Input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Project: ERP at Elsayyad Digital Solutions. Context: JSON Analysis needs assessment.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Output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Analysis of JSON Analysis: Current state: [Assessment]. Gaps identified: [Gaps]. Risks: [Risks]. Recommendations: [Actions]. Owner: Ahmed Elsayyad.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Best Practices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back analysis with data. Quantify findings wherever possible.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Expert Tips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Analysis is only valuable if it leads to action. Always end with clear next steps.</w:t>
            </w:r>
          </w:p>
        </w:tc>
      </w:tr>
    </w:tbl>
    <w:p>
      <w:pPr>
        <w:spacing w:after="60" w:before="18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Example 5: Technical Requirement Writing Generator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Use Case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Documentation, project artifacts, deliverable creation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Input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Project: Customer portal. Requirements: User login, order tracking, invoice download.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Output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Technical Requirement Writing for Customer Portal: [Section 1: Overview]. [Section 2: Details]. [Section 3: Acceptance Criteria]. Prepared by: Ahmed Elsayyad, ahmedelsayyad006@gmail.com.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Best Practices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Use templates but customize them for every project. Never send a generic document.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Expert Tips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The best documents are the ones stakeholders actually read. Keep them concise and visual.</w:t>
            </w:r>
          </w:p>
        </w:tc>
      </w:tr>
    </w:tbl>
    <w:p>
      <w:pPr>
        <w:spacing w:after="60" w:before="180"/>
      </w:pPr>
      <w:r>
        <w:t xml:space="preserve"/>
      </w:r>
    </w:p>
    <w:sectPr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i/>
        <w:color w:val="7A8A99"/>
        <w:sz w:val="16"/>
      </w:rPr>
      <w:t xml:space="preserve">Design &amp; Prepared by </w:t>
    </w:r>
    <w:hyperlink r:id="rId1">
      <w:r>
        <w:rPr>
          <w:color w:val="526D82"/>
          <w:u w:val="single"/>
          <w:sz w:val="16"/>
          <w:szCs w:val="16"/>
          <w:rFonts/>
        </w:rPr>
        <w:t xml:space="preserve">Ahmed El Sayyad</w:t>
      </w:r>
    </w:hyperlink>
    <w:r>
      <w:rPr>
        <w:i/>
        <w:color w:val="7A8A99"/>
        <w:sz w:val="16"/>
      </w:rPr>
      <w:t xml:space="preserve">  |  BA Prompts &amp; Templates Library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526D82"/>
      <w:sz w:val="32"/>
      <w:szCs w:val="32"/>
    </w:rPr>
  </w:style>
  <w:style w:type="paragraph" w:styleId="Heading2">
    <w:name w:val="Heading 2"/>
    <w:basedOn w:val="Normal"/>
    <w:next w:val="Normal"/>
    <w:qFormat/>
    <w:rPr>
      <w:color w:val="526D82"/>
      <w:sz w:val="26"/>
      <w:szCs w:val="26"/>
    </w:rPr>
  </w:style>
  <w:style w:type="paragraph" w:styleId="Heading3">
    <w:name w:val="Heading 3"/>
    <w:basedOn w:val="Normal"/>
    <w:next w:val="Normal"/>
    <w:qFormat/>
    <w:rPr>
      <w:color w:val="27374D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526D82"/>
    </w:rPr>
  </w:style>
  <w:style w:type="paragraph" w:styleId="Heading5">
    <w:name w:val="Heading 5"/>
    <w:basedOn w:val="Normal"/>
    <w:next w:val="Normal"/>
    <w:qFormat/>
    <w:rPr>
      <w:color w:val="526D82"/>
    </w:rPr>
  </w:style>
  <w:style w:type="paragraph" w:styleId="Heading6">
    <w:name w:val="Heading 6"/>
    <w:basedOn w:val="Normal"/>
    <w:next w:val="Normal"/>
    <w:qFormat/>
    <w:rPr>
      <w:color w:val="27374D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90" w:before="180"/>
      <w:outlineLvl w:val="1"/>
    </w:pPr>
    <w:rPr>
      <w:rFonts w:ascii="Arial" w:cs="Arial" w:eastAsia="Arial" w:hAnsi="Arial"/>
      <w:b/>
      <w:bCs/>
      <w:color w:val="27374D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www.linkedin.com/in/ahmdalsayyad/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2026-06-12T12:09:28.841Z</dcterms:created>
  <dcterms:modified xsi:type="dcterms:W3CDTF">2026-06-12T12:09:28.841Z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