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9"/>
          <w:sz-cs w:val="29"/>
          <w:spacing w:val="0"/>
        </w:rPr>
        <w:t xml:space="preserve">REQUEST:</w:t>
        <w:br/>
        <w:t xml:space="preserve">{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"ay": "5",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"ilKodu": "34",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"sigortaSirketKodu": "255",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"sonOdemeTarihi": "2027-05-15",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"yil": "2026",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"ysvDosyaNo": "1111111122",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"ysvTutarList": [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{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"alinanPrimTutari": "1",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"iptalPrimTutari": "1",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"menkulTipi": "MENKUL",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"odenecekVergi": "1",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"vergiOrani": "1",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"vergiPrimTutari": "1",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"gecmisAyIadeTutari": "-110"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}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} </w:t>
        <w:br/>
        <w:t xml:space="preserve">RESPONSE:</w:t>
        <w:br/>
        <w:t xml:space="preserve">    "result": true,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"status": 200,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"ysvDosyaNo": "1111111122",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}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Muhammed Oğur</dc:creator>
</cp:coreProperties>
</file>

<file path=docProps/meta.xml><?xml version="1.0" encoding="utf-8"?>
<meta xmlns="http://schemas.apple.com/cocoa/2006/metadata">
  <generator>CocoaOOXMLWriter/2685.4</generator>
</meta>
</file>