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0944" w14:textId="5ED96E15" w:rsidR="000A4A6C" w:rsidRDefault="000A4A6C" w:rsidP="000A4A6C">
      <w:r w:rsidRPr="000A4A6C">
        <w:rPr>
          <w:b/>
          <w:bCs/>
        </w:rPr>
        <w:t>In every challenge lies an opportunity for growth.</w:t>
      </w:r>
      <w:r w:rsidRPr="000A4A6C">
        <w:br/>
        <w:t>This document applies Kaizen’s principle of embracing gaps</w:t>
      </w:r>
      <w:r>
        <w:t xml:space="preserve"> and turning</w:t>
      </w:r>
      <w:r w:rsidRPr="000A4A6C">
        <w:t xml:space="preserve"> limitations into </w:t>
      </w:r>
      <w:r>
        <w:t>stepping stones</w:t>
      </w:r>
      <w:r w:rsidRPr="000A4A6C">
        <w:t>. By seeing precisely where our processes fall short, we ignite continuous improvement and set a clear path to lasting success.</w:t>
      </w:r>
    </w:p>
    <w:p w14:paraId="2CA42849" w14:textId="77777777" w:rsidR="00B62247" w:rsidRDefault="00B62247" w:rsidP="000A4A6C"/>
    <w:p w14:paraId="0F631967" w14:textId="77777777" w:rsidR="00B62247" w:rsidRPr="000A4A6C" w:rsidRDefault="00B62247" w:rsidP="000A4A6C"/>
    <w:p w14:paraId="557EEC05" w14:textId="753F6FF9" w:rsidR="003453FB" w:rsidRDefault="00B15AA6" w:rsidP="00B62247">
      <w:r w:rsidRPr="00B15AA6">
        <w:drawing>
          <wp:anchor distT="0" distB="0" distL="114300" distR="114300" simplePos="0" relativeHeight="251658240" behindDoc="0" locked="0" layoutInCell="1" allowOverlap="1" wp14:anchorId="11F7CE14" wp14:editId="589880D3">
            <wp:simplePos x="0" y="0"/>
            <wp:positionH relativeFrom="page">
              <wp:align>right</wp:align>
            </wp:positionH>
            <wp:positionV relativeFrom="page">
              <wp:align>bottom</wp:align>
            </wp:positionV>
            <wp:extent cx="7749540" cy="3721100"/>
            <wp:effectExtent l="0" t="0" r="3810" b="0"/>
            <wp:wrapSquare wrapText="bothSides"/>
            <wp:docPr id="62447339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7339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49540" cy="3721100"/>
                    </a:xfrm>
                    <a:prstGeom prst="rect">
                      <a:avLst/>
                    </a:prstGeom>
                  </pic:spPr>
                </pic:pic>
              </a:graphicData>
            </a:graphic>
            <wp14:sizeRelH relativeFrom="page">
              <wp14:pctWidth>0</wp14:pctWidth>
            </wp14:sizeRelH>
            <wp14:sizeRelV relativeFrom="page">
              <wp14:pctHeight>0</wp14:pctHeight>
            </wp14:sizeRelV>
          </wp:anchor>
        </w:drawing>
      </w:r>
      <w:r w:rsidR="000A4A6C" w:rsidRPr="000A4A6C">
        <w:rPr>
          <w:b/>
          <w:bCs/>
        </w:rPr>
        <w:t>Prepared by:</w:t>
      </w:r>
      <w:r w:rsidR="000A4A6C" w:rsidRPr="000A4A6C">
        <w:t xml:space="preserve"> </w:t>
      </w:r>
      <w:proofErr w:type="spellStart"/>
      <w:r w:rsidR="000A4A6C" w:rsidRPr="000A4A6C">
        <w:t>Daed</w:t>
      </w:r>
      <w:proofErr w:type="spellEnd"/>
      <w:r w:rsidR="000A4A6C" w:rsidRPr="000A4A6C">
        <w:t xml:space="preserve"> </w:t>
      </w:r>
      <w:proofErr w:type="spellStart"/>
      <w:r w:rsidR="000A4A6C" w:rsidRPr="000A4A6C">
        <w:t>Alqasem</w:t>
      </w:r>
      <w:proofErr w:type="spellEnd"/>
      <w:r w:rsidR="000A4A6C" w:rsidRPr="000A4A6C">
        <w:br/>
      </w:r>
      <w:r w:rsidR="000A4A6C" w:rsidRPr="000A4A6C">
        <w:rPr>
          <w:b/>
          <w:bCs/>
        </w:rPr>
        <w:t>Version:</w:t>
      </w:r>
      <w:r w:rsidR="000A4A6C" w:rsidRPr="000A4A6C">
        <w:t xml:space="preserve"> 01</w:t>
      </w:r>
      <w:r w:rsidR="000A4A6C" w:rsidRPr="000A4A6C">
        <w:br/>
      </w:r>
      <w:r w:rsidR="000A4A6C" w:rsidRPr="000A4A6C">
        <w:rPr>
          <w:b/>
          <w:bCs/>
        </w:rPr>
        <w:t>Date:</w:t>
      </w:r>
      <w:r w:rsidR="000A4A6C" w:rsidRPr="000A4A6C">
        <w:t xml:space="preserve"> </w:t>
      </w:r>
      <w:r w:rsidR="000A4A6C">
        <w:t>08</w:t>
      </w:r>
      <w:r w:rsidR="000A4A6C" w:rsidRPr="000A4A6C">
        <w:t>-</w:t>
      </w:r>
      <w:r w:rsidR="000A4A6C">
        <w:t>Aug</w:t>
      </w:r>
      <w:r w:rsidR="000A4A6C" w:rsidRPr="000A4A6C">
        <w:t>-2025</w:t>
      </w:r>
      <w:r w:rsidR="003453FB">
        <w:br w:type="page"/>
      </w:r>
    </w:p>
    <w:sdt>
      <w:sdtPr>
        <w:id w:val="-153287495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414C9C8" w14:textId="485725C9" w:rsidR="000F237E" w:rsidRDefault="000F237E">
          <w:pPr>
            <w:pStyle w:val="TOCHeading"/>
          </w:pPr>
          <w:r>
            <w:t>Table of Contents</w:t>
          </w:r>
        </w:p>
        <w:p w14:paraId="06EADC61" w14:textId="54A10B0A" w:rsidR="00192EBC" w:rsidRDefault="000F237E">
          <w:pPr>
            <w:pStyle w:val="TOC1"/>
            <w:tabs>
              <w:tab w:val="right" w:leader="underscore"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5541759" w:history="1">
            <w:r w:rsidR="00192EBC" w:rsidRPr="00ED34F7">
              <w:rPr>
                <w:rStyle w:val="Hyperlink"/>
                <w:noProof/>
              </w:rPr>
              <w:t>Cover Letter</w:t>
            </w:r>
            <w:r w:rsidR="00192EBC">
              <w:rPr>
                <w:noProof/>
                <w:webHidden/>
              </w:rPr>
              <w:tab/>
            </w:r>
            <w:r w:rsidR="00192EBC">
              <w:rPr>
                <w:noProof/>
                <w:webHidden/>
              </w:rPr>
              <w:fldChar w:fldCharType="begin"/>
            </w:r>
            <w:r w:rsidR="00192EBC">
              <w:rPr>
                <w:noProof/>
                <w:webHidden/>
              </w:rPr>
              <w:instrText xml:space="preserve"> PAGEREF _Toc205541759 \h </w:instrText>
            </w:r>
            <w:r w:rsidR="00192EBC">
              <w:rPr>
                <w:noProof/>
                <w:webHidden/>
              </w:rPr>
            </w:r>
            <w:r w:rsidR="00192EBC">
              <w:rPr>
                <w:noProof/>
                <w:webHidden/>
              </w:rPr>
              <w:fldChar w:fldCharType="separate"/>
            </w:r>
            <w:r w:rsidR="000E279D">
              <w:rPr>
                <w:noProof/>
                <w:webHidden/>
              </w:rPr>
              <w:t>3</w:t>
            </w:r>
            <w:r w:rsidR="00192EBC">
              <w:rPr>
                <w:noProof/>
                <w:webHidden/>
              </w:rPr>
              <w:fldChar w:fldCharType="end"/>
            </w:r>
          </w:hyperlink>
        </w:p>
        <w:p w14:paraId="7B152C75" w14:textId="2A615655" w:rsidR="00192EBC" w:rsidRDefault="00192EBC">
          <w:pPr>
            <w:pStyle w:val="TOC1"/>
            <w:tabs>
              <w:tab w:val="right" w:leader="underscore" w:pos="9350"/>
            </w:tabs>
            <w:rPr>
              <w:rFonts w:cstheme="minorBidi"/>
              <w:noProof/>
              <w:kern w:val="2"/>
              <w:sz w:val="24"/>
              <w:szCs w:val="24"/>
              <w14:ligatures w14:val="standardContextual"/>
            </w:rPr>
          </w:pPr>
          <w:hyperlink w:anchor="_Toc205541760" w:history="1">
            <w:r w:rsidRPr="00ED34F7">
              <w:rPr>
                <w:rStyle w:val="Hyperlink"/>
                <w:noProof/>
              </w:rPr>
              <w:t>Why</w:t>
            </w:r>
            <w:r w:rsidRPr="00ED34F7">
              <w:rPr>
                <w:rStyle w:val="Hyperlink"/>
                <w:rFonts w:ascii="Arial" w:hAnsi="Arial" w:cs="Arial"/>
                <w:noProof/>
              </w:rPr>
              <w:t> </w:t>
            </w:r>
            <w:r w:rsidRPr="00ED34F7">
              <w:rPr>
                <w:rStyle w:val="Hyperlink"/>
                <w:noProof/>
              </w:rPr>
              <w:t>Kaizen</w:t>
            </w:r>
            <w:r w:rsidRPr="00ED34F7">
              <w:rPr>
                <w:rStyle w:val="Hyperlink"/>
                <w:rFonts w:ascii="Arial" w:hAnsi="Arial" w:cs="Arial"/>
                <w:noProof/>
              </w:rPr>
              <w:t> </w:t>
            </w:r>
            <w:r w:rsidRPr="00ED34F7">
              <w:rPr>
                <w:rStyle w:val="Hyperlink"/>
                <w:noProof/>
              </w:rPr>
              <w:t>Principles</w:t>
            </w:r>
            <w:r>
              <w:rPr>
                <w:noProof/>
                <w:webHidden/>
              </w:rPr>
              <w:tab/>
            </w:r>
            <w:r>
              <w:rPr>
                <w:noProof/>
                <w:webHidden/>
              </w:rPr>
              <w:fldChar w:fldCharType="begin"/>
            </w:r>
            <w:r>
              <w:rPr>
                <w:noProof/>
                <w:webHidden/>
              </w:rPr>
              <w:instrText xml:space="preserve"> PAGEREF _Toc205541760 \h </w:instrText>
            </w:r>
            <w:r>
              <w:rPr>
                <w:noProof/>
                <w:webHidden/>
              </w:rPr>
            </w:r>
            <w:r>
              <w:rPr>
                <w:noProof/>
                <w:webHidden/>
              </w:rPr>
              <w:fldChar w:fldCharType="separate"/>
            </w:r>
            <w:r w:rsidR="000E279D">
              <w:rPr>
                <w:noProof/>
                <w:webHidden/>
              </w:rPr>
              <w:t>4</w:t>
            </w:r>
            <w:r>
              <w:rPr>
                <w:noProof/>
                <w:webHidden/>
              </w:rPr>
              <w:fldChar w:fldCharType="end"/>
            </w:r>
          </w:hyperlink>
        </w:p>
        <w:p w14:paraId="76577FAF" w14:textId="0D04241F" w:rsidR="00192EBC" w:rsidRDefault="00192EBC">
          <w:pPr>
            <w:pStyle w:val="TOC2"/>
            <w:tabs>
              <w:tab w:val="right" w:leader="underscore" w:pos="9350"/>
            </w:tabs>
            <w:rPr>
              <w:rFonts w:cstheme="minorBidi"/>
              <w:noProof/>
              <w:kern w:val="2"/>
              <w:sz w:val="24"/>
              <w:szCs w:val="24"/>
              <w14:ligatures w14:val="standardContextual"/>
            </w:rPr>
          </w:pPr>
          <w:hyperlink w:anchor="_Toc205541761" w:history="1">
            <w:r w:rsidRPr="00ED34F7">
              <w:rPr>
                <w:rStyle w:val="Hyperlink"/>
                <w:noProof/>
              </w:rPr>
              <w:t>Proven Accelerators</w:t>
            </w:r>
            <w:r>
              <w:rPr>
                <w:noProof/>
                <w:webHidden/>
              </w:rPr>
              <w:tab/>
            </w:r>
            <w:r>
              <w:rPr>
                <w:noProof/>
                <w:webHidden/>
              </w:rPr>
              <w:fldChar w:fldCharType="begin"/>
            </w:r>
            <w:r>
              <w:rPr>
                <w:noProof/>
                <w:webHidden/>
              </w:rPr>
              <w:instrText xml:space="preserve"> PAGEREF _Toc205541761 \h </w:instrText>
            </w:r>
            <w:r>
              <w:rPr>
                <w:noProof/>
                <w:webHidden/>
              </w:rPr>
            </w:r>
            <w:r>
              <w:rPr>
                <w:noProof/>
                <w:webHidden/>
              </w:rPr>
              <w:fldChar w:fldCharType="separate"/>
            </w:r>
            <w:r w:rsidR="000E279D">
              <w:rPr>
                <w:noProof/>
                <w:webHidden/>
              </w:rPr>
              <w:t>4</w:t>
            </w:r>
            <w:r>
              <w:rPr>
                <w:noProof/>
                <w:webHidden/>
              </w:rPr>
              <w:fldChar w:fldCharType="end"/>
            </w:r>
          </w:hyperlink>
        </w:p>
        <w:p w14:paraId="15CA4E18" w14:textId="2848CA17" w:rsidR="00192EBC" w:rsidRDefault="00192EBC">
          <w:pPr>
            <w:pStyle w:val="TOC2"/>
            <w:tabs>
              <w:tab w:val="right" w:leader="underscore" w:pos="9350"/>
            </w:tabs>
            <w:rPr>
              <w:rFonts w:cstheme="minorBidi"/>
              <w:noProof/>
              <w:kern w:val="2"/>
              <w:sz w:val="24"/>
              <w:szCs w:val="24"/>
              <w14:ligatures w14:val="standardContextual"/>
            </w:rPr>
          </w:pPr>
          <w:hyperlink w:anchor="_Toc205541762" w:history="1">
            <w:r w:rsidRPr="00ED34F7">
              <w:rPr>
                <w:rStyle w:val="Hyperlink"/>
                <w:noProof/>
              </w:rPr>
              <w:t>Delivery Excellence</w:t>
            </w:r>
            <w:r>
              <w:rPr>
                <w:noProof/>
                <w:webHidden/>
              </w:rPr>
              <w:tab/>
            </w:r>
            <w:r>
              <w:rPr>
                <w:noProof/>
                <w:webHidden/>
              </w:rPr>
              <w:fldChar w:fldCharType="begin"/>
            </w:r>
            <w:r>
              <w:rPr>
                <w:noProof/>
                <w:webHidden/>
              </w:rPr>
              <w:instrText xml:space="preserve"> PAGEREF _Toc205541762 \h </w:instrText>
            </w:r>
            <w:r>
              <w:rPr>
                <w:noProof/>
                <w:webHidden/>
              </w:rPr>
            </w:r>
            <w:r>
              <w:rPr>
                <w:noProof/>
                <w:webHidden/>
              </w:rPr>
              <w:fldChar w:fldCharType="separate"/>
            </w:r>
            <w:r w:rsidR="000E279D">
              <w:rPr>
                <w:noProof/>
                <w:webHidden/>
              </w:rPr>
              <w:t>4</w:t>
            </w:r>
            <w:r>
              <w:rPr>
                <w:noProof/>
                <w:webHidden/>
              </w:rPr>
              <w:fldChar w:fldCharType="end"/>
            </w:r>
          </w:hyperlink>
        </w:p>
        <w:p w14:paraId="0D22A964" w14:textId="6CC7A5E8" w:rsidR="00192EBC" w:rsidRDefault="00192EBC">
          <w:pPr>
            <w:pStyle w:val="TOC2"/>
            <w:tabs>
              <w:tab w:val="right" w:leader="underscore" w:pos="9350"/>
            </w:tabs>
            <w:rPr>
              <w:rFonts w:cstheme="minorBidi"/>
              <w:noProof/>
              <w:kern w:val="2"/>
              <w:sz w:val="24"/>
              <w:szCs w:val="24"/>
              <w14:ligatures w14:val="standardContextual"/>
            </w:rPr>
          </w:pPr>
          <w:hyperlink w:anchor="_Toc205541763" w:history="1">
            <w:r w:rsidRPr="00ED34F7">
              <w:rPr>
                <w:rStyle w:val="Hyperlink"/>
                <w:noProof/>
              </w:rPr>
              <w:t>Fully Certified Team</w:t>
            </w:r>
            <w:r>
              <w:rPr>
                <w:noProof/>
                <w:webHidden/>
              </w:rPr>
              <w:tab/>
            </w:r>
            <w:r>
              <w:rPr>
                <w:noProof/>
                <w:webHidden/>
              </w:rPr>
              <w:fldChar w:fldCharType="begin"/>
            </w:r>
            <w:r>
              <w:rPr>
                <w:noProof/>
                <w:webHidden/>
              </w:rPr>
              <w:instrText xml:space="preserve"> PAGEREF _Toc205541763 \h </w:instrText>
            </w:r>
            <w:r>
              <w:rPr>
                <w:noProof/>
                <w:webHidden/>
              </w:rPr>
            </w:r>
            <w:r>
              <w:rPr>
                <w:noProof/>
                <w:webHidden/>
              </w:rPr>
              <w:fldChar w:fldCharType="separate"/>
            </w:r>
            <w:r w:rsidR="000E279D">
              <w:rPr>
                <w:noProof/>
                <w:webHidden/>
              </w:rPr>
              <w:t>4</w:t>
            </w:r>
            <w:r>
              <w:rPr>
                <w:noProof/>
                <w:webHidden/>
              </w:rPr>
              <w:fldChar w:fldCharType="end"/>
            </w:r>
          </w:hyperlink>
        </w:p>
        <w:p w14:paraId="05C91D6D" w14:textId="7901005D" w:rsidR="00192EBC" w:rsidRDefault="00192EBC">
          <w:pPr>
            <w:pStyle w:val="TOC2"/>
            <w:tabs>
              <w:tab w:val="right" w:leader="underscore" w:pos="9350"/>
            </w:tabs>
            <w:rPr>
              <w:rFonts w:cstheme="minorBidi"/>
              <w:noProof/>
              <w:kern w:val="2"/>
              <w:sz w:val="24"/>
              <w:szCs w:val="24"/>
              <w14:ligatures w14:val="standardContextual"/>
            </w:rPr>
          </w:pPr>
          <w:hyperlink w:anchor="_Toc205541764" w:history="1">
            <w:r w:rsidRPr="00ED34F7">
              <w:rPr>
                <w:rStyle w:val="Hyperlink"/>
                <w:noProof/>
              </w:rPr>
              <w:t>Regional &amp; Global</w:t>
            </w:r>
            <w:r>
              <w:rPr>
                <w:noProof/>
                <w:webHidden/>
              </w:rPr>
              <w:tab/>
            </w:r>
            <w:r>
              <w:rPr>
                <w:noProof/>
                <w:webHidden/>
              </w:rPr>
              <w:fldChar w:fldCharType="begin"/>
            </w:r>
            <w:r>
              <w:rPr>
                <w:noProof/>
                <w:webHidden/>
              </w:rPr>
              <w:instrText xml:space="preserve"> PAGEREF _Toc205541764 \h </w:instrText>
            </w:r>
            <w:r>
              <w:rPr>
                <w:noProof/>
                <w:webHidden/>
              </w:rPr>
            </w:r>
            <w:r>
              <w:rPr>
                <w:noProof/>
                <w:webHidden/>
              </w:rPr>
              <w:fldChar w:fldCharType="separate"/>
            </w:r>
            <w:r w:rsidR="000E279D">
              <w:rPr>
                <w:noProof/>
                <w:webHidden/>
              </w:rPr>
              <w:t>5</w:t>
            </w:r>
            <w:r>
              <w:rPr>
                <w:noProof/>
                <w:webHidden/>
              </w:rPr>
              <w:fldChar w:fldCharType="end"/>
            </w:r>
          </w:hyperlink>
        </w:p>
        <w:p w14:paraId="0F7A85A3" w14:textId="2FD48A63" w:rsidR="00192EBC" w:rsidRDefault="00192EBC">
          <w:pPr>
            <w:pStyle w:val="TOC1"/>
            <w:tabs>
              <w:tab w:val="right" w:leader="underscore" w:pos="9350"/>
            </w:tabs>
            <w:rPr>
              <w:rFonts w:cstheme="minorBidi"/>
              <w:noProof/>
              <w:kern w:val="2"/>
              <w:sz w:val="24"/>
              <w:szCs w:val="24"/>
              <w14:ligatures w14:val="standardContextual"/>
            </w:rPr>
          </w:pPr>
          <w:hyperlink w:anchor="_Toc205541765" w:history="1">
            <w:r w:rsidRPr="00ED34F7">
              <w:rPr>
                <w:rStyle w:val="Hyperlink"/>
                <w:noProof/>
              </w:rPr>
              <w:t>RFP Compliance Matrix</w:t>
            </w:r>
            <w:r w:rsidRPr="00ED34F7">
              <w:rPr>
                <w:rStyle w:val="Hyperlink"/>
                <w:rFonts w:ascii="Arial" w:hAnsi="Arial" w:cs="Arial"/>
                <w:noProof/>
              </w:rPr>
              <w:t> </w:t>
            </w:r>
            <w:r w:rsidRPr="00ED34F7">
              <w:rPr>
                <w:rStyle w:val="Hyperlink"/>
                <w:noProof/>
              </w:rPr>
              <w:t>&amp;</w:t>
            </w:r>
            <w:r w:rsidRPr="00ED34F7">
              <w:rPr>
                <w:rStyle w:val="Hyperlink"/>
                <w:rFonts w:ascii="Arial" w:hAnsi="Arial" w:cs="Arial"/>
                <w:noProof/>
              </w:rPr>
              <w:t> </w:t>
            </w:r>
            <w:r w:rsidRPr="00ED34F7">
              <w:rPr>
                <w:rStyle w:val="Hyperlink"/>
                <w:noProof/>
              </w:rPr>
              <w:t>Feasibility Summary</w:t>
            </w:r>
            <w:r>
              <w:rPr>
                <w:noProof/>
                <w:webHidden/>
              </w:rPr>
              <w:tab/>
            </w:r>
            <w:r>
              <w:rPr>
                <w:noProof/>
                <w:webHidden/>
              </w:rPr>
              <w:fldChar w:fldCharType="begin"/>
            </w:r>
            <w:r>
              <w:rPr>
                <w:noProof/>
                <w:webHidden/>
              </w:rPr>
              <w:instrText xml:space="preserve"> PAGEREF _Toc205541765 \h </w:instrText>
            </w:r>
            <w:r>
              <w:rPr>
                <w:noProof/>
                <w:webHidden/>
              </w:rPr>
            </w:r>
            <w:r>
              <w:rPr>
                <w:noProof/>
                <w:webHidden/>
              </w:rPr>
              <w:fldChar w:fldCharType="separate"/>
            </w:r>
            <w:r w:rsidR="000E279D">
              <w:rPr>
                <w:noProof/>
                <w:webHidden/>
              </w:rPr>
              <w:t>5</w:t>
            </w:r>
            <w:r>
              <w:rPr>
                <w:noProof/>
                <w:webHidden/>
              </w:rPr>
              <w:fldChar w:fldCharType="end"/>
            </w:r>
          </w:hyperlink>
        </w:p>
        <w:p w14:paraId="6A658A0A" w14:textId="7E7237F1" w:rsidR="00192EBC" w:rsidRDefault="00192EBC">
          <w:pPr>
            <w:pStyle w:val="TOC2"/>
            <w:tabs>
              <w:tab w:val="right" w:leader="underscore" w:pos="9350"/>
            </w:tabs>
            <w:rPr>
              <w:rFonts w:cstheme="minorBidi"/>
              <w:noProof/>
              <w:kern w:val="2"/>
              <w:sz w:val="24"/>
              <w:szCs w:val="24"/>
              <w14:ligatures w14:val="standardContextual"/>
            </w:rPr>
          </w:pPr>
          <w:hyperlink w:anchor="_Toc205541766" w:history="1">
            <w:r w:rsidRPr="00ED34F7">
              <w:rPr>
                <w:rStyle w:val="Hyperlink"/>
                <w:noProof/>
              </w:rPr>
              <w:t>Registration</w:t>
            </w:r>
            <w:r w:rsidRPr="00ED34F7">
              <w:rPr>
                <w:rStyle w:val="Hyperlink"/>
                <w:rFonts w:ascii="Arial" w:hAnsi="Arial" w:cs="Arial"/>
                <w:noProof/>
              </w:rPr>
              <w:t> </w:t>
            </w:r>
            <w:r w:rsidRPr="00ED34F7">
              <w:rPr>
                <w:rStyle w:val="Hyperlink"/>
                <w:noProof/>
              </w:rPr>
              <w:t>&amp;</w:t>
            </w:r>
            <w:r w:rsidRPr="00ED34F7">
              <w:rPr>
                <w:rStyle w:val="Hyperlink"/>
                <w:rFonts w:ascii="Arial" w:hAnsi="Arial" w:cs="Arial"/>
                <w:noProof/>
              </w:rPr>
              <w:t> </w:t>
            </w:r>
            <w:r w:rsidRPr="00ED34F7">
              <w:rPr>
                <w:rStyle w:val="Hyperlink"/>
                <w:noProof/>
              </w:rPr>
              <w:t>Approval</w:t>
            </w:r>
            <w:r>
              <w:rPr>
                <w:noProof/>
                <w:webHidden/>
              </w:rPr>
              <w:tab/>
            </w:r>
            <w:r>
              <w:rPr>
                <w:noProof/>
                <w:webHidden/>
              </w:rPr>
              <w:fldChar w:fldCharType="begin"/>
            </w:r>
            <w:r>
              <w:rPr>
                <w:noProof/>
                <w:webHidden/>
              </w:rPr>
              <w:instrText xml:space="preserve"> PAGEREF _Toc205541766 \h </w:instrText>
            </w:r>
            <w:r>
              <w:rPr>
                <w:noProof/>
                <w:webHidden/>
              </w:rPr>
            </w:r>
            <w:r>
              <w:rPr>
                <w:noProof/>
                <w:webHidden/>
              </w:rPr>
              <w:fldChar w:fldCharType="separate"/>
            </w:r>
            <w:r w:rsidR="000E279D">
              <w:rPr>
                <w:noProof/>
                <w:webHidden/>
              </w:rPr>
              <w:t>6</w:t>
            </w:r>
            <w:r>
              <w:rPr>
                <w:noProof/>
                <w:webHidden/>
              </w:rPr>
              <w:fldChar w:fldCharType="end"/>
            </w:r>
          </w:hyperlink>
        </w:p>
        <w:p w14:paraId="546D9AF1" w14:textId="6BB6BD57" w:rsidR="00192EBC" w:rsidRDefault="00192EBC">
          <w:pPr>
            <w:pStyle w:val="TOC2"/>
            <w:tabs>
              <w:tab w:val="right" w:leader="underscore" w:pos="9350"/>
            </w:tabs>
            <w:rPr>
              <w:rFonts w:cstheme="minorBidi"/>
              <w:noProof/>
              <w:kern w:val="2"/>
              <w:sz w:val="24"/>
              <w:szCs w:val="24"/>
              <w14:ligatures w14:val="standardContextual"/>
            </w:rPr>
          </w:pPr>
          <w:hyperlink w:anchor="_Toc205541767" w:history="1">
            <w:r w:rsidRPr="00ED34F7">
              <w:rPr>
                <w:rStyle w:val="Hyperlink"/>
                <w:noProof/>
              </w:rPr>
              <w:t>Operational</w:t>
            </w:r>
            <w:r w:rsidRPr="00ED34F7">
              <w:rPr>
                <w:rStyle w:val="Hyperlink"/>
                <w:rFonts w:ascii="Arial" w:hAnsi="Arial" w:cs="Arial"/>
                <w:noProof/>
              </w:rPr>
              <w:t> </w:t>
            </w:r>
            <w:r w:rsidRPr="00ED34F7">
              <w:rPr>
                <w:rStyle w:val="Hyperlink"/>
                <w:noProof/>
              </w:rPr>
              <w:t>Model</w:t>
            </w:r>
            <w:r>
              <w:rPr>
                <w:noProof/>
                <w:webHidden/>
              </w:rPr>
              <w:tab/>
            </w:r>
            <w:r>
              <w:rPr>
                <w:noProof/>
                <w:webHidden/>
              </w:rPr>
              <w:fldChar w:fldCharType="begin"/>
            </w:r>
            <w:r>
              <w:rPr>
                <w:noProof/>
                <w:webHidden/>
              </w:rPr>
              <w:instrText xml:space="preserve"> PAGEREF _Toc205541767 \h </w:instrText>
            </w:r>
            <w:r>
              <w:rPr>
                <w:noProof/>
                <w:webHidden/>
              </w:rPr>
            </w:r>
            <w:r>
              <w:rPr>
                <w:noProof/>
                <w:webHidden/>
              </w:rPr>
              <w:fldChar w:fldCharType="separate"/>
            </w:r>
            <w:r w:rsidR="000E279D">
              <w:rPr>
                <w:noProof/>
                <w:webHidden/>
              </w:rPr>
              <w:t>7</w:t>
            </w:r>
            <w:r>
              <w:rPr>
                <w:noProof/>
                <w:webHidden/>
              </w:rPr>
              <w:fldChar w:fldCharType="end"/>
            </w:r>
          </w:hyperlink>
        </w:p>
        <w:p w14:paraId="0BDDEC51" w14:textId="4E2E95A3" w:rsidR="00192EBC" w:rsidRDefault="00192EBC">
          <w:pPr>
            <w:pStyle w:val="TOC2"/>
            <w:tabs>
              <w:tab w:val="right" w:leader="underscore" w:pos="9350"/>
            </w:tabs>
            <w:rPr>
              <w:rFonts w:cstheme="minorBidi"/>
              <w:noProof/>
              <w:kern w:val="2"/>
              <w:sz w:val="24"/>
              <w:szCs w:val="24"/>
              <w14:ligatures w14:val="standardContextual"/>
            </w:rPr>
          </w:pPr>
          <w:hyperlink w:anchor="_Toc205541768" w:history="1">
            <w:r w:rsidRPr="00ED34F7">
              <w:rPr>
                <w:rStyle w:val="Hyperlink"/>
                <w:noProof/>
              </w:rPr>
              <w:t>Customer</w:t>
            </w:r>
            <w:r w:rsidRPr="00ED34F7">
              <w:rPr>
                <w:rStyle w:val="Hyperlink"/>
                <w:rFonts w:ascii="Arial" w:hAnsi="Arial" w:cs="Arial"/>
                <w:noProof/>
              </w:rPr>
              <w:t> </w:t>
            </w:r>
            <w:r w:rsidRPr="00ED34F7">
              <w:rPr>
                <w:rStyle w:val="Hyperlink"/>
                <w:noProof/>
              </w:rPr>
              <w:t>Support</w:t>
            </w:r>
            <w:r>
              <w:rPr>
                <w:noProof/>
                <w:webHidden/>
              </w:rPr>
              <w:tab/>
            </w:r>
            <w:r>
              <w:rPr>
                <w:noProof/>
                <w:webHidden/>
              </w:rPr>
              <w:fldChar w:fldCharType="begin"/>
            </w:r>
            <w:r>
              <w:rPr>
                <w:noProof/>
                <w:webHidden/>
              </w:rPr>
              <w:instrText xml:space="preserve"> PAGEREF _Toc205541768 \h </w:instrText>
            </w:r>
            <w:r>
              <w:rPr>
                <w:noProof/>
                <w:webHidden/>
              </w:rPr>
            </w:r>
            <w:r>
              <w:rPr>
                <w:noProof/>
                <w:webHidden/>
              </w:rPr>
              <w:fldChar w:fldCharType="separate"/>
            </w:r>
            <w:r w:rsidR="000E279D">
              <w:rPr>
                <w:noProof/>
                <w:webHidden/>
              </w:rPr>
              <w:t>8</w:t>
            </w:r>
            <w:r>
              <w:rPr>
                <w:noProof/>
                <w:webHidden/>
              </w:rPr>
              <w:fldChar w:fldCharType="end"/>
            </w:r>
          </w:hyperlink>
        </w:p>
        <w:p w14:paraId="5BBF8DF4" w14:textId="73C5BB17" w:rsidR="00192EBC" w:rsidRDefault="00192EBC">
          <w:pPr>
            <w:pStyle w:val="TOC2"/>
            <w:tabs>
              <w:tab w:val="right" w:leader="underscore" w:pos="9350"/>
            </w:tabs>
            <w:rPr>
              <w:rFonts w:cstheme="minorBidi"/>
              <w:noProof/>
              <w:kern w:val="2"/>
              <w:sz w:val="24"/>
              <w:szCs w:val="24"/>
              <w14:ligatures w14:val="standardContextual"/>
            </w:rPr>
          </w:pPr>
          <w:hyperlink w:anchor="_Toc205541769" w:history="1">
            <w:r w:rsidRPr="00ED34F7">
              <w:rPr>
                <w:rStyle w:val="Hyperlink"/>
                <w:noProof/>
              </w:rPr>
              <w:t>Reporting</w:t>
            </w:r>
            <w:r w:rsidRPr="00ED34F7">
              <w:rPr>
                <w:rStyle w:val="Hyperlink"/>
                <w:rFonts w:ascii="Arial" w:hAnsi="Arial" w:cs="Arial"/>
                <w:noProof/>
              </w:rPr>
              <w:t> </w:t>
            </w:r>
            <w:r w:rsidRPr="00ED34F7">
              <w:rPr>
                <w:rStyle w:val="Hyperlink"/>
                <w:noProof/>
              </w:rPr>
              <w:t>&amp;</w:t>
            </w:r>
            <w:r w:rsidRPr="00ED34F7">
              <w:rPr>
                <w:rStyle w:val="Hyperlink"/>
                <w:rFonts w:ascii="Arial" w:hAnsi="Arial" w:cs="Arial"/>
                <w:noProof/>
              </w:rPr>
              <w:t> </w:t>
            </w:r>
            <w:r w:rsidRPr="00ED34F7">
              <w:rPr>
                <w:rStyle w:val="Hyperlink"/>
                <w:noProof/>
              </w:rPr>
              <w:t>Analytics</w:t>
            </w:r>
            <w:r>
              <w:rPr>
                <w:noProof/>
                <w:webHidden/>
              </w:rPr>
              <w:tab/>
            </w:r>
            <w:r>
              <w:rPr>
                <w:noProof/>
                <w:webHidden/>
              </w:rPr>
              <w:fldChar w:fldCharType="begin"/>
            </w:r>
            <w:r>
              <w:rPr>
                <w:noProof/>
                <w:webHidden/>
              </w:rPr>
              <w:instrText xml:space="preserve"> PAGEREF _Toc205541769 \h </w:instrText>
            </w:r>
            <w:r>
              <w:rPr>
                <w:noProof/>
                <w:webHidden/>
              </w:rPr>
            </w:r>
            <w:r>
              <w:rPr>
                <w:noProof/>
                <w:webHidden/>
              </w:rPr>
              <w:fldChar w:fldCharType="separate"/>
            </w:r>
            <w:r w:rsidR="000E279D">
              <w:rPr>
                <w:noProof/>
                <w:webHidden/>
              </w:rPr>
              <w:t>8</w:t>
            </w:r>
            <w:r>
              <w:rPr>
                <w:noProof/>
                <w:webHidden/>
              </w:rPr>
              <w:fldChar w:fldCharType="end"/>
            </w:r>
          </w:hyperlink>
        </w:p>
        <w:p w14:paraId="5EB5C220" w14:textId="437F68ED" w:rsidR="00192EBC" w:rsidRDefault="00192EBC">
          <w:pPr>
            <w:pStyle w:val="TOC2"/>
            <w:tabs>
              <w:tab w:val="right" w:leader="underscore" w:pos="9350"/>
            </w:tabs>
            <w:rPr>
              <w:rFonts w:cstheme="minorBidi"/>
              <w:noProof/>
              <w:kern w:val="2"/>
              <w:sz w:val="24"/>
              <w:szCs w:val="24"/>
              <w14:ligatures w14:val="standardContextual"/>
            </w:rPr>
          </w:pPr>
          <w:hyperlink w:anchor="_Toc205541770" w:history="1">
            <w:r w:rsidRPr="00ED34F7">
              <w:rPr>
                <w:rStyle w:val="Hyperlink"/>
                <w:noProof/>
              </w:rPr>
              <w:t>Core</w:t>
            </w:r>
            <w:r w:rsidRPr="00ED34F7">
              <w:rPr>
                <w:rStyle w:val="Hyperlink"/>
                <w:rFonts w:ascii="Arial" w:hAnsi="Arial" w:cs="Arial"/>
                <w:noProof/>
              </w:rPr>
              <w:t> </w:t>
            </w:r>
            <w:r w:rsidRPr="00ED34F7">
              <w:rPr>
                <w:rStyle w:val="Hyperlink"/>
                <w:noProof/>
              </w:rPr>
              <w:t>Interfaces</w:t>
            </w:r>
            <w:r w:rsidRPr="00ED34F7">
              <w:rPr>
                <w:rStyle w:val="Hyperlink"/>
                <w:rFonts w:ascii="Arial" w:hAnsi="Arial" w:cs="Arial"/>
                <w:noProof/>
              </w:rPr>
              <w:t> </w:t>
            </w:r>
            <w:r w:rsidRPr="00ED34F7">
              <w:rPr>
                <w:rStyle w:val="Hyperlink"/>
                <w:noProof/>
              </w:rPr>
              <w:t>&amp;</w:t>
            </w:r>
            <w:r w:rsidRPr="00ED34F7">
              <w:rPr>
                <w:rStyle w:val="Hyperlink"/>
                <w:rFonts w:ascii="Arial" w:hAnsi="Arial" w:cs="Arial"/>
                <w:noProof/>
              </w:rPr>
              <w:t> </w:t>
            </w:r>
            <w:r w:rsidRPr="00ED34F7">
              <w:rPr>
                <w:rStyle w:val="Hyperlink"/>
                <w:noProof/>
              </w:rPr>
              <w:t>Integration</w:t>
            </w:r>
            <w:r>
              <w:rPr>
                <w:noProof/>
                <w:webHidden/>
              </w:rPr>
              <w:tab/>
            </w:r>
            <w:r>
              <w:rPr>
                <w:noProof/>
                <w:webHidden/>
              </w:rPr>
              <w:fldChar w:fldCharType="begin"/>
            </w:r>
            <w:r>
              <w:rPr>
                <w:noProof/>
                <w:webHidden/>
              </w:rPr>
              <w:instrText xml:space="preserve"> PAGEREF _Toc205541770 \h </w:instrText>
            </w:r>
            <w:r>
              <w:rPr>
                <w:noProof/>
                <w:webHidden/>
              </w:rPr>
            </w:r>
            <w:r>
              <w:rPr>
                <w:noProof/>
                <w:webHidden/>
              </w:rPr>
              <w:fldChar w:fldCharType="separate"/>
            </w:r>
            <w:r w:rsidR="000E279D">
              <w:rPr>
                <w:noProof/>
                <w:webHidden/>
              </w:rPr>
              <w:t>9</w:t>
            </w:r>
            <w:r>
              <w:rPr>
                <w:noProof/>
                <w:webHidden/>
              </w:rPr>
              <w:fldChar w:fldCharType="end"/>
            </w:r>
          </w:hyperlink>
        </w:p>
        <w:p w14:paraId="7DE52275" w14:textId="4FDA1FF0" w:rsidR="00192EBC" w:rsidRDefault="00192EBC">
          <w:pPr>
            <w:pStyle w:val="TOC2"/>
            <w:tabs>
              <w:tab w:val="right" w:leader="underscore" w:pos="9350"/>
            </w:tabs>
            <w:rPr>
              <w:rFonts w:cstheme="minorBidi"/>
              <w:noProof/>
              <w:kern w:val="2"/>
              <w:sz w:val="24"/>
              <w:szCs w:val="24"/>
              <w14:ligatures w14:val="standardContextual"/>
            </w:rPr>
          </w:pPr>
          <w:hyperlink w:anchor="_Toc205541771" w:history="1">
            <w:r w:rsidRPr="00ED34F7">
              <w:rPr>
                <w:rStyle w:val="Hyperlink"/>
                <w:noProof/>
              </w:rPr>
              <w:t>1</w:t>
            </w:r>
            <w:r w:rsidRPr="00ED34F7">
              <w:rPr>
                <w:rStyle w:val="Hyperlink"/>
                <w:rFonts w:ascii="Arial" w:hAnsi="Arial" w:cs="Arial"/>
                <w:noProof/>
              </w:rPr>
              <w:t> </w:t>
            </w:r>
            <w:r w:rsidRPr="00ED34F7">
              <w:rPr>
                <w:rStyle w:val="Hyperlink"/>
                <w:noProof/>
              </w:rPr>
              <w:t>Registration &amp; Screening</w:t>
            </w:r>
            <w:r>
              <w:rPr>
                <w:noProof/>
                <w:webHidden/>
              </w:rPr>
              <w:tab/>
            </w:r>
            <w:r>
              <w:rPr>
                <w:noProof/>
                <w:webHidden/>
              </w:rPr>
              <w:fldChar w:fldCharType="begin"/>
            </w:r>
            <w:r>
              <w:rPr>
                <w:noProof/>
                <w:webHidden/>
              </w:rPr>
              <w:instrText xml:space="preserve"> PAGEREF _Toc205541771 \h </w:instrText>
            </w:r>
            <w:r>
              <w:rPr>
                <w:noProof/>
                <w:webHidden/>
              </w:rPr>
            </w:r>
            <w:r>
              <w:rPr>
                <w:noProof/>
                <w:webHidden/>
              </w:rPr>
              <w:fldChar w:fldCharType="separate"/>
            </w:r>
            <w:r w:rsidR="000E279D">
              <w:rPr>
                <w:noProof/>
                <w:webHidden/>
              </w:rPr>
              <w:t>10</w:t>
            </w:r>
            <w:r>
              <w:rPr>
                <w:noProof/>
                <w:webHidden/>
              </w:rPr>
              <w:fldChar w:fldCharType="end"/>
            </w:r>
          </w:hyperlink>
        </w:p>
        <w:p w14:paraId="5A67E4BA" w14:textId="172BBFC3" w:rsidR="00192EBC" w:rsidRDefault="00192EBC">
          <w:pPr>
            <w:pStyle w:val="TOC2"/>
            <w:tabs>
              <w:tab w:val="right" w:leader="underscore" w:pos="9350"/>
            </w:tabs>
            <w:rPr>
              <w:rFonts w:cstheme="minorBidi"/>
              <w:noProof/>
              <w:kern w:val="2"/>
              <w:sz w:val="24"/>
              <w:szCs w:val="24"/>
              <w14:ligatures w14:val="standardContextual"/>
            </w:rPr>
          </w:pPr>
          <w:hyperlink w:anchor="_Toc205541772" w:history="1">
            <w:r w:rsidRPr="00ED34F7">
              <w:rPr>
                <w:rStyle w:val="Hyperlink"/>
                <w:noProof/>
              </w:rPr>
              <w:t>2</w:t>
            </w:r>
            <w:r w:rsidRPr="00ED34F7">
              <w:rPr>
                <w:rStyle w:val="Hyperlink"/>
                <w:rFonts w:ascii="Arial" w:hAnsi="Arial" w:cs="Arial"/>
                <w:noProof/>
              </w:rPr>
              <w:t> </w:t>
            </w:r>
            <w:r w:rsidRPr="00ED34F7">
              <w:rPr>
                <w:rStyle w:val="Hyperlink"/>
                <w:noProof/>
              </w:rPr>
              <w:t>Service Catalogue &amp; Ordering</w:t>
            </w:r>
            <w:r>
              <w:rPr>
                <w:noProof/>
                <w:webHidden/>
              </w:rPr>
              <w:tab/>
            </w:r>
            <w:r>
              <w:rPr>
                <w:noProof/>
                <w:webHidden/>
              </w:rPr>
              <w:fldChar w:fldCharType="begin"/>
            </w:r>
            <w:r>
              <w:rPr>
                <w:noProof/>
                <w:webHidden/>
              </w:rPr>
              <w:instrText xml:space="preserve"> PAGEREF _Toc205541772 \h </w:instrText>
            </w:r>
            <w:r>
              <w:rPr>
                <w:noProof/>
                <w:webHidden/>
              </w:rPr>
            </w:r>
            <w:r>
              <w:rPr>
                <w:noProof/>
                <w:webHidden/>
              </w:rPr>
              <w:fldChar w:fldCharType="separate"/>
            </w:r>
            <w:r w:rsidR="000E279D">
              <w:rPr>
                <w:noProof/>
                <w:webHidden/>
              </w:rPr>
              <w:t>11</w:t>
            </w:r>
            <w:r>
              <w:rPr>
                <w:noProof/>
                <w:webHidden/>
              </w:rPr>
              <w:fldChar w:fldCharType="end"/>
            </w:r>
          </w:hyperlink>
        </w:p>
        <w:p w14:paraId="5EBEA815" w14:textId="306CEB76" w:rsidR="00192EBC" w:rsidRDefault="00192EBC">
          <w:pPr>
            <w:pStyle w:val="TOC2"/>
            <w:tabs>
              <w:tab w:val="right" w:leader="underscore" w:pos="9350"/>
            </w:tabs>
            <w:rPr>
              <w:rFonts w:cstheme="minorBidi"/>
              <w:noProof/>
              <w:kern w:val="2"/>
              <w:sz w:val="24"/>
              <w:szCs w:val="24"/>
              <w14:ligatures w14:val="standardContextual"/>
            </w:rPr>
          </w:pPr>
          <w:hyperlink w:anchor="_Toc205541773" w:history="1">
            <w:r w:rsidRPr="00ED34F7">
              <w:rPr>
                <w:rStyle w:val="Hyperlink"/>
                <w:noProof/>
              </w:rPr>
              <w:t>3</w:t>
            </w:r>
            <w:r w:rsidRPr="00ED34F7">
              <w:rPr>
                <w:rStyle w:val="Hyperlink"/>
                <w:rFonts w:ascii="Arial" w:hAnsi="Arial" w:cs="Arial"/>
                <w:noProof/>
              </w:rPr>
              <w:t> </w:t>
            </w:r>
            <w:r w:rsidRPr="00ED34F7">
              <w:rPr>
                <w:rStyle w:val="Hyperlink"/>
                <w:noProof/>
              </w:rPr>
              <w:t>Service Fulfilment &amp; Task Management</w:t>
            </w:r>
            <w:r>
              <w:rPr>
                <w:noProof/>
                <w:webHidden/>
              </w:rPr>
              <w:tab/>
            </w:r>
            <w:r>
              <w:rPr>
                <w:noProof/>
                <w:webHidden/>
              </w:rPr>
              <w:fldChar w:fldCharType="begin"/>
            </w:r>
            <w:r>
              <w:rPr>
                <w:noProof/>
                <w:webHidden/>
              </w:rPr>
              <w:instrText xml:space="preserve"> PAGEREF _Toc205541773 \h </w:instrText>
            </w:r>
            <w:r>
              <w:rPr>
                <w:noProof/>
                <w:webHidden/>
              </w:rPr>
            </w:r>
            <w:r>
              <w:rPr>
                <w:noProof/>
                <w:webHidden/>
              </w:rPr>
              <w:fldChar w:fldCharType="separate"/>
            </w:r>
            <w:r w:rsidR="000E279D">
              <w:rPr>
                <w:noProof/>
                <w:webHidden/>
              </w:rPr>
              <w:t>12</w:t>
            </w:r>
            <w:r>
              <w:rPr>
                <w:noProof/>
                <w:webHidden/>
              </w:rPr>
              <w:fldChar w:fldCharType="end"/>
            </w:r>
          </w:hyperlink>
        </w:p>
        <w:p w14:paraId="534318C7" w14:textId="4030EAE9" w:rsidR="00192EBC" w:rsidRDefault="00192EBC">
          <w:pPr>
            <w:pStyle w:val="TOC2"/>
            <w:tabs>
              <w:tab w:val="right" w:leader="underscore" w:pos="9350"/>
            </w:tabs>
            <w:rPr>
              <w:rFonts w:cstheme="minorBidi"/>
              <w:noProof/>
              <w:kern w:val="2"/>
              <w:sz w:val="24"/>
              <w:szCs w:val="24"/>
              <w14:ligatures w14:val="standardContextual"/>
            </w:rPr>
          </w:pPr>
          <w:hyperlink w:anchor="_Toc205541774" w:history="1">
            <w:r w:rsidRPr="00ED34F7">
              <w:rPr>
                <w:rStyle w:val="Hyperlink"/>
                <w:noProof/>
              </w:rPr>
              <w:t>4</w:t>
            </w:r>
            <w:r w:rsidRPr="00ED34F7">
              <w:rPr>
                <w:rStyle w:val="Hyperlink"/>
                <w:rFonts w:ascii="Arial" w:hAnsi="Arial" w:cs="Arial"/>
                <w:noProof/>
              </w:rPr>
              <w:t> </w:t>
            </w:r>
            <w:r w:rsidRPr="00ED34F7">
              <w:rPr>
                <w:rStyle w:val="Hyperlink"/>
                <w:noProof/>
              </w:rPr>
              <w:t>Vendor Collaboration &amp; Procurement</w:t>
            </w:r>
            <w:r>
              <w:rPr>
                <w:noProof/>
                <w:webHidden/>
              </w:rPr>
              <w:tab/>
            </w:r>
            <w:r>
              <w:rPr>
                <w:noProof/>
                <w:webHidden/>
              </w:rPr>
              <w:fldChar w:fldCharType="begin"/>
            </w:r>
            <w:r>
              <w:rPr>
                <w:noProof/>
                <w:webHidden/>
              </w:rPr>
              <w:instrText xml:space="preserve"> PAGEREF _Toc205541774 \h </w:instrText>
            </w:r>
            <w:r>
              <w:rPr>
                <w:noProof/>
                <w:webHidden/>
              </w:rPr>
            </w:r>
            <w:r>
              <w:rPr>
                <w:noProof/>
                <w:webHidden/>
              </w:rPr>
              <w:fldChar w:fldCharType="separate"/>
            </w:r>
            <w:r w:rsidR="000E279D">
              <w:rPr>
                <w:noProof/>
                <w:webHidden/>
              </w:rPr>
              <w:t>12</w:t>
            </w:r>
            <w:r>
              <w:rPr>
                <w:noProof/>
                <w:webHidden/>
              </w:rPr>
              <w:fldChar w:fldCharType="end"/>
            </w:r>
          </w:hyperlink>
        </w:p>
        <w:p w14:paraId="501A5A64" w14:textId="2BD8136D" w:rsidR="00192EBC" w:rsidRDefault="00192EBC">
          <w:pPr>
            <w:pStyle w:val="TOC2"/>
            <w:tabs>
              <w:tab w:val="right" w:leader="underscore" w:pos="9350"/>
            </w:tabs>
            <w:rPr>
              <w:rFonts w:cstheme="minorBidi"/>
              <w:noProof/>
              <w:kern w:val="2"/>
              <w:sz w:val="24"/>
              <w:szCs w:val="24"/>
              <w14:ligatures w14:val="standardContextual"/>
            </w:rPr>
          </w:pPr>
          <w:hyperlink w:anchor="_Toc205541775" w:history="1">
            <w:r w:rsidRPr="00ED34F7">
              <w:rPr>
                <w:rStyle w:val="Hyperlink"/>
                <w:noProof/>
              </w:rPr>
              <w:t>6</w:t>
            </w:r>
            <w:r w:rsidRPr="00ED34F7">
              <w:rPr>
                <w:rStyle w:val="Hyperlink"/>
                <w:rFonts w:ascii="Arial" w:hAnsi="Arial" w:cs="Arial"/>
                <w:noProof/>
              </w:rPr>
              <w:t> </w:t>
            </w:r>
            <w:r w:rsidRPr="00ED34F7">
              <w:rPr>
                <w:rStyle w:val="Hyperlink"/>
                <w:noProof/>
              </w:rPr>
              <w:t>Customer Support &amp; Live</w:t>
            </w:r>
            <w:r w:rsidRPr="00ED34F7">
              <w:rPr>
                <w:rStyle w:val="Hyperlink"/>
                <w:rFonts w:ascii="Aptos" w:hAnsi="Aptos" w:cs="Aptos"/>
                <w:noProof/>
              </w:rPr>
              <w:t> </w:t>
            </w:r>
            <w:r w:rsidRPr="00ED34F7">
              <w:rPr>
                <w:rStyle w:val="Hyperlink"/>
                <w:noProof/>
              </w:rPr>
              <w:t>Chat</w:t>
            </w:r>
            <w:r>
              <w:rPr>
                <w:noProof/>
                <w:webHidden/>
              </w:rPr>
              <w:tab/>
            </w:r>
            <w:r>
              <w:rPr>
                <w:noProof/>
                <w:webHidden/>
              </w:rPr>
              <w:fldChar w:fldCharType="begin"/>
            </w:r>
            <w:r>
              <w:rPr>
                <w:noProof/>
                <w:webHidden/>
              </w:rPr>
              <w:instrText xml:space="preserve"> PAGEREF _Toc205541775 \h </w:instrText>
            </w:r>
            <w:r>
              <w:rPr>
                <w:noProof/>
                <w:webHidden/>
              </w:rPr>
            </w:r>
            <w:r>
              <w:rPr>
                <w:noProof/>
                <w:webHidden/>
              </w:rPr>
              <w:fldChar w:fldCharType="separate"/>
            </w:r>
            <w:r w:rsidR="000E279D">
              <w:rPr>
                <w:noProof/>
                <w:webHidden/>
              </w:rPr>
              <w:t>14</w:t>
            </w:r>
            <w:r>
              <w:rPr>
                <w:noProof/>
                <w:webHidden/>
              </w:rPr>
              <w:fldChar w:fldCharType="end"/>
            </w:r>
          </w:hyperlink>
        </w:p>
        <w:p w14:paraId="1E0A8ED7" w14:textId="68E11E0C" w:rsidR="00192EBC" w:rsidRDefault="00192EBC">
          <w:pPr>
            <w:pStyle w:val="TOC2"/>
            <w:tabs>
              <w:tab w:val="right" w:leader="underscore" w:pos="9350"/>
            </w:tabs>
            <w:rPr>
              <w:rFonts w:cstheme="minorBidi"/>
              <w:noProof/>
              <w:kern w:val="2"/>
              <w:sz w:val="24"/>
              <w:szCs w:val="24"/>
              <w14:ligatures w14:val="standardContextual"/>
            </w:rPr>
          </w:pPr>
          <w:hyperlink w:anchor="_Toc205541776" w:history="1">
            <w:r w:rsidRPr="00ED34F7">
              <w:rPr>
                <w:rStyle w:val="Hyperlink"/>
                <w:noProof/>
              </w:rPr>
              <w:t>7</w:t>
            </w:r>
            <w:r w:rsidRPr="00ED34F7">
              <w:rPr>
                <w:rStyle w:val="Hyperlink"/>
                <w:rFonts w:ascii="Arial" w:hAnsi="Arial" w:cs="Arial"/>
                <w:noProof/>
              </w:rPr>
              <w:t> </w:t>
            </w:r>
            <w:r w:rsidRPr="00ED34F7">
              <w:rPr>
                <w:rStyle w:val="Hyperlink"/>
                <w:noProof/>
              </w:rPr>
              <w:t>Governance, Documents &amp; Approvals</w:t>
            </w:r>
            <w:r>
              <w:rPr>
                <w:noProof/>
                <w:webHidden/>
              </w:rPr>
              <w:tab/>
            </w:r>
            <w:r>
              <w:rPr>
                <w:noProof/>
                <w:webHidden/>
              </w:rPr>
              <w:fldChar w:fldCharType="begin"/>
            </w:r>
            <w:r>
              <w:rPr>
                <w:noProof/>
                <w:webHidden/>
              </w:rPr>
              <w:instrText xml:space="preserve"> PAGEREF _Toc205541776 \h </w:instrText>
            </w:r>
            <w:r>
              <w:rPr>
                <w:noProof/>
                <w:webHidden/>
              </w:rPr>
            </w:r>
            <w:r>
              <w:rPr>
                <w:noProof/>
                <w:webHidden/>
              </w:rPr>
              <w:fldChar w:fldCharType="separate"/>
            </w:r>
            <w:r w:rsidR="000E279D">
              <w:rPr>
                <w:noProof/>
                <w:webHidden/>
              </w:rPr>
              <w:t>14</w:t>
            </w:r>
            <w:r>
              <w:rPr>
                <w:noProof/>
                <w:webHidden/>
              </w:rPr>
              <w:fldChar w:fldCharType="end"/>
            </w:r>
          </w:hyperlink>
        </w:p>
        <w:p w14:paraId="16167FC9" w14:textId="0E0D62DF" w:rsidR="00192EBC" w:rsidRDefault="00192EBC">
          <w:pPr>
            <w:pStyle w:val="TOC2"/>
            <w:tabs>
              <w:tab w:val="right" w:leader="underscore" w:pos="9350"/>
            </w:tabs>
            <w:rPr>
              <w:rFonts w:cstheme="minorBidi"/>
              <w:noProof/>
              <w:kern w:val="2"/>
              <w:sz w:val="24"/>
              <w:szCs w:val="24"/>
              <w14:ligatures w14:val="standardContextual"/>
            </w:rPr>
          </w:pPr>
          <w:hyperlink w:anchor="_Toc205541777" w:history="1">
            <w:r w:rsidRPr="00ED34F7">
              <w:rPr>
                <w:rStyle w:val="Hyperlink"/>
                <w:noProof/>
              </w:rPr>
              <w:t>Why It Matters for</w:t>
            </w:r>
            <w:r w:rsidRPr="00ED34F7">
              <w:rPr>
                <w:rStyle w:val="Hyperlink"/>
                <w:rFonts w:ascii="Arial" w:hAnsi="Arial" w:cs="Arial"/>
                <w:noProof/>
              </w:rPr>
              <w:t> </w:t>
            </w:r>
            <w:r w:rsidRPr="00ED34F7">
              <w:rPr>
                <w:rStyle w:val="Hyperlink"/>
                <w:noProof/>
              </w:rPr>
              <w:t>KUEC</w:t>
            </w:r>
            <w:r>
              <w:rPr>
                <w:noProof/>
                <w:webHidden/>
              </w:rPr>
              <w:tab/>
            </w:r>
            <w:r>
              <w:rPr>
                <w:noProof/>
                <w:webHidden/>
              </w:rPr>
              <w:fldChar w:fldCharType="begin"/>
            </w:r>
            <w:r>
              <w:rPr>
                <w:noProof/>
                <w:webHidden/>
              </w:rPr>
              <w:instrText xml:space="preserve"> PAGEREF _Toc205541777 \h </w:instrText>
            </w:r>
            <w:r>
              <w:rPr>
                <w:noProof/>
                <w:webHidden/>
              </w:rPr>
            </w:r>
            <w:r>
              <w:rPr>
                <w:noProof/>
                <w:webHidden/>
              </w:rPr>
              <w:fldChar w:fldCharType="separate"/>
            </w:r>
            <w:r w:rsidR="000E279D">
              <w:rPr>
                <w:noProof/>
                <w:webHidden/>
              </w:rPr>
              <w:t>15</w:t>
            </w:r>
            <w:r>
              <w:rPr>
                <w:noProof/>
                <w:webHidden/>
              </w:rPr>
              <w:fldChar w:fldCharType="end"/>
            </w:r>
          </w:hyperlink>
        </w:p>
        <w:p w14:paraId="783105E7" w14:textId="594D7ACF" w:rsidR="00192EBC" w:rsidRDefault="00192EBC">
          <w:pPr>
            <w:pStyle w:val="TOC1"/>
            <w:tabs>
              <w:tab w:val="right" w:leader="underscore" w:pos="9350"/>
            </w:tabs>
            <w:rPr>
              <w:rFonts w:cstheme="minorBidi"/>
              <w:noProof/>
              <w:kern w:val="2"/>
              <w:sz w:val="24"/>
              <w:szCs w:val="24"/>
              <w14:ligatures w14:val="standardContextual"/>
            </w:rPr>
          </w:pPr>
          <w:hyperlink w:anchor="_Toc205541778" w:history="1">
            <w:r w:rsidRPr="00ED34F7">
              <w:rPr>
                <w:rStyle w:val="Hyperlink"/>
                <w:noProof/>
              </w:rPr>
              <w:t>Data</w:t>
            </w:r>
            <w:r w:rsidRPr="00ED34F7">
              <w:rPr>
                <w:rStyle w:val="Hyperlink"/>
                <w:noProof/>
              </w:rPr>
              <w:noBreakHyphen/>
              <w:t>Migration &amp; Cleansing Plan</w:t>
            </w:r>
            <w:r>
              <w:rPr>
                <w:noProof/>
                <w:webHidden/>
              </w:rPr>
              <w:tab/>
            </w:r>
            <w:r>
              <w:rPr>
                <w:noProof/>
                <w:webHidden/>
              </w:rPr>
              <w:fldChar w:fldCharType="begin"/>
            </w:r>
            <w:r>
              <w:rPr>
                <w:noProof/>
                <w:webHidden/>
              </w:rPr>
              <w:instrText xml:space="preserve"> PAGEREF _Toc205541778 \h </w:instrText>
            </w:r>
            <w:r>
              <w:rPr>
                <w:noProof/>
                <w:webHidden/>
              </w:rPr>
            </w:r>
            <w:r>
              <w:rPr>
                <w:noProof/>
                <w:webHidden/>
              </w:rPr>
              <w:fldChar w:fldCharType="separate"/>
            </w:r>
            <w:r w:rsidR="000E279D">
              <w:rPr>
                <w:noProof/>
                <w:webHidden/>
              </w:rPr>
              <w:t>16</w:t>
            </w:r>
            <w:r>
              <w:rPr>
                <w:noProof/>
                <w:webHidden/>
              </w:rPr>
              <w:fldChar w:fldCharType="end"/>
            </w:r>
          </w:hyperlink>
        </w:p>
        <w:p w14:paraId="0BBC5E7D" w14:textId="5432DBFA" w:rsidR="00192EBC" w:rsidRDefault="00192EBC">
          <w:pPr>
            <w:pStyle w:val="TOC1"/>
            <w:tabs>
              <w:tab w:val="right" w:leader="underscore" w:pos="9350"/>
            </w:tabs>
            <w:rPr>
              <w:rFonts w:cstheme="minorBidi"/>
              <w:noProof/>
              <w:kern w:val="2"/>
              <w:sz w:val="24"/>
              <w:szCs w:val="24"/>
              <w14:ligatures w14:val="standardContextual"/>
            </w:rPr>
          </w:pPr>
          <w:hyperlink w:anchor="_Toc205541779" w:history="1">
            <w:r w:rsidRPr="00ED34F7">
              <w:rPr>
                <w:rStyle w:val="Hyperlink"/>
                <w:noProof/>
              </w:rPr>
              <w:t>Integration Architecture</w:t>
            </w:r>
            <w:r>
              <w:rPr>
                <w:noProof/>
                <w:webHidden/>
              </w:rPr>
              <w:tab/>
            </w:r>
            <w:r>
              <w:rPr>
                <w:noProof/>
                <w:webHidden/>
              </w:rPr>
              <w:fldChar w:fldCharType="begin"/>
            </w:r>
            <w:r>
              <w:rPr>
                <w:noProof/>
                <w:webHidden/>
              </w:rPr>
              <w:instrText xml:space="preserve"> PAGEREF _Toc205541779 \h </w:instrText>
            </w:r>
            <w:r>
              <w:rPr>
                <w:noProof/>
                <w:webHidden/>
              </w:rPr>
            </w:r>
            <w:r>
              <w:rPr>
                <w:noProof/>
                <w:webHidden/>
              </w:rPr>
              <w:fldChar w:fldCharType="separate"/>
            </w:r>
            <w:r w:rsidR="000E279D">
              <w:rPr>
                <w:noProof/>
                <w:webHidden/>
              </w:rPr>
              <w:t>17</w:t>
            </w:r>
            <w:r>
              <w:rPr>
                <w:noProof/>
                <w:webHidden/>
              </w:rPr>
              <w:fldChar w:fldCharType="end"/>
            </w:r>
          </w:hyperlink>
        </w:p>
        <w:p w14:paraId="5481A6B8" w14:textId="013AA473" w:rsidR="00192EBC" w:rsidRDefault="00192EBC">
          <w:pPr>
            <w:pStyle w:val="TOC1"/>
            <w:tabs>
              <w:tab w:val="right" w:leader="underscore" w:pos="9350"/>
            </w:tabs>
            <w:rPr>
              <w:rFonts w:cstheme="minorBidi"/>
              <w:noProof/>
              <w:kern w:val="2"/>
              <w:sz w:val="24"/>
              <w:szCs w:val="24"/>
              <w14:ligatures w14:val="standardContextual"/>
            </w:rPr>
          </w:pPr>
          <w:hyperlink w:anchor="_Toc205541780" w:history="1">
            <w:r w:rsidRPr="00ED34F7">
              <w:rPr>
                <w:rStyle w:val="Hyperlink"/>
                <w:noProof/>
              </w:rPr>
              <w:t>Training Approach: “Explain</w:t>
            </w:r>
            <w:r w:rsidRPr="00ED34F7">
              <w:rPr>
                <w:rStyle w:val="Hyperlink"/>
                <w:rFonts w:ascii="Arial" w:hAnsi="Arial" w:cs="Arial"/>
                <w:noProof/>
              </w:rPr>
              <w:t> </w:t>
            </w:r>
            <w:r w:rsidRPr="00ED34F7">
              <w:rPr>
                <w:rStyle w:val="Hyperlink"/>
                <w:rFonts w:ascii="Aptos" w:hAnsi="Aptos" w:cs="Aptos"/>
                <w:noProof/>
              </w:rPr>
              <w:t>→</w:t>
            </w:r>
            <w:r w:rsidRPr="00ED34F7">
              <w:rPr>
                <w:rStyle w:val="Hyperlink"/>
                <w:rFonts w:ascii="Arial" w:hAnsi="Arial" w:cs="Arial"/>
                <w:noProof/>
              </w:rPr>
              <w:t> </w:t>
            </w:r>
            <w:r w:rsidRPr="00ED34F7">
              <w:rPr>
                <w:rStyle w:val="Hyperlink"/>
                <w:noProof/>
              </w:rPr>
              <w:t>Show</w:t>
            </w:r>
            <w:r w:rsidRPr="00ED34F7">
              <w:rPr>
                <w:rStyle w:val="Hyperlink"/>
                <w:rFonts w:ascii="Arial" w:hAnsi="Arial" w:cs="Arial"/>
                <w:noProof/>
              </w:rPr>
              <w:t> </w:t>
            </w:r>
            <w:r w:rsidRPr="00ED34F7">
              <w:rPr>
                <w:rStyle w:val="Hyperlink"/>
                <w:rFonts w:ascii="Aptos" w:hAnsi="Aptos" w:cs="Aptos"/>
                <w:noProof/>
              </w:rPr>
              <w:t>→</w:t>
            </w:r>
            <w:r w:rsidRPr="00ED34F7">
              <w:rPr>
                <w:rStyle w:val="Hyperlink"/>
                <w:rFonts w:ascii="Arial" w:hAnsi="Arial" w:cs="Arial"/>
                <w:noProof/>
              </w:rPr>
              <w:t> </w:t>
            </w:r>
            <w:r w:rsidRPr="00ED34F7">
              <w:rPr>
                <w:rStyle w:val="Hyperlink"/>
                <w:noProof/>
              </w:rPr>
              <w:t>Do</w:t>
            </w:r>
            <w:r w:rsidRPr="00ED34F7">
              <w:rPr>
                <w:rStyle w:val="Hyperlink"/>
                <w:rFonts w:ascii="Arial" w:hAnsi="Arial" w:cs="Arial"/>
                <w:noProof/>
              </w:rPr>
              <w:t> </w:t>
            </w:r>
            <w:r w:rsidRPr="00ED34F7">
              <w:rPr>
                <w:rStyle w:val="Hyperlink"/>
                <w:rFonts w:ascii="Aptos" w:hAnsi="Aptos" w:cs="Aptos"/>
                <w:noProof/>
              </w:rPr>
              <w:t>→</w:t>
            </w:r>
            <w:r w:rsidRPr="00ED34F7">
              <w:rPr>
                <w:rStyle w:val="Hyperlink"/>
                <w:rFonts w:ascii="Arial" w:hAnsi="Arial" w:cs="Arial"/>
                <w:noProof/>
              </w:rPr>
              <w:t> </w:t>
            </w:r>
            <w:r w:rsidRPr="00ED34F7">
              <w:rPr>
                <w:rStyle w:val="Hyperlink"/>
                <w:noProof/>
              </w:rPr>
              <w:t>Coach</w:t>
            </w:r>
            <w:r w:rsidRPr="00ED34F7">
              <w:rPr>
                <w:rStyle w:val="Hyperlink"/>
                <w:rFonts w:ascii="Aptos" w:hAnsi="Aptos" w:cs="Aptos"/>
                <w:noProof/>
              </w:rPr>
              <w:t>”</w:t>
            </w:r>
            <w:r>
              <w:rPr>
                <w:noProof/>
                <w:webHidden/>
              </w:rPr>
              <w:tab/>
            </w:r>
            <w:r>
              <w:rPr>
                <w:noProof/>
                <w:webHidden/>
              </w:rPr>
              <w:fldChar w:fldCharType="begin"/>
            </w:r>
            <w:r>
              <w:rPr>
                <w:noProof/>
                <w:webHidden/>
              </w:rPr>
              <w:instrText xml:space="preserve"> PAGEREF _Toc205541780 \h </w:instrText>
            </w:r>
            <w:r>
              <w:rPr>
                <w:noProof/>
                <w:webHidden/>
              </w:rPr>
            </w:r>
            <w:r>
              <w:rPr>
                <w:noProof/>
                <w:webHidden/>
              </w:rPr>
              <w:fldChar w:fldCharType="separate"/>
            </w:r>
            <w:r w:rsidR="000E279D">
              <w:rPr>
                <w:noProof/>
                <w:webHidden/>
              </w:rPr>
              <w:t>17</w:t>
            </w:r>
            <w:r>
              <w:rPr>
                <w:noProof/>
                <w:webHidden/>
              </w:rPr>
              <w:fldChar w:fldCharType="end"/>
            </w:r>
          </w:hyperlink>
        </w:p>
        <w:p w14:paraId="0CE5BB5C" w14:textId="04726795" w:rsidR="00192EBC" w:rsidRDefault="00192EBC">
          <w:pPr>
            <w:pStyle w:val="TOC2"/>
            <w:tabs>
              <w:tab w:val="right" w:leader="underscore" w:pos="9350"/>
            </w:tabs>
            <w:rPr>
              <w:rFonts w:cstheme="minorBidi"/>
              <w:noProof/>
              <w:kern w:val="2"/>
              <w:sz w:val="24"/>
              <w:szCs w:val="24"/>
              <w14:ligatures w14:val="standardContextual"/>
            </w:rPr>
          </w:pPr>
          <w:hyperlink w:anchor="_Toc205541781" w:history="1">
            <w:r w:rsidRPr="00ED34F7">
              <w:rPr>
                <w:rStyle w:val="Hyperlink"/>
                <w:noProof/>
              </w:rPr>
              <w:t>Training Schedule Snapshot:</w:t>
            </w:r>
            <w:r>
              <w:rPr>
                <w:noProof/>
                <w:webHidden/>
              </w:rPr>
              <w:tab/>
            </w:r>
            <w:r>
              <w:rPr>
                <w:noProof/>
                <w:webHidden/>
              </w:rPr>
              <w:fldChar w:fldCharType="begin"/>
            </w:r>
            <w:r>
              <w:rPr>
                <w:noProof/>
                <w:webHidden/>
              </w:rPr>
              <w:instrText xml:space="preserve"> PAGEREF _Toc205541781 \h </w:instrText>
            </w:r>
            <w:r>
              <w:rPr>
                <w:noProof/>
                <w:webHidden/>
              </w:rPr>
            </w:r>
            <w:r>
              <w:rPr>
                <w:noProof/>
                <w:webHidden/>
              </w:rPr>
              <w:fldChar w:fldCharType="separate"/>
            </w:r>
            <w:r w:rsidR="000E279D">
              <w:rPr>
                <w:noProof/>
                <w:webHidden/>
              </w:rPr>
              <w:t>19</w:t>
            </w:r>
            <w:r>
              <w:rPr>
                <w:noProof/>
                <w:webHidden/>
              </w:rPr>
              <w:fldChar w:fldCharType="end"/>
            </w:r>
          </w:hyperlink>
        </w:p>
        <w:p w14:paraId="64517C15" w14:textId="78D93E0D" w:rsidR="00192EBC" w:rsidRDefault="00192EBC">
          <w:pPr>
            <w:pStyle w:val="TOC1"/>
            <w:tabs>
              <w:tab w:val="right" w:leader="underscore" w:pos="9350"/>
            </w:tabs>
            <w:rPr>
              <w:rFonts w:cstheme="minorBidi"/>
              <w:noProof/>
              <w:kern w:val="2"/>
              <w:sz w:val="24"/>
              <w:szCs w:val="24"/>
              <w14:ligatures w14:val="standardContextual"/>
            </w:rPr>
          </w:pPr>
          <w:hyperlink w:anchor="_Toc205541782" w:history="1">
            <w:r w:rsidRPr="00ED34F7">
              <w:rPr>
                <w:rStyle w:val="Hyperlink"/>
                <w:rFonts w:ascii="Arial" w:hAnsi="Arial" w:cs="Arial"/>
                <w:noProof/>
              </w:rPr>
              <w:t> </w:t>
            </w:r>
            <w:r w:rsidRPr="00ED34F7">
              <w:rPr>
                <w:rStyle w:val="Hyperlink"/>
                <w:noProof/>
              </w:rPr>
              <w:t>Project Implementation Plan &amp; Timeline</w:t>
            </w:r>
            <w:r>
              <w:rPr>
                <w:noProof/>
                <w:webHidden/>
              </w:rPr>
              <w:tab/>
            </w:r>
            <w:r>
              <w:rPr>
                <w:noProof/>
                <w:webHidden/>
              </w:rPr>
              <w:fldChar w:fldCharType="begin"/>
            </w:r>
            <w:r>
              <w:rPr>
                <w:noProof/>
                <w:webHidden/>
              </w:rPr>
              <w:instrText xml:space="preserve"> PAGEREF _Toc205541782 \h </w:instrText>
            </w:r>
            <w:r>
              <w:rPr>
                <w:noProof/>
                <w:webHidden/>
              </w:rPr>
            </w:r>
            <w:r>
              <w:rPr>
                <w:noProof/>
                <w:webHidden/>
              </w:rPr>
              <w:fldChar w:fldCharType="separate"/>
            </w:r>
            <w:r w:rsidR="000E279D">
              <w:rPr>
                <w:noProof/>
                <w:webHidden/>
              </w:rPr>
              <w:t>20</w:t>
            </w:r>
            <w:r>
              <w:rPr>
                <w:noProof/>
                <w:webHidden/>
              </w:rPr>
              <w:fldChar w:fldCharType="end"/>
            </w:r>
          </w:hyperlink>
        </w:p>
        <w:p w14:paraId="25120C4B" w14:textId="2F8B864A" w:rsidR="00192EBC" w:rsidRDefault="00192EBC">
          <w:pPr>
            <w:pStyle w:val="TOC2"/>
            <w:tabs>
              <w:tab w:val="right" w:leader="underscore" w:pos="9350"/>
            </w:tabs>
            <w:rPr>
              <w:rFonts w:cstheme="minorBidi"/>
              <w:noProof/>
              <w:kern w:val="2"/>
              <w:sz w:val="24"/>
              <w:szCs w:val="24"/>
              <w14:ligatures w14:val="standardContextual"/>
            </w:rPr>
          </w:pPr>
          <w:hyperlink w:anchor="_Toc205541783" w:history="1">
            <w:r w:rsidRPr="00ED34F7">
              <w:rPr>
                <w:rStyle w:val="Hyperlink"/>
                <w:noProof/>
              </w:rPr>
              <w:t>On-Site Discovery First</w:t>
            </w:r>
            <w:r>
              <w:rPr>
                <w:noProof/>
                <w:webHidden/>
              </w:rPr>
              <w:tab/>
            </w:r>
            <w:r>
              <w:rPr>
                <w:noProof/>
                <w:webHidden/>
              </w:rPr>
              <w:fldChar w:fldCharType="begin"/>
            </w:r>
            <w:r>
              <w:rPr>
                <w:noProof/>
                <w:webHidden/>
              </w:rPr>
              <w:instrText xml:space="preserve"> PAGEREF _Toc205541783 \h </w:instrText>
            </w:r>
            <w:r>
              <w:rPr>
                <w:noProof/>
                <w:webHidden/>
              </w:rPr>
            </w:r>
            <w:r>
              <w:rPr>
                <w:noProof/>
                <w:webHidden/>
              </w:rPr>
              <w:fldChar w:fldCharType="separate"/>
            </w:r>
            <w:r w:rsidR="000E279D">
              <w:rPr>
                <w:noProof/>
                <w:webHidden/>
              </w:rPr>
              <w:t>21</w:t>
            </w:r>
            <w:r>
              <w:rPr>
                <w:noProof/>
                <w:webHidden/>
              </w:rPr>
              <w:fldChar w:fldCharType="end"/>
            </w:r>
          </w:hyperlink>
        </w:p>
        <w:p w14:paraId="406E6AD8" w14:textId="51090FF9" w:rsidR="00192EBC" w:rsidRDefault="00192EBC">
          <w:pPr>
            <w:pStyle w:val="TOC2"/>
            <w:tabs>
              <w:tab w:val="right" w:leader="underscore" w:pos="9350"/>
            </w:tabs>
            <w:rPr>
              <w:rFonts w:cstheme="minorBidi"/>
              <w:noProof/>
              <w:kern w:val="2"/>
              <w:sz w:val="24"/>
              <w:szCs w:val="24"/>
              <w14:ligatures w14:val="standardContextual"/>
            </w:rPr>
          </w:pPr>
          <w:hyperlink w:anchor="_Toc205541784" w:history="1">
            <w:r w:rsidRPr="00ED34F7">
              <w:rPr>
                <w:rStyle w:val="Hyperlink"/>
                <w:noProof/>
              </w:rPr>
              <w:t>Functional Delivery Tracks</w:t>
            </w:r>
            <w:r>
              <w:rPr>
                <w:noProof/>
                <w:webHidden/>
              </w:rPr>
              <w:tab/>
            </w:r>
            <w:r>
              <w:rPr>
                <w:noProof/>
                <w:webHidden/>
              </w:rPr>
              <w:fldChar w:fldCharType="begin"/>
            </w:r>
            <w:r>
              <w:rPr>
                <w:noProof/>
                <w:webHidden/>
              </w:rPr>
              <w:instrText xml:space="preserve"> PAGEREF _Toc205541784 \h </w:instrText>
            </w:r>
            <w:r>
              <w:rPr>
                <w:noProof/>
                <w:webHidden/>
              </w:rPr>
            </w:r>
            <w:r>
              <w:rPr>
                <w:noProof/>
                <w:webHidden/>
              </w:rPr>
              <w:fldChar w:fldCharType="separate"/>
            </w:r>
            <w:r w:rsidR="000E279D">
              <w:rPr>
                <w:noProof/>
                <w:webHidden/>
              </w:rPr>
              <w:t>21</w:t>
            </w:r>
            <w:r>
              <w:rPr>
                <w:noProof/>
                <w:webHidden/>
              </w:rPr>
              <w:fldChar w:fldCharType="end"/>
            </w:r>
          </w:hyperlink>
        </w:p>
        <w:p w14:paraId="6705B2E3" w14:textId="71190EA1" w:rsidR="00192EBC" w:rsidRDefault="00192EBC">
          <w:pPr>
            <w:pStyle w:val="TOC2"/>
            <w:tabs>
              <w:tab w:val="right" w:leader="underscore" w:pos="9350"/>
            </w:tabs>
            <w:rPr>
              <w:rFonts w:cstheme="minorBidi"/>
              <w:noProof/>
              <w:kern w:val="2"/>
              <w:sz w:val="24"/>
              <w:szCs w:val="24"/>
              <w14:ligatures w14:val="standardContextual"/>
            </w:rPr>
          </w:pPr>
          <w:hyperlink w:anchor="_Toc205541785" w:history="1">
            <w:r w:rsidRPr="00ED34F7">
              <w:rPr>
                <w:rStyle w:val="Hyperlink"/>
                <w:noProof/>
              </w:rPr>
              <w:t>Key Milestones &amp; Timeline</w:t>
            </w:r>
            <w:r>
              <w:rPr>
                <w:noProof/>
                <w:webHidden/>
              </w:rPr>
              <w:tab/>
            </w:r>
            <w:r>
              <w:rPr>
                <w:noProof/>
                <w:webHidden/>
              </w:rPr>
              <w:fldChar w:fldCharType="begin"/>
            </w:r>
            <w:r>
              <w:rPr>
                <w:noProof/>
                <w:webHidden/>
              </w:rPr>
              <w:instrText xml:space="preserve"> PAGEREF _Toc205541785 \h </w:instrText>
            </w:r>
            <w:r>
              <w:rPr>
                <w:noProof/>
                <w:webHidden/>
              </w:rPr>
            </w:r>
            <w:r>
              <w:rPr>
                <w:noProof/>
                <w:webHidden/>
              </w:rPr>
              <w:fldChar w:fldCharType="separate"/>
            </w:r>
            <w:r w:rsidR="000E279D">
              <w:rPr>
                <w:noProof/>
                <w:webHidden/>
              </w:rPr>
              <w:t>22</w:t>
            </w:r>
            <w:r>
              <w:rPr>
                <w:noProof/>
                <w:webHidden/>
              </w:rPr>
              <w:fldChar w:fldCharType="end"/>
            </w:r>
          </w:hyperlink>
        </w:p>
        <w:p w14:paraId="60ACA72C" w14:textId="385796C5" w:rsidR="00192EBC" w:rsidRDefault="00192EBC">
          <w:pPr>
            <w:pStyle w:val="TOC2"/>
            <w:tabs>
              <w:tab w:val="right" w:leader="underscore" w:pos="9350"/>
            </w:tabs>
            <w:rPr>
              <w:rFonts w:cstheme="minorBidi"/>
              <w:noProof/>
              <w:kern w:val="2"/>
              <w:sz w:val="24"/>
              <w:szCs w:val="24"/>
              <w14:ligatures w14:val="standardContextual"/>
            </w:rPr>
          </w:pPr>
          <w:hyperlink w:anchor="_Toc205541786" w:history="1">
            <w:r w:rsidRPr="00ED34F7">
              <w:rPr>
                <w:rStyle w:val="Hyperlink"/>
                <w:noProof/>
              </w:rPr>
              <w:t>Execution Principles</w:t>
            </w:r>
            <w:r>
              <w:rPr>
                <w:noProof/>
                <w:webHidden/>
              </w:rPr>
              <w:tab/>
            </w:r>
            <w:r>
              <w:rPr>
                <w:noProof/>
                <w:webHidden/>
              </w:rPr>
              <w:fldChar w:fldCharType="begin"/>
            </w:r>
            <w:r>
              <w:rPr>
                <w:noProof/>
                <w:webHidden/>
              </w:rPr>
              <w:instrText xml:space="preserve"> PAGEREF _Toc205541786 \h </w:instrText>
            </w:r>
            <w:r>
              <w:rPr>
                <w:noProof/>
                <w:webHidden/>
              </w:rPr>
            </w:r>
            <w:r>
              <w:rPr>
                <w:noProof/>
                <w:webHidden/>
              </w:rPr>
              <w:fldChar w:fldCharType="separate"/>
            </w:r>
            <w:r w:rsidR="000E279D">
              <w:rPr>
                <w:noProof/>
                <w:webHidden/>
              </w:rPr>
              <w:t>23</w:t>
            </w:r>
            <w:r>
              <w:rPr>
                <w:noProof/>
                <w:webHidden/>
              </w:rPr>
              <w:fldChar w:fldCharType="end"/>
            </w:r>
          </w:hyperlink>
        </w:p>
        <w:p w14:paraId="6C8DC3F0" w14:textId="5A9634B9" w:rsidR="000F237E" w:rsidRDefault="000F237E">
          <w:r>
            <w:rPr>
              <w:b/>
              <w:bCs/>
              <w:noProof/>
            </w:rPr>
            <w:fldChar w:fldCharType="end"/>
          </w:r>
        </w:p>
      </w:sdtContent>
    </w:sdt>
    <w:p w14:paraId="6D1EBAF0" w14:textId="366B829F" w:rsidR="003453FB" w:rsidRDefault="003453FB"/>
    <w:p w14:paraId="0D8C1DCE" w14:textId="77777777" w:rsidR="00B62247" w:rsidRDefault="00B62247"/>
    <w:p w14:paraId="176A87E7" w14:textId="77777777" w:rsidR="00B62247" w:rsidRDefault="00B62247"/>
    <w:p w14:paraId="1698F038" w14:textId="77777777" w:rsidR="00B62247" w:rsidRDefault="00B62247"/>
    <w:p w14:paraId="5875C355" w14:textId="77777777" w:rsidR="00B62247" w:rsidRDefault="00B62247"/>
    <w:p w14:paraId="03FB2B41" w14:textId="1C3ED71D" w:rsidR="003453FB" w:rsidRDefault="003453FB" w:rsidP="003453FB">
      <w:pPr>
        <w:pStyle w:val="Heading1"/>
      </w:pPr>
      <w:bookmarkStart w:id="0" w:name="_Toc205541759"/>
      <w:r w:rsidRPr="003453FB">
        <w:t>Cover Letter</w:t>
      </w:r>
      <w:bookmarkEnd w:id="0"/>
    </w:p>
    <w:p w14:paraId="069CD914" w14:textId="5177B37C" w:rsidR="000148E4" w:rsidRDefault="00506FDD" w:rsidP="00506FDD">
      <w:pPr>
        <w:rPr>
          <w:b/>
          <w:bCs/>
        </w:rPr>
      </w:pPr>
      <w:r w:rsidRPr="00506FDD">
        <w:t>Kaizen Principles is pleased to submit our formal response to the Request for Information (RFI) issued by Khalifa University Enterprises Company (KUEC) for the development of a Partner Self-Service Catalog Portal. We regard KUEC as a beacon of innovation within the UAE’s knowledge economy, and we welcome the opportunity to contribute to this forward-looking initiative.</w:t>
      </w:r>
      <w:r w:rsidRPr="00506FDD">
        <w:br/>
        <w:t xml:space="preserve">Over the past decade, Kaizen Principles has earned a reputation for delivering comprehensive, </w:t>
      </w:r>
      <w:r w:rsidR="00B62247">
        <w:t>enterprise-class</w:t>
      </w:r>
      <w:r w:rsidRPr="00506FDD">
        <w:t xml:space="preserve"> solutions that harmonize robust technology with intuitive user experiences. Our multidisciplinary team combines expertise in portal design, ERP/CRM integration, and data-driven service automation—capabilities that align precisely with the functional and operational requirements outlined in your RFI.</w:t>
      </w:r>
      <w:r w:rsidRPr="00506FDD">
        <w:br/>
        <w:t>We are committed to providing a platform that is efficient, scalable, and seamlessly integrated with the distinctive aesthetic and innovative spirit that defines KUEC. Enclosed you will find our detailed proposal, including project plans, milestone timelines, and a preliminary budget framework. These elements have been tailored to ensure the portal’s successful delivery while safeguarding schedule, quality, and cost.</w:t>
      </w:r>
      <w:r w:rsidRPr="00506FDD">
        <w:br/>
      </w:r>
      <w:r w:rsidRPr="00506FDD">
        <w:lastRenderedPageBreak/>
        <w:t>We believe our approach supports KUEC’s mission to foster a future-oriented mindset and drive technological advancement across your stakeholder network. Thank you for considering our submission. We look forward to the possibility of collaborating with KUEC and stand ready to discuss any aspect of our proposal at your convenience</w:t>
      </w:r>
    </w:p>
    <w:p w14:paraId="708E23D3" w14:textId="6322DCDE" w:rsidR="000148E4" w:rsidRDefault="000148E4" w:rsidP="000148E4">
      <w:pPr>
        <w:pStyle w:val="Heading1"/>
      </w:pPr>
      <w:bookmarkStart w:id="1" w:name="_Toc205541760"/>
      <w:r w:rsidRPr="000148E4">
        <w:t>Why</w:t>
      </w:r>
      <w:r w:rsidRPr="000148E4">
        <w:rPr>
          <w:rFonts w:ascii="Arial" w:hAnsi="Arial" w:cs="Arial"/>
        </w:rPr>
        <w:t> </w:t>
      </w:r>
      <w:r w:rsidRPr="000148E4">
        <w:t>Kaizen</w:t>
      </w:r>
      <w:r w:rsidRPr="000148E4">
        <w:rPr>
          <w:rFonts w:ascii="Arial" w:hAnsi="Arial" w:cs="Arial"/>
        </w:rPr>
        <w:t> </w:t>
      </w:r>
      <w:r w:rsidRPr="000148E4">
        <w:t>Principles</w:t>
      </w:r>
      <w:bookmarkEnd w:id="1"/>
    </w:p>
    <w:p w14:paraId="32F12B88" w14:textId="77777777" w:rsidR="000148E4" w:rsidRPr="000148E4" w:rsidRDefault="000148E4" w:rsidP="00932060">
      <w:pPr>
        <w:pStyle w:val="Heading2"/>
      </w:pPr>
      <w:bookmarkStart w:id="2" w:name="_Toc205541761"/>
      <w:r w:rsidRPr="000148E4">
        <w:t>Proven Accelerators</w:t>
      </w:r>
      <w:bookmarkEnd w:id="2"/>
    </w:p>
    <w:p w14:paraId="4C8A9745" w14:textId="213ADD71" w:rsidR="000148E4" w:rsidRDefault="000148E4" w:rsidP="000148E4">
      <w:r w:rsidRPr="000148E4">
        <w:t xml:space="preserve"> Kaizen Principles brings 24 </w:t>
      </w:r>
      <w:r>
        <w:t>plug-and-play</w:t>
      </w:r>
      <w:r w:rsidRPr="000148E4">
        <w:t xml:space="preserve"> “</w:t>
      </w:r>
      <w:r>
        <w:t>ready-made</w:t>
      </w:r>
      <w:r w:rsidRPr="000148E4">
        <w:t xml:space="preserve"> solutions” and a library of 4,500+ </w:t>
      </w:r>
      <w:r>
        <w:t>pre-built</w:t>
      </w:r>
      <w:r w:rsidRPr="000148E4">
        <w:t xml:space="preserve"> developments that span every standard Odoo application.</w:t>
      </w:r>
      <w:r w:rsidRPr="000148E4">
        <w:rPr>
          <w:rFonts w:ascii="Arial" w:hAnsi="Arial" w:cs="Arial"/>
        </w:rPr>
        <w:t> </w:t>
      </w:r>
      <w:r w:rsidRPr="000148E4">
        <w:t>These assets shorten lead</w:t>
      </w:r>
      <w:r w:rsidRPr="000148E4">
        <w:noBreakHyphen/>
        <w:t>times, cut risk, and allow us to focus project effort on the 10</w:t>
      </w:r>
      <w:r w:rsidRPr="000148E4">
        <w:rPr>
          <w:rFonts w:ascii="Aptos" w:hAnsi="Aptos" w:cs="Aptos"/>
        </w:rPr>
        <w:t>–</w:t>
      </w:r>
      <w:r w:rsidRPr="000148E4">
        <w:t>20</w:t>
      </w:r>
      <w:r w:rsidRPr="000148E4">
        <w:rPr>
          <w:rFonts w:ascii="Arial" w:hAnsi="Arial" w:cs="Arial"/>
        </w:rPr>
        <w:t> </w:t>
      </w:r>
      <w:r w:rsidRPr="000148E4">
        <w:t>% of functionality that is truly unique to your business.</w:t>
      </w:r>
    </w:p>
    <w:p w14:paraId="79F5D332" w14:textId="7E1475F7" w:rsidR="000148E4" w:rsidRPr="000148E4" w:rsidRDefault="000148E4" w:rsidP="00932060">
      <w:pPr>
        <w:pStyle w:val="Heading2"/>
      </w:pPr>
      <w:bookmarkStart w:id="3" w:name="_Toc205541762"/>
      <w:r w:rsidRPr="000148E4">
        <w:t>D</w:t>
      </w:r>
      <w:r w:rsidRPr="000148E4">
        <w:t>elivery Excellence</w:t>
      </w:r>
      <w:bookmarkEnd w:id="3"/>
    </w:p>
    <w:tbl>
      <w:tblPr>
        <w:tblStyle w:val="TableGrid"/>
        <w:tblW w:w="0" w:type="auto"/>
        <w:tblLook w:val="04A0" w:firstRow="1" w:lastRow="0" w:firstColumn="1" w:lastColumn="0" w:noHBand="0" w:noVBand="1"/>
      </w:tblPr>
      <w:tblGrid>
        <w:gridCol w:w="3240"/>
        <w:gridCol w:w="6110"/>
      </w:tblGrid>
      <w:tr w:rsidR="000148E4" w14:paraId="0E23B4F4" w14:textId="77777777" w:rsidTr="00B62247">
        <w:tc>
          <w:tcPr>
            <w:tcW w:w="3240" w:type="dxa"/>
          </w:tcPr>
          <w:p w14:paraId="00C900A6" w14:textId="67B8E335" w:rsidR="000148E4" w:rsidRDefault="000148E4" w:rsidP="000148E4">
            <w:r w:rsidRPr="000148E4">
              <w:t>Metric</w:t>
            </w:r>
          </w:p>
        </w:tc>
        <w:tc>
          <w:tcPr>
            <w:tcW w:w="6110" w:type="dxa"/>
          </w:tcPr>
          <w:p w14:paraId="3A2A91AF" w14:textId="0A334915" w:rsidR="000148E4" w:rsidRDefault="000148E4" w:rsidP="000148E4">
            <w:r w:rsidRPr="000148E4">
              <w:t>Credential Detail</w:t>
            </w:r>
          </w:p>
        </w:tc>
      </w:tr>
      <w:tr w:rsidR="000148E4" w14:paraId="0A0A27EC" w14:textId="77777777" w:rsidTr="00B62247">
        <w:tc>
          <w:tcPr>
            <w:tcW w:w="3240" w:type="dxa"/>
          </w:tcPr>
          <w:p w14:paraId="0AE1B36F" w14:textId="43E0BCF6" w:rsidR="000148E4" w:rsidRPr="000148E4" w:rsidRDefault="000148E4" w:rsidP="000148E4">
            <w:pPr>
              <w:rPr>
                <w:b/>
                <w:bCs/>
              </w:rPr>
            </w:pPr>
            <w:r w:rsidRPr="000148E4">
              <w:rPr>
                <w:b/>
                <w:bCs/>
              </w:rPr>
              <w:t>Project success rate</w:t>
            </w:r>
          </w:p>
        </w:tc>
        <w:tc>
          <w:tcPr>
            <w:tcW w:w="6110" w:type="dxa"/>
          </w:tcPr>
          <w:p w14:paraId="0FAD650C" w14:textId="13A03063" w:rsidR="000148E4" w:rsidRDefault="000148E4" w:rsidP="000148E4">
            <w:r w:rsidRPr="000148E4">
              <w:t>100</w:t>
            </w:r>
            <w:r w:rsidRPr="000148E4">
              <w:rPr>
                <w:rFonts w:ascii="Arial" w:hAnsi="Arial" w:cs="Arial"/>
              </w:rPr>
              <w:t> </w:t>
            </w:r>
            <w:r w:rsidRPr="000148E4">
              <w:t>% on</w:t>
            </w:r>
            <w:r w:rsidRPr="000148E4">
              <w:noBreakHyphen/>
              <w:t>time, on</w:t>
            </w:r>
            <w:r w:rsidRPr="000148E4">
              <w:noBreakHyphen/>
              <w:t>scope</w:t>
            </w:r>
            <w:r>
              <w:t>,</w:t>
            </w:r>
            <w:r w:rsidRPr="000148E4">
              <w:t xml:space="preserve"> go</w:t>
            </w:r>
            <w:r w:rsidRPr="000148E4">
              <w:noBreakHyphen/>
            </w:r>
            <w:r>
              <w:t>live</w:t>
            </w:r>
            <w:r w:rsidRPr="000148E4">
              <w:t xml:space="preserve"> across all engagements.</w:t>
            </w:r>
          </w:p>
        </w:tc>
      </w:tr>
      <w:tr w:rsidR="000148E4" w14:paraId="3E7017A7" w14:textId="77777777" w:rsidTr="00B62247">
        <w:tc>
          <w:tcPr>
            <w:tcW w:w="3240" w:type="dxa"/>
          </w:tcPr>
          <w:p w14:paraId="42AA42CE" w14:textId="38708DE4" w:rsidR="000148E4" w:rsidRPr="000148E4" w:rsidRDefault="000148E4" w:rsidP="000148E4">
            <w:pPr>
              <w:rPr>
                <w:b/>
                <w:bCs/>
              </w:rPr>
            </w:pPr>
            <w:r w:rsidRPr="000148E4">
              <w:rPr>
                <w:b/>
                <w:bCs/>
              </w:rPr>
              <w:t>Odoo recognition</w:t>
            </w:r>
          </w:p>
        </w:tc>
        <w:tc>
          <w:tcPr>
            <w:tcW w:w="6110" w:type="dxa"/>
          </w:tcPr>
          <w:p w14:paraId="18D1A9E9" w14:textId="763C706A" w:rsidR="000148E4" w:rsidRDefault="000148E4" w:rsidP="000148E4">
            <w:r w:rsidRPr="000148E4">
              <w:t>Nominated Best Starter; Gold Partner status maintained since first accreditation—never downgraded.</w:t>
            </w:r>
          </w:p>
        </w:tc>
      </w:tr>
      <w:tr w:rsidR="000148E4" w14:paraId="1F085AD7" w14:textId="77777777" w:rsidTr="00B62247">
        <w:tc>
          <w:tcPr>
            <w:tcW w:w="3240" w:type="dxa"/>
          </w:tcPr>
          <w:p w14:paraId="6D482A7F" w14:textId="2B41C648" w:rsidR="000148E4" w:rsidRPr="000148E4" w:rsidRDefault="000148E4" w:rsidP="000148E4">
            <w:pPr>
              <w:rPr>
                <w:b/>
                <w:bCs/>
              </w:rPr>
            </w:pPr>
            <w:r w:rsidRPr="000148E4">
              <w:rPr>
                <w:b/>
                <w:bCs/>
              </w:rPr>
              <w:t>Team certifications</w:t>
            </w:r>
          </w:p>
        </w:tc>
        <w:tc>
          <w:tcPr>
            <w:tcW w:w="6110" w:type="dxa"/>
          </w:tcPr>
          <w:p w14:paraId="04933942" w14:textId="7C4659E8" w:rsidR="000148E4" w:rsidRDefault="000148E4" w:rsidP="000148E4">
            <w:r>
              <w:t>PMP-certified</w:t>
            </w:r>
            <w:r w:rsidRPr="000148E4">
              <w:t xml:space="preserve"> project managers • Six</w:t>
            </w:r>
            <w:r w:rsidRPr="000148E4">
              <w:rPr>
                <w:rFonts w:ascii="Arial" w:hAnsi="Arial" w:cs="Arial"/>
              </w:rPr>
              <w:t> </w:t>
            </w:r>
            <w:r w:rsidRPr="000148E4">
              <w:t>Sigma Black</w:t>
            </w:r>
            <w:r w:rsidRPr="000148E4">
              <w:rPr>
                <w:rFonts w:ascii="Arial" w:hAnsi="Arial" w:cs="Arial"/>
              </w:rPr>
              <w:t> </w:t>
            </w:r>
            <w:r w:rsidRPr="000148E4">
              <w:t xml:space="preserve">Belts for process optimization </w:t>
            </w:r>
            <w:r w:rsidRPr="000148E4">
              <w:rPr>
                <w:rFonts w:ascii="Aptos" w:hAnsi="Aptos" w:cs="Aptos"/>
              </w:rPr>
              <w:t>•</w:t>
            </w:r>
            <w:r w:rsidRPr="000148E4">
              <w:t xml:space="preserve"> ISO</w:t>
            </w:r>
            <w:r w:rsidRPr="000148E4">
              <w:noBreakHyphen/>
              <w:t>qualified implementation methodology (ISO</w:t>
            </w:r>
            <w:r w:rsidRPr="000148E4">
              <w:rPr>
                <w:rFonts w:ascii="Arial" w:hAnsi="Arial" w:cs="Arial"/>
              </w:rPr>
              <w:t> </w:t>
            </w:r>
            <w:r w:rsidRPr="000148E4">
              <w:t>9001 &amp; ISO</w:t>
            </w:r>
            <w:r w:rsidRPr="000148E4">
              <w:rPr>
                <w:rFonts w:ascii="Arial" w:hAnsi="Arial" w:cs="Arial"/>
              </w:rPr>
              <w:t> </w:t>
            </w:r>
            <w:r w:rsidRPr="000148E4">
              <w:t>27001 frameworks).</w:t>
            </w:r>
          </w:p>
        </w:tc>
      </w:tr>
    </w:tbl>
    <w:p w14:paraId="5316C025" w14:textId="77777777" w:rsidR="003453FB" w:rsidRDefault="003453FB" w:rsidP="003453FB"/>
    <w:p w14:paraId="66005CE7" w14:textId="3C35B834" w:rsidR="000148E4" w:rsidRDefault="000148E4" w:rsidP="00932060">
      <w:pPr>
        <w:pStyle w:val="Heading2"/>
      </w:pPr>
      <w:bookmarkStart w:id="4" w:name="_Toc205541763"/>
      <w:r w:rsidRPr="000148E4">
        <w:t>Fully Certified Team</w:t>
      </w:r>
      <w:bookmarkEnd w:id="4"/>
    </w:p>
    <w:p w14:paraId="2B5E1EFA" w14:textId="2A138299" w:rsidR="000148E4" w:rsidRDefault="000148E4" w:rsidP="000148E4">
      <w:r w:rsidRPr="000148E4">
        <w:t>Every consultant, developer, and QA analyst on your project holds current Odoo functional and technical certifications, ensuring adherence to best practices and maintainable code.</w:t>
      </w:r>
    </w:p>
    <w:p w14:paraId="33F5A0D5" w14:textId="77777777" w:rsidR="000F237E" w:rsidRPr="000F237E" w:rsidRDefault="000F237E" w:rsidP="00932060">
      <w:pPr>
        <w:pStyle w:val="Heading2"/>
      </w:pPr>
      <w:bookmarkStart w:id="5" w:name="_Toc205541764"/>
      <w:r w:rsidRPr="000F237E">
        <w:lastRenderedPageBreak/>
        <w:t>Regional &amp; Global</w:t>
      </w:r>
      <w:bookmarkEnd w:id="5"/>
    </w:p>
    <w:p w14:paraId="31615FE7" w14:textId="6D143BC9" w:rsidR="000F237E" w:rsidRDefault="000F237E" w:rsidP="000F237E">
      <w:r w:rsidRPr="000F237E">
        <w:t xml:space="preserve">Presence Headquartered in Dubai with delivery hubs in </w:t>
      </w:r>
      <w:r>
        <w:t xml:space="preserve">the </w:t>
      </w:r>
      <w:r w:rsidRPr="000F237E">
        <w:t>UAE, Saudi</w:t>
      </w:r>
      <w:r w:rsidRPr="000F237E">
        <w:rPr>
          <w:rFonts w:ascii="Arial" w:hAnsi="Arial" w:cs="Arial"/>
        </w:rPr>
        <w:t> </w:t>
      </w:r>
      <w:r w:rsidRPr="000F237E">
        <w:t xml:space="preserve">Arabia, Egypt, India, and Pakistan, we support clients locally while providing </w:t>
      </w:r>
      <w:r>
        <w:t>around-the-clock</w:t>
      </w:r>
      <w:r w:rsidRPr="000F237E">
        <w:t xml:space="preserve"> development and support coverage. </w:t>
      </w:r>
    </w:p>
    <w:p w14:paraId="109A56CC" w14:textId="77777777" w:rsidR="000F237E" w:rsidRPr="000F237E" w:rsidRDefault="000F237E" w:rsidP="000F237E">
      <w:pPr>
        <w:rPr>
          <w:rFonts w:asciiTheme="majorHAnsi" w:eastAsiaTheme="majorEastAsia" w:hAnsiTheme="majorHAnsi" w:cstheme="majorBidi"/>
          <w:b/>
          <w:bCs/>
          <w:color w:val="0F4761" w:themeColor="accent1" w:themeShade="BF"/>
          <w:sz w:val="32"/>
          <w:szCs w:val="32"/>
        </w:rPr>
      </w:pPr>
      <w:r w:rsidRPr="000F237E">
        <w:rPr>
          <w:rFonts w:asciiTheme="majorHAnsi" w:eastAsiaTheme="majorEastAsia" w:hAnsiTheme="majorHAnsi" w:cstheme="majorBidi"/>
          <w:b/>
          <w:bCs/>
          <w:color w:val="0F4761" w:themeColor="accent1" w:themeShade="BF"/>
          <w:sz w:val="32"/>
          <w:szCs w:val="32"/>
        </w:rPr>
        <w:t>Consulting</w:t>
      </w:r>
      <w:r w:rsidRPr="000F237E">
        <w:rPr>
          <w:rFonts w:asciiTheme="majorHAnsi" w:eastAsiaTheme="majorEastAsia" w:hAnsiTheme="majorHAnsi" w:cstheme="majorBidi"/>
          <w:b/>
          <w:bCs/>
          <w:color w:val="0F4761" w:themeColor="accent1" w:themeShade="BF"/>
          <w:sz w:val="32"/>
          <w:szCs w:val="32"/>
        </w:rPr>
        <w:noBreakHyphen/>
        <w:t>First Approach</w:t>
      </w:r>
    </w:p>
    <w:p w14:paraId="1A34191B" w14:textId="6867EDB5" w:rsidR="000148E4" w:rsidRDefault="000F237E" w:rsidP="000F237E">
      <w:r w:rsidRPr="000F237E">
        <w:t xml:space="preserve"> Before any line of code is written, our consultants map and streamline your internal processes, SLAs, and controls.</w:t>
      </w:r>
      <w:r w:rsidRPr="000F237E">
        <w:rPr>
          <w:rFonts w:ascii="Arial" w:hAnsi="Arial" w:cs="Arial"/>
        </w:rPr>
        <w:t> </w:t>
      </w:r>
      <w:r w:rsidRPr="000F237E">
        <w:t>Automation only follows once workflows are lean, compliant, and measured</w:t>
      </w:r>
      <w:r>
        <w:t>,</w:t>
      </w:r>
      <w:r w:rsidRPr="000F237E">
        <w:t xml:space="preserve"> guaranteeing that technology amplifies, rather than masks, operational excellence.</w:t>
      </w:r>
    </w:p>
    <w:p w14:paraId="4EC63611" w14:textId="77777777" w:rsidR="000F237E" w:rsidRDefault="000F237E" w:rsidP="000F237E"/>
    <w:p w14:paraId="6BF2716F" w14:textId="77777777" w:rsidR="00B62247" w:rsidRDefault="00B62247" w:rsidP="000F237E"/>
    <w:p w14:paraId="6939F9E5" w14:textId="77777777" w:rsidR="00B62247" w:rsidRDefault="00B62247" w:rsidP="000F237E"/>
    <w:p w14:paraId="7826CFC8" w14:textId="77777777" w:rsidR="00B62247" w:rsidRDefault="00B62247" w:rsidP="000F237E"/>
    <w:p w14:paraId="3B0399A1" w14:textId="77777777" w:rsidR="00AB4691" w:rsidRDefault="00AB4691" w:rsidP="000F237E"/>
    <w:p w14:paraId="6622719A" w14:textId="77777777" w:rsidR="000F237E" w:rsidRPr="000F237E" w:rsidRDefault="000F237E" w:rsidP="00932060">
      <w:pPr>
        <w:pStyle w:val="Heading1"/>
      </w:pPr>
      <w:bookmarkStart w:id="6" w:name="_Toc205541765"/>
      <w:r w:rsidRPr="000F237E">
        <w:t>RFP Compliance Matrix</w:t>
      </w:r>
      <w:r w:rsidRPr="000F237E">
        <w:rPr>
          <w:rFonts w:ascii="Arial" w:hAnsi="Arial" w:cs="Arial"/>
        </w:rPr>
        <w:t> </w:t>
      </w:r>
      <w:r w:rsidRPr="000F237E">
        <w:t>&amp;</w:t>
      </w:r>
      <w:r w:rsidRPr="000F237E">
        <w:rPr>
          <w:rFonts w:ascii="Arial" w:hAnsi="Arial" w:cs="Arial"/>
        </w:rPr>
        <w:t> </w:t>
      </w:r>
      <w:r w:rsidRPr="000F237E">
        <w:t>Feasibility Summary</w:t>
      </w:r>
      <w:bookmarkEnd w:id="6"/>
    </w:p>
    <w:p w14:paraId="723074D9" w14:textId="399615D8" w:rsidR="000F237E" w:rsidRDefault="000F237E" w:rsidP="000F237E">
      <w:r w:rsidRPr="000F237E">
        <w:t xml:space="preserve"> The following Compliance Matrix provides a </w:t>
      </w:r>
      <w:r>
        <w:t>line-by-line</w:t>
      </w:r>
      <w:r w:rsidRPr="000F237E">
        <w:t xml:space="preserve"> assessment of KUEC’s functional and technical requirements against </w:t>
      </w:r>
      <w:r w:rsidRPr="000F237E">
        <w:rPr>
          <w:b/>
          <w:bCs/>
        </w:rPr>
        <w:t>Odoo</w:t>
      </w:r>
      <w:r w:rsidRPr="000F237E">
        <w:rPr>
          <w:rFonts w:ascii="Arial" w:hAnsi="Arial" w:cs="Arial"/>
          <w:b/>
          <w:bCs/>
        </w:rPr>
        <w:t> </w:t>
      </w:r>
      <w:r w:rsidRPr="000F237E">
        <w:rPr>
          <w:b/>
          <w:bCs/>
        </w:rPr>
        <w:t>18</w:t>
      </w:r>
      <w:r w:rsidRPr="000F237E">
        <w:rPr>
          <w:rFonts w:ascii="Arial" w:hAnsi="Arial" w:cs="Arial"/>
          <w:b/>
          <w:bCs/>
        </w:rPr>
        <w:t> </w:t>
      </w:r>
      <w:r w:rsidRPr="000F237E">
        <w:rPr>
          <w:b/>
          <w:bCs/>
        </w:rPr>
        <w:t>Enterprise Edition</w:t>
      </w:r>
      <w:r w:rsidRPr="000F237E">
        <w:t>.</w:t>
      </w:r>
      <w:r w:rsidRPr="000F237E">
        <w:rPr>
          <w:rFonts w:ascii="Arial" w:hAnsi="Arial" w:cs="Arial"/>
        </w:rPr>
        <w:t> </w:t>
      </w:r>
      <w:r w:rsidRPr="000F237E">
        <w:t>For each item</w:t>
      </w:r>
      <w:r>
        <w:t>,</w:t>
      </w:r>
      <w:r w:rsidRPr="000F237E">
        <w:t xml:space="preserve"> we indicate one of four feasibility states:</w:t>
      </w:r>
    </w:p>
    <w:tbl>
      <w:tblPr>
        <w:tblStyle w:val="TableGrid"/>
        <w:tblW w:w="0" w:type="auto"/>
        <w:tblLook w:val="04A0" w:firstRow="1" w:lastRow="0" w:firstColumn="1" w:lastColumn="0" w:noHBand="0" w:noVBand="1"/>
      </w:tblPr>
      <w:tblGrid>
        <w:gridCol w:w="1689"/>
        <w:gridCol w:w="5436"/>
        <w:gridCol w:w="2225"/>
      </w:tblGrid>
      <w:tr w:rsidR="000F237E" w:rsidRPr="000F237E" w14:paraId="694FCAE9" w14:textId="77777777" w:rsidTr="00B62247">
        <w:tc>
          <w:tcPr>
            <w:tcW w:w="0" w:type="auto"/>
            <w:hideMark/>
          </w:tcPr>
          <w:p w14:paraId="22D6D0BF" w14:textId="77777777" w:rsidR="000F237E" w:rsidRPr="000F237E" w:rsidRDefault="000F237E" w:rsidP="000F237E">
            <w:pPr>
              <w:spacing w:after="160" w:line="278" w:lineRule="auto"/>
              <w:rPr>
                <w:b/>
                <w:bCs/>
              </w:rPr>
            </w:pPr>
            <w:r w:rsidRPr="000F237E">
              <w:rPr>
                <w:b/>
                <w:bCs/>
              </w:rPr>
              <w:t>Indicator</w:t>
            </w:r>
          </w:p>
        </w:tc>
        <w:tc>
          <w:tcPr>
            <w:tcW w:w="0" w:type="auto"/>
            <w:hideMark/>
          </w:tcPr>
          <w:p w14:paraId="2612E5F0" w14:textId="77777777" w:rsidR="000F237E" w:rsidRPr="000F237E" w:rsidRDefault="000F237E" w:rsidP="000F237E">
            <w:pPr>
              <w:spacing w:after="160" w:line="278" w:lineRule="auto"/>
              <w:rPr>
                <w:b/>
                <w:bCs/>
              </w:rPr>
            </w:pPr>
            <w:r w:rsidRPr="000F237E">
              <w:rPr>
                <w:b/>
                <w:bCs/>
              </w:rPr>
              <w:t>Meaning</w:t>
            </w:r>
          </w:p>
        </w:tc>
        <w:tc>
          <w:tcPr>
            <w:tcW w:w="0" w:type="auto"/>
            <w:hideMark/>
          </w:tcPr>
          <w:p w14:paraId="3E0BE4A8" w14:textId="77777777" w:rsidR="000F237E" w:rsidRPr="000F237E" w:rsidRDefault="000F237E" w:rsidP="000F237E">
            <w:pPr>
              <w:spacing w:after="160" w:line="278" w:lineRule="auto"/>
              <w:rPr>
                <w:b/>
                <w:bCs/>
              </w:rPr>
            </w:pPr>
            <w:r w:rsidRPr="000F237E">
              <w:rPr>
                <w:b/>
                <w:bCs/>
              </w:rPr>
              <w:t>Typical Effort</w:t>
            </w:r>
          </w:p>
        </w:tc>
      </w:tr>
      <w:tr w:rsidR="000F237E" w:rsidRPr="000F237E" w14:paraId="6B228628" w14:textId="77777777" w:rsidTr="00B62247">
        <w:tc>
          <w:tcPr>
            <w:tcW w:w="0" w:type="auto"/>
            <w:hideMark/>
          </w:tcPr>
          <w:p w14:paraId="35282A3B" w14:textId="77777777" w:rsidR="000F237E" w:rsidRPr="000F237E" w:rsidRDefault="000F237E" w:rsidP="000F237E">
            <w:pPr>
              <w:spacing w:after="160" w:line="278" w:lineRule="auto"/>
            </w:pPr>
            <w:r w:rsidRPr="000F237E">
              <w:rPr>
                <w:b/>
                <w:bCs/>
              </w:rPr>
              <w:t>Standard</w:t>
            </w:r>
          </w:p>
        </w:tc>
        <w:tc>
          <w:tcPr>
            <w:tcW w:w="0" w:type="auto"/>
            <w:hideMark/>
          </w:tcPr>
          <w:p w14:paraId="60E8EE40" w14:textId="34DF753E" w:rsidR="000F237E" w:rsidRPr="000F237E" w:rsidRDefault="000F237E" w:rsidP="000F237E">
            <w:pPr>
              <w:spacing w:after="160" w:line="278" w:lineRule="auto"/>
            </w:pPr>
            <w:r w:rsidRPr="000F237E">
              <w:t>Fully supported by Odoo (configuration only).</w:t>
            </w:r>
          </w:p>
        </w:tc>
        <w:tc>
          <w:tcPr>
            <w:tcW w:w="0" w:type="auto"/>
            <w:hideMark/>
          </w:tcPr>
          <w:p w14:paraId="6308FEC4" w14:textId="77777777" w:rsidR="000F237E" w:rsidRPr="000F237E" w:rsidRDefault="000F237E" w:rsidP="000F237E">
            <w:pPr>
              <w:spacing w:after="160" w:line="278" w:lineRule="auto"/>
            </w:pPr>
            <w:r w:rsidRPr="000F237E">
              <w:t>Basic configuration &amp; onboarding</w:t>
            </w:r>
          </w:p>
        </w:tc>
      </w:tr>
      <w:tr w:rsidR="000F237E" w:rsidRPr="000F237E" w14:paraId="4B71C9A0" w14:textId="77777777" w:rsidTr="00B62247">
        <w:tc>
          <w:tcPr>
            <w:tcW w:w="0" w:type="auto"/>
            <w:hideMark/>
          </w:tcPr>
          <w:p w14:paraId="2681AE62" w14:textId="77777777" w:rsidR="000F237E" w:rsidRPr="000F237E" w:rsidRDefault="000F237E" w:rsidP="000F237E">
            <w:pPr>
              <w:spacing w:after="160" w:line="278" w:lineRule="auto"/>
            </w:pPr>
            <w:r w:rsidRPr="000F237E">
              <w:rPr>
                <w:b/>
                <w:bCs/>
              </w:rPr>
              <w:lastRenderedPageBreak/>
              <w:t>Development</w:t>
            </w:r>
          </w:p>
        </w:tc>
        <w:tc>
          <w:tcPr>
            <w:tcW w:w="0" w:type="auto"/>
            <w:hideMark/>
          </w:tcPr>
          <w:p w14:paraId="580BB733" w14:textId="45D4DC2B" w:rsidR="000F237E" w:rsidRPr="000F237E" w:rsidRDefault="000F237E" w:rsidP="000F237E">
            <w:pPr>
              <w:spacing w:after="160" w:line="278" w:lineRule="auto"/>
            </w:pPr>
            <w:r w:rsidRPr="000F237E">
              <w:t>Achievable through customi</w:t>
            </w:r>
            <w:r>
              <w:t>z</w:t>
            </w:r>
            <w:r w:rsidRPr="000F237E">
              <w:t>ation in Odoo (Python/OWL, Studio, or bespoke modules).</w:t>
            </w:r>
          </w:p>
        </w:tc>
        <w:tc>
          <w:tcPr>
            <w:tcW w:w="0" w:type="auto"/>
            <w:hideMark/>
          </w:tcPr>
          <w:p w14:paraId="547FF1F3" w14:textId="77777777" w:rsidR="000F237E" w:rsidRPr="000F237E" w:rsidRDefault="000F237E" w:rsidP="000F237E">
            <w:pPr>
              <w:spacing w:after="160" w:line="278" w:lineRule="auto"/>
            </w:pPr>
            <w:r w:rsidRPr="000F237E">
              <w:t>Moderate development &amp; QA</w:t>
            </w:r>
          </w:p>
        </w:tc>
      </w:tr>
      <w:tr w:rsidR="000F237E" w:rsidRPr="000F237E" w14:paraId="6F4EF94A" w14:textId="77777777" w:rsidTr="00B62247">
        <w:tc>
          <w:tcPr>
            <w:tcW w:w="0" w:type="auto"/>
            <w:hideMark/>
          </w:tcPr>
          <w:p w14:paraId="6750CA80" w14:textId="77777777" w:rsidR="000F237E" w:rsidRPr="000F237E" w:rsidRDefault="000F237E" w:rsidP="000F237E">
            <w:pPr>
              <w:spacing w:after="160" w:line="278" w:lineRule="auto"/>
            </w:pPr>
            <w:r w:rsidRPr="000F237E">
              <w:rPr>
                <w:b/>
                <w:bCs/>
              </w:rPr>
              <w:t>Integration</w:t>
            </w:r>
          </w:p>
        </w:tc>
        <w:tc>
          <w:tcPr>
            <w:tcW w:w="0" w:type="auto"/>
            <w:hideMark/>
          </w:tcPr>
          <w:p w14:paraId="2175865D" w14:textId="5D1C62E3" w:rsidR="000F237E" w:rsidRPr="000F237E" w:rsidRDefault="000F237E" w:rsidP="000F237E">
            <w:pPr>
              <w:spacing w:after="160" w:line="278" w:lineRule="auto"/>
            </w:pPr>
            <w:r w:rsidRPr="000F237E">
              <w:t xml:space="preserve">Requires interfacing Odoo with an external system or </w:t>
            </w:r>
            <w:r>
              <w:t>third-party</w:t>
            </w:r>
            <w:r w:rsidRPr="000F237E">
              <w:t xml:space="preserve"> service.</w:t>
            </w:r>
          </w:p>
        </w:tc>
        <w:tc>
          <w:tcPr>
            <w:tcW w:w="0" w:type="auto"/>
            <w:hideMark/>
          </w:tcPr>
          <w:p w14:paraId="34B06CE9" w14:textId="77777777" w:rsidR="000F237E" w:rsidRPr="000F237E" w:rsidRDefault="000F237E" w:rsidP="000F237E">
            <w:pPr>
              <w:spacing w:after="160" w:line="278" w:lineRule="auto"/>
            </w:pPr>
            <w:r w:rsidRPr="000F237E">
              <w:t>API work, middleware, testing</w:t>
            </w:r>
          </w:p>
        </w:tc>
      </w:tr>
      <w:tr w:rsidR="000F237E" w:rsidRPr="000F237E" w14:paraId="16C1A871" w14:textId="77777777" w:rsidTr="00B62247">
        <w:tc>
          <w:tcPr>
            <w:tcW w:w="0" w:type="auto"/>
            <w:hideMark/>
          </w:tcPr>
          <w:p w14:paraId="43BE7322" w14:textId="6BDABB8B" w:rsidR="000F237E" w:rsidRPr="000F237E" w:rsidRDefault="002D6C2E" w:rsidP="002D6C2E">
            <w:pPr>
              <w:spacing w:after="160" w:line="278" w:lineRule="auto"/>
            </w:pPr>
            <w:r w:rsidRPr="002D6C2E">
              <w:rPr>
                <w:b/>
                <w:bCs/>
              </w:rPr>
              <w:t xml:space="preserve">Gap </w:t>
            </w:r>
            <w:r>
              <w:rPr>
                <w:b/>
                <w:bCs/>
              </w:rPr>
              <w:t xml:space="preserve">/ </w:t>
            </w:r>
            <w:r w:rsidR="000F237E" w:rsidRPr="000F237E">
              <w:rPr>
                <w:b/>
                <w:bCs/>
              </w:rPr>
              <w:t>No</w:t>
            </w:r>
          </w:p>
        </w:tc>
        <w:tc>
          <w:tcPr>
            <w:tcW w:w="0" w:type="auto"/>
            <w:hideMark/>
          </w:tcPr>
          <w:p w14:paraId="7C53C4E0" w14:textId="77777777" w:rsidR="000F237E" w:rsidRPr="000F237E" w:rsidRDefault="000F237E" w:rsidP="000F237E">
            <w:pPr>
              <w:spacing w:after="160" w:line="278" w:lineRule="auto"/>
            </w:pPr>
            <w:r w:rsidRPr="000F237E">
              <w:rPr>
                <w:i/>
                <w:iCs/>
              </w:rPr>
              <w:t>Not available in native Odoo.</w:t>
            </w:r>
            <w:r w:rsidRPr="000F237E">
              <w:t xml:space="preserve"> Substantial custom development</w:t>
            </w:r>
            <w:r w:rsidRPr="000F237E">
              <w:rPr>
                <w:rFonts w:ascii="Arial" w:hAnsi="Arial" w:cs="Arial"/>
              </w:rPr>
              <w:t> </w:t>
            </w:r>
            <w:r w:rsidRPr="000F237E">
              <w:rPr>
                <w:b/>
                <w:bCs/>
              </w:rPr>
              <w:t>or</w:t>
            </w:r>
            <w:r w:rsidRPr="000F237E">
              <w:rPr>
                <w:rFonts w:ascii="Arial" w:hAnsi="Arial" w:cs="Arial"/>
              </w:rPr>
              <w:t> </w:t>
            </w:r>
            <w:r w:rsidRPr="000F237E">
              <w:t>alternative tooling would be required.</w:t>
            </w:r>
          </w:p>
        </w:tc>
        <w:tc>
          <w:tcPr>
            <w:tcW w:w="0" w:type="auto"/>
            <w:hideMark/>
          </w:tcPr>
          <w:p w14:paraId="34B4CA4C" w14:textId="77777777" w:rsidR="000F237E" w:rsidRPr="000F237E" w:rsidRDefault="000F237E" w:rsidP="000F237E">
            <w:pPr>
              <w:spacing w:after="160" w:line="278" w:lineRule="auto"/>
            </w:pPr>
            <w:r w:rsidRPr="000F237E">
              <w:t>Significant project scope</w:t>
            </w:r>
          </w:p>
        </w:tc>
      </w:tr>
    </w:tbl>
    <w:p w14:paraId="3CDFEADE" w14:textId="51BD82C3" w:rsidR="000F237E" w:rsidRPr="00AB4691" w:rsidRDefault="000F237E" w:rsidP="00AB4691">
      <w:pPr>
        <w:rPr>
          <w:rStyle w:val="IntenseQuoteChar"/>
          <w:sz w:val="20"/>
          <w:szCs w:val="20"/>
        </w:rPr>
      </w:pPr>
      <w:r w:rsidRPr="000F237E">
        <w:rPr>
          <w:rStyle w:val="Strong"/>
        </w:rPr>
        <w:t>Important clarification:</w:t>
      </w:r>
      <w:r w:rsidRPr="000F237E">
        <w:br/>
      </w:r>
      <w:r w:rsidRPr="00AB4691">
        <w:rPr>
          <w:rStyle w:val="IntenseQuoteChar"/>
          <w:sz w:val="20"/>
          <w:szCs w:val="20"/>
        </w:rPr>
        <w:t>Whenever the matrix shows “No,” it denotes that the requested capability does not exist in Odoo’s standard</w:t>
      </w:r>
      <w:r w:rsidR="00AB4691">
        <w:rPr>
          <w:rStyle w:val="IntenseQuoteChar"/>
          <w:sz w:val="20"/>
          <w:szCs w:val="20"/>
        </w:rPr>
        <w:t xml:space="preserve"> </w:t>
      </w:r>
      <w:r w:rsidRPr="00AB4691">
        <w:rPr>
          <w:rStyle w:val="IntenseQuoteChar"/>
          <w:sz w:val="20"/>
          <w:szCs w:val="20"/>
        </w:rPr>
        <w:t>feature set.</w:t>
      </w:r>
      <w:r w:rsidRPr="00AB4691">
        <w:rPr>
          <w:rStyle w:val="IntenseQuoteChar"/>
          <w:rFonts w:ascii="Arial" w:hAnsi="Arial" w:cs="Arial"/>
          <w:sz w:val="20"/>
          <w:szCs w:val="20"/>
        </w:rPr>
        <w:t> </w:t>
      </w:r>
      <w:r w:rsidRPr="00AB4691">
        <w:rPr>
          <w:rStyle w:val="IntenseQuoteChar"/>
          <w:sz w:val="20"/>
          <w:szCs w:val="20"/>
        </w:rPr>
        <w:t xml:space="preserve">Achieving that requirement would therefore necessitate either (a) a dedicated custom module that extends Odoo far beyond typical configuration, or (b) the adoption of a specialist </w:t>
      </w:r>
      <w:r w:rsidRPr="00AB4691">
        <w:rPr>
          <w:rStyle w:val="IntenseQuoteChar"/>
          <w:sz w:val="20"/>
          <w:szCs w:val="20"/>
        </w:rPr>
        <w:t>third-party</w:t>
      </w:r>
      <w:r w:rsidRPr="00AB4691">
        <w:rPr>
          <w:rStyle w:val="IntenseQuoteChar"/>
          <w:sz w:val="20"/>
          <w:szCs w:val="20"/>
        </w:rPr>
        <w:t xml:space="preserve"> platform.</w:t>
      </w:r>
    </w:p>
    <w:p w14:paraId="02784905" w14:textId="5A4B4D24" w:rsidR="000F237E" w:rsidRDefault="002D6C2E" w:rsidP="00AB4691">
      <w:pPr>
        <w:jc w:val="both"/>
      </w:pPr>
      <w:r w:rsidRPr="002D6C2E">
        <w:t>This structured view enables KUEC to quickly gauge feasibility, budget impact, and risk for each requirement, ensuring transparent expectations before project kickoff.</w:t>
      </w:r>
    </w:p>
    <w:p w14:paraId="57C82160" w14:textId="6FFCF595" w:rsidR="00E21063" w:rsidRDefault="00E21063" w:rsidP="00AB4691">
      <w:pPr>
        <w:pStyle w:val="Heading2"/>
        <w:jc w:val="both"/>
      </w:pPr>
      <w:bookmarkStart w:id="7" w:name="_Toc205541766"/>
      <w:r w:rsidRPr="00E21063">
        <w:t>Registration</w:t>
      </w:r>
      <w:r w:rsidRPr="00E21063">
        <w:rPr>
          <w:rFonts w:ascii="Arial" w:hAnsi="Arial" w:cs="Arial"/>
        </w:rPr>
        <w:t> </w:t>
      </w:r>
      <w:r w:rsidRPr="00E21063">
        <w:t>&amp;</w:t>
      </w:r>
      <w:r w:rsidRPr="00E21063">
        <w:rPr>
          <w:rFonts w:ascii="Arial" w:hAnsi="Arial" w:cs="Arial"/>
        </w:rPr>
        <w:t> </w:t>
      </w:r>
      <w:r w:rsidRPr="00E21063">
        <w:t>Approval</w:t>
      </w:r>
      <w:bookmarkEnd w:id="7"/>
    </w:p>
    <w:tbl>
      <w:tblPr>
        <w:tblStyle w:val="PlainTable1"/>
        <w:tblW w:w="0" w:type="auto"/>
        <w:tblLook w:val="04A0" w:firstRow="1" w:lastRow="0" w:firstColumn="1" w:lastColumn="0" w:noHBand="0" w:noVBand="1"/>
      </w:tblPr>
      <w:tblGrid>
        <w:gridCol w:w="931"/>
        <w:gridCol w:w="4446"/>
        <w:gridCol w:w="2139"/>
        <w:gridCol w:w="1611"/>
      </w:tblGrid>
      <w:tr w:rsidR="00E21063" w:rsidRPr="00E21063" w14:paraId="554BDD90"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DA4ED"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7F7CE63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75987A19"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7590F67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5BFB4B39"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FCF47" w14:textId="77777777" w:rsidR="00E21063" w:rsidRPr="00E21063" w:rsidRDefault="00E21063" w:rsidP="00E21063">
            <w:pPr>
              <w:spacing w:after="160" w:line="278" w:lineRule="auto"/>
            </w:pPr>
            <w:r w:rsidRPr="00E21063">
              <w:rPr>
                <w:rFonts w:ascii="Arial" w:hAnsi="Arial" w:cs="Arial"/>
              </w:rPr>
              <w:t> </w:t>
            </w:r>
            <w:r w:rsidRPr="00E21063">
              <w:t>1</w:t>
            </w:r>
            <w:r w:rsidRPr="00E21063">
              <w:rPr>
                <w:rFonts w:ascii="Arial" w:hAnsi="Arial" w:cs="Arial"/>
              </w:rPr>
              <w:t> </w:t>
            </w:r>
          </w:p>
        </w:tc>
        <w:tc>
          <w:tcPr>
            <w:tcW w:w="0" w:type="auto"/>
            <w:hideMark/>
          </w:tcPr>
          <w:p w14:paraId="743FBB32" w14:textId="7A4509E8"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t>Start-up</w:t>
            </w:r>
            <w:r w:rsidRPr="00E21063">
              <w:t xml:space="preserve"> Registration (portal form &amp; docs)</w:t>
            </w:r>
          </w:p>
        </w:tc>
        <w:tc>
          <w:tcPr>
            <w:tcW w:w="0" w:type="auto"/>
            <w:hideMark/>
          </w:tcPr>
          <w:p w14:paraId="4BFD564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0E428B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33B2DC1B"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281B9E0" w14:textId="77777777" w:rsidR="00E21063" w:rsidRPr="00E21063" w:rsidRDefault="00E21063" w:rsidP="00E21063">
            <w:pPr>
              <w:spacing w:after="160" w:line="278" w:lineRule="auto"/>
            </w:pPr>
            <w:r w:rsidRPr="00E21063">
              <w:rPr>
                <w:rFonts w:ascii="Arial" w:hAnsi="Arial" w:cs="Arial"/>
              </w:rPr>
              <w:t> </w:t>
            </w:r>
            <w:r w:rsidRPr="00E21063">
              <w:t>2</w:t>
            </w:r>
            <w:r w:rsidRPr="00E21063">
              <w:rPr>
                <w:rFonts w:ascii="Arial" w:hAnsi="Arial" w:cs="Arial"/>
              </w:rPr>
              <w:t> </w:t>
            </w:r>
          </w:p>
        </w:tc>
        <w:tc>
          <w:tcPr>
            <w:tcW w:w="0" w:type="auto"/>
            <w:hideMark/>
          </w:tcPr>
          <w:p w14:paraId="55C49CF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Start</w:t>
            </w:r>
            <w:r w:rsidRPr="00E21063">
              <w:noBreakHyphen/>
              <w:t>up Registration Approval workflow</w:t>
            </w:r>
          </w:p>
        </w:tc>
        <w:tc>
          <w:tcPr>
            <w:tcW w:w="0" w:type="auto"/>
            <w:hideMark/>
          </w:tcPr>
          <w:p w14:paraId="72C79536"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6DB429C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7E6086A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2CF8C" w14:textId="77777777" w:rsidR="00E21063" w:rsidRPr="00E21063" w:rsidRDefault="00E21063" w:rsidP="00E21063">
            <w:pPr>
              <w:spacing w:after="160" w:line="278" w:lineRule="auto"/>
            </w:pPr>
            <w:r w:rsidRPr="00E21063">
              <w:rPr>
                <w:rFonts w:ascii="Arial" w:hAnsi="Arial" w:cs="Arial"/>
              </w:rPr>
              <w:t> </w:t>
            </w:r>
            <w:r w:rsidRPr="00E21063">
              <w:t>3</w:t>
            </w:r>
            <w:r w:rsidRPr="00E21063">
              <w:rPr>
                <w:rFonts w:ascii="Arial" w:hAnsi="Arial" w:cs="Arial"/>
              </w:rPr>
              <w:t> </w:t>
            </w:r>
          </w:p>
        </w:tc>
        <w:tc>
          <w:tcPr>
            <w:tcW w:w="0" w:type="auto"/>
            <w:hideMark/>
          </w:tcPr>
          <w:p w14:paraId="39D1229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Start</w:t>
            </w:r>
            <w:r w:rsidRPr="00E21063">
              <w:noBreakHyphen/>
              <w:t>up Sign</w:t>
            </w:r>
            <w:r w:rsidRPr="00E21063">
              <w:noBreakHyphen/>
              <w:t>Up / Portal onboarding</w:t>
            </w:r>
          </w:p>
        </w:tc>
        <w:tc>
          <w:tcPr>
            <w:tcW w:w="0" w:type="auto"/>
            <w:hideMark/>
          </w:tcPr>
          <w:p w14:paraId="2729216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6FF3FDE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4D8D66D6"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81B42C9" w14:textId="77777777" w:rsidR="00E21063" w:rsidRPr="00E21063" w:rsidRDefault="00E21063" w:rsidP="00E21063">
            <w:pPr>
              <w:spacing w:after="160" w:line="278" w:lineRule="auto"/>
            </w:pPr>
            <w:r w:rsidRPr="00E21063">
              <w:rPr>
                <w:rFonts w:ascii="Arial" w:hAnsi="Arial" w:cs="Arial"/>
              </w:rPr>
              <w:t> </w:t>
            </w:r>
            <w:r w:rsidRPr="00E21063">
              <w:t>4</w:t>
            </w:r>
            <w:r w:rsidRPr="00E21063">
              <w:rPr>
                <w:rFonts w:ascii="Arial" w:hAnsi="Arial" w:cs="Arial"/>
              </w:rPr>
              <w:t> </w:t>
            </w:r>
          </w:p>
        </w:tc>
        <w:tc>
          <w:tcPr>
            <w:tcW w:w="0" w:type="auto"/>
            <w:hideMark/>
          </w:tcPr>
          <w:p w14:paraId="28DDEBD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w:t>
            </w:r>
            <w:r w:rsidRPr="00E21063">
              <w:rPr>
                <w:rFonts w:ascii="Arial" w:hAnsi="Arial" w:cs="Arial"/>
              </w:rPr>
              <w:t> </w:t>
            </w:r>
            <w:r w:rsidRPr="00E21063">
              <w:t>Vendor Registration</w:t>
            </w:r>
          </w:p>
        </w:tc>
        <w:tc>
          <w:tcPr>
            <w:tcW w:w="0" w:type="auto"/>
            <w:hideMark/>
          </w:tcPr>
          <w:p w14:paraId="64AC7FC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8ADC5E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06E9BFC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F039F" w14:textId="77777777" w:rsidR="00E21063" w:rsidRPr="00E21063" w:rsidRDefault="00E21063" w:rsidP="00E21063">
            <w:pPr>
              <w:spacing w:after="160" w:line="278" w:lineRule="auto"/>
            </w:pPr>
            <w:r w:rsidRPr="00E21063">
              <w:rPr>
                <w:rFonts w:ascii="Arial" w:hAnsi="Arial" w:cs="Arial"/>
              </w:rPr>
              <w:t> </w:t>
            </w:r>
            <w:r w:rsidRPr="00E21063">
              <w:t>5</w:t>
            </w:r>
            <w:r w:rsidRPr="00E21063">
              <w:rPr>
                <w:rFonts w:ascii="Arial" w:hAnsi="Arial" w:cs="Arial"/>
              </w:rPr>
              <w:t> </w:t>
            </w:r>
          </w:p>
        </w:tc>
        <w:tc>
          <w:tcPr>
            <w:tcW w:w="0" w:type="auto"/>
            <w:hideMark/>
          </w:tcPr>
          <w:p w14:paraId="092AC97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Vendor Approval by Procurement</w:t>
            </w:r>
          </w:p>
        </w:tc>
        <w:tc>
          <w:tcPr>
            <w:tcW w:w="0" w:type="auto"/>
            <w:hideMark/>
          </w:tcPr>
          <w:p w14:paraId="497FF13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4C557EA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76F2B23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06F7569" w14:textId="77777777" w:rsidR="00E21063" w:rsidRPr="00E21063" w:rsidRDefault="00E21063" w:rsidP="00E21063">
            <w:pPr>
              <w:spacing w:after="160" w:line="278" w:lineRule="auto"/>
            </w:pPr>
            <w:r w:rsidRPr="00E21063">
              <w:rPr>
                <w:rFonts w:ascii="Arial" w:hAnsi="Arial" w:cs="Arial"/>
              </w:rPr>
              <w:t> </w:t>
            </w:r>
            <w:r w:rsidRPr="00E21063">
              <w:t>6</w:t>
            </w:r>
            <w:r w:rsidRPr="00E21063">
              <w:rPr>
                <w:rFonts w:ascii="Arial" w:hAnsi="Arial" w:cs="Arial"/>
              </w:rPr>
              <w:t> </w:t>
            </w:r>
          </w:p>
        </w:tc>
        <w:tc>
          <w:tcPr>
            <w:tcW w:w="0" w:type="auto"/>
            <w:hideMark/>
          </w:tcPr>
          <w:p w14:paraId="5EF80C7E" w14:textId="0238386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Vendor Account Activation &amp; </w:t>
            </w:r>
            <w:r>
              <w:t>Dashboard</w:t>
            </w:r>
          </w:p>
        </w:tc>
        <w:tc>
          <w:tcPr>
            <w:tcW w:w="0" w:type="auto"/>
            <w:hideMark/>
          </w:tcPr>
          <w:p w14:paraId="6D04255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318BC0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72B02FEF"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B8EA4" w14:textId="77777777" w:rsidR="00E21063" w:rsidRPr="00E21063" w:rsidRDefault="00E21063" w:rsidP="00E21063">
            <w:pPr>
              <w:spacing w:after="160" w:line="278" w:lineRule="auto"/>
            </w:pPr>
            <w:r w:rsidRPr="00E21063">
              <w:rPr>
                <w:rFonts w:ascii="Arial" w:hAnsi="Arial" w:cs="Arial"/>
              </w:rPr>
              <w:t> </w:t>
            </w:r>
            <w:r w:rsidRPr="00E21063">
              <w:t>7</w:t>
            </w:r>
            <w:r w:rsidRPr="00E21063">
              <w:rPr>
                <w:rFonts w:ascii="Arial" w:hAnsi="Arial" w:cs="Arial"/>
              </w:rPr>
              <w:t> </w:t>
            </w:r>
          </w:p>
        </w:tc>
        <w:tc>
          <w:tcPr>
            <w:tcW w:w="0" w:type="auto"/>
            <w:hideMark/>
          </w:tcPr>
          <w:p w14:paraId="6B8C1F4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Automatic Notifications on registration</w:t>
            </w:r>
          </w:p>
        </w:tc>
        <w:tc>
          <w:tcPr>
            <w:tcW w:w="0" w:type="auto"/>
            <w:hideMark/>
          </w:tcPr>
          <w:p w14:paraId="7999416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07701A5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739AED0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C2BCEF8" w14:textId="77777777" w:rsidR="00E21063" w:rsidRPr="00E21063" w:rsidRDefault="00E21063" w:rsidP="00E21063">
            <w:pPr>
              <w:spacing w:after="160" w:line="278" w:lineRule="auto"/>
            </w:pPr>
            <w:r w:rsidRPr="00E21063">
              <w:rPr>
                <w:rFonts w:ascii="Arial" w:hAnsi="Arial" w:cs="Arial"/>
              </w:rPr>
              <w:lastRenderedPageBreak/>
              <w:t> </w:t>
            </w:r>
            <w:r w:rsidRPr="00E21063">
              <w:t>8</w:t>
            </w:r>
            <w:r w:rsidRPr="00E21063">
              <w:rPr>
                <w:rFonts w:ascii="Arial" w:hAnsi="Arial" w:cs="Arial"/>
              </w:rPr>
              <w:t> </w:t>
            </w:r>
          </w:p>
        </w:tc>
        <w:tc>
          <w:tcPr>
            <w:tcW w:w="0" w:type="auto"/>
            <w:hideMark/>
          </w:tcPr>
          <w:p w14:paraId="67AFF6B4"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Cancel / Disqualify Start</w:t>
            </w:r>
            <w:r w:rsidRPr="00E21063">
              <w:noBreakHyphen/>
              <w:t>up (≤</w:t>
            </w:r>
            <w:r w:rsidRPr="00E21063">
              <w:rPr>
                <w:rFonts w:ascii="Arial" w:hAnsi="Arial" w:cs="Arial"/>
              </w:rPr>
              <w:t> </w:t>
            </w:r>
            <w:r w:rsidRPr="00E21063">
              <w:t>1</w:t>
            </w:r>
            <w:r w:rsidRPr="00E21063">
              <w:rPr>
                <w:rFonts w:ascii="Arial" w:hAnsi="Arial" w:cs="Arial"/>
              </w:rPr>
              <w:t> </w:t>
            </w:r>
            <w:r w:rsidRPr="00E21063">
              <w:t>yr)</w:t>
            </w:r>
          </w:p>
        </w:tc>
        <w:tc>
          <w:tcPr>
            <w:tcW w:w="0" w:type="auto"/>
            <w:hideMark/>
          </w:tcPr>
          <w:p w14:paraId="649845E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0BED26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0F099AC4"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3C1B8" w14:textId="77777777" w:rsidR="00E21063" w:rsidRPr="00E21063" w:rsidRDefault="00E21063" w:rsidP="00E21063">
            <w:pPr>
              <w:spacing w:after="160" w:line="278" w:lineRule="auto"/>
            </w:pPr>
            <w:r w:rsidRPr="00E21063">
              <w:rPr>
                <w:rFonts w:ascii="Arial" w:hAnsi="Arial" w:cs="Arial"/>
              </w:rPr>
              <w:t> </w:t>
            </w:r>
            <w:r w:rsidRPr="00E21063">
              <w:t>9</w:t>
            </w:r>
            <w:r w:rsidRPr="00E21063">
              <w:rPr>
                <w:rFonts w:ascii="Arial" w:hAnsi="Arial" w:cs="Arial"/>
              </w:rPr>
              <w:t> </w:t>
            </w:r>
          </w:p>
        </w:tc>
        <w:tc>
          <w:tcPr>
            <w:tcW w:w="0" w:type="auto"/>
            <w:hideMark/>
          </w:tcPr>
          <w:p w14:paraId="6EAB6EB5"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Cancel Approved Vendor &amp; final billing</w:t>
            </w:r>
          </w:p>
        </w:tc>
        <w:tc>
          <w:tcPr>
            <w:tcW w:w="0" w:type="auto"/>
            <w:hideMark/>
          </w:tcPr>
          <w:p w14:paraId="41C2FEC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70B5F1C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bl>
    <w:p w14:paraId="259E5F87" w14:textId="77777777" w:rsidR="00E21063" w:rsidRPr="00E21063" w:rsidRDefault="00E21063" w:rsidP="00E21063"/>
    <w:p w14:paraId="63FE6C1B" w14:textId="08CC4B3D" w:rsidR="00E21063" w:rsidRDefault="00E21063" w:rsidP="00932060">
      <w:pPr>
        <w:pStyle w:val="Heading2"/>
      </w:pPr>
      <w:bookmarkStart w:id="8" w:name="_Toc205541767"/>
      <w:r w:rsidRPr="00E21063">
        <w:t>Operational</w:t>
      </w:r>
      <w:r w:rsidRPr="00E21063">
        <w:rPr>
          <w:rFonts w:ascii="Arial" w:hAnsi="Arial" w:cs="Arial"/>
        </w:rPr>
        <w:t> </w:t>
      </w:r>
      <w:r w:rsidRPr="00E21063">
        <w:t>Model</w:t>
      </w:r>
      <w:bookmarkEnd w:id="8"/>
    </w:p>
    <w:tbl>
      <w:tblPr>
        <w:tblStyle w:val="PlainTable1"/>
        <w:tblW w:w="0" w:type="auto"/>
        <w:tblLook w:val="04A0" w:firstRow="1" w:lastRow="0" w:firstColumn="1" w:lastColumn="0" w:noHBand="0" w:noVBand="1"/>
      </w:tblPr>
      <w:tblGrid>
        <w:gridCol w:w="931"/>
        <w:gridCol w:w="4246"/>
        <w:gridCol w:w="2139"/>
        <w:gridCol w:w="1611"/>
      </w:tblGrid>
      <w:tr w:rsidR="00E21063" w:rsidRPr="00E21063" w14:paraId="4CBC1007"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5B946"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1391A97E"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5620124D"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276AF169"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477148F9"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FAFF0" w14:textId="77777777" w:rsidR="00E21063" w:rsidRPr="00E21063" w:rsidRDefault="00E21063" w:rsidP="00E21063">
            <w:pPr>
              <w:spacing w:after="160" w:line="278" w:lineRule="auto"/>
            </w:pPr>
            <w:r w:rsidRPr="00E21063">
              <w:rPr>
                <w:rFonts w:ascii="Arial" w:hAnsi="Arial" w:cs="Arial"/>
              </w:rPr>
              <w:t> </w:t>
            </w:r>
            <w:r w:rsidRPr="00E21063">
              <w:t>10</w:t>
            </w:r>
            <w:r w:rsidRPr="00E21063">
              <w:rPr>
                <w:rFonts w:ascii="Arial" w:hAnsi="Arial" w:cs="Arial"/>
              </w:rPr>
              <w:t> </w:t>
            </w:r>
          </w:p>
        </w:tc>
        <w:tc>
          <w:tcPr>
            <w:tcW w:w="0" w:type="auto"/>
            <w:hideMark/>
          </w:tcPr>
          <w:p w14:paraId="05CD6A6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profile &amp; segmentation</w:t>
            </w:r>
          </w:p>
        </w:tc>
        <w:tc>
          <w:tcPr>
            <w:tcW w:w="0" w:type="auto"/>
            <w:hideMark/>
          </w:tcPr>
          <w:p w14:paraId="3477873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88B6A1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16E3E1A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0094BC7" w14:textId="77777777" w:rsidR="00E21063" w:rsidRPr="00E21063" w:rsidRDefault="00E21063" w:rsidP="00E21063">
            <w:pPr>
              <w:spacing w:after="160" w:line="278" w:lineRule="auto"/>
            </w:pPr>
            <w:r w:rsidRPr="00E21063">
              <w:rPr>
                <w:rFonts w:ascii="Arial" w:hAnsi="Arial" w:cs="Arial"/>
              </w:rPr>
              <w:t> </w:t>
            </w:r>
            <w:r w:rsidRPr="00E21063">
              <w:t>11</w:t>
            </w:r>
            <w:r w:rsidRPr="00E21063">
              <w:rPr>
                <w:rFonts w:ascii="Arial" w:hAnsi="Arial" w:cs="Arial"/>
              </w:rPr>
              <w:t> </w:t>
            </w:r>
          </w:p>
        </w:tc>
        <w:tc>
          <w:tcPr>
            <w:tcW w:w="0" w:type="auto"/>
            <w:hideMark/>
          </w:tcPr>
          <w:p w14:paraId="5FACEA8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classification &amp; star rating</w:t>
            </w:r>
          </w:p>
        </w:tc>
        <w:tc>
          <w:tcPr>
            <w:tcW w:w="0" w:type="auto"/>
            <w:hideMark/>
          </w:tcPr>
          <w:p w14:paraId="07AE4A1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445BF57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1A1A266D"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43881" w14:textId="77777777" w:rsidR="00E21063" w:rsidRPr="00E21063" w:rsidRDefault="00E21063" w:rsidP="00E21063">
            <w:pPr>
              <w:spacing w:after="160" w:line="278" w:lineRule="auto"/>
            </w:pPr>
            <w:r w:rsidRPr="00E21063">
              <w:rPr>
                <w:rFonts w:ascii="Arial" w:hAnsi="Arial" w:cs="Arial"/>
              </w:rPr>
              <w:t> </w:t>
            </w:r>
            <w:r w:rsidRPr="00E21063">
              <w:t>12</w:t>
            </w:r>
            <w:r w:rsidRPr="00E21063">
              <w:rPr>
                <w:rFonts w:ascii="Arial" w:hAnsi="Arial" w:cs="Arial"/>
              </w:rPr>
              <w:t> </w:t>
            </w:r>
          </w:p>
        </w:tc>
        <w:tc>
          <w:tcPr>
            <w:tcW w:w="0" w:type="auto"/>
            <w:hideMark/>
          </w:tcPr>
          <w:p w14:paraId="1D08843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Service/package pricing with discounts</w:t>
            </w:r>
          </w:p>
        </w:tc>
        <w:tc>
          <w:tcPr>
            <w:tcW w:w="0" w:type="auto"/>
            <w:hideMark/>
          </w:tcPr>
          <w:p w14:paraId="6AC59D5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3A318DD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4CF30623"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7840F079" w14:textId="77777777" w:rsidR="00E21063" w:rsidRPr="00E21063" w:rsidRDefault="00E21063" w:rsidP="00E21063">
            <w:pPr>
              <w:spacing w:after="160" w:line="278" w:lineRule="auto"/>
            </w:pPr>
            <w:r w:rsidRPr="00E21063">
              <w:rPr>
                <w:rFonts w:ascii="Arial" w:hAnsi="Arial" w:cs="Arial"/>
              </w:rPr>
              <w:t> </w:t>
            </w:r>
            <w:r w:rsidRPr="00E21063">
              <w:t>13</w:t>
            </w:r>
            <w:r w:rsidRPr="00E21063">
              <w:rPr>
                <w:rFonts w:ascii="Arial" w:hAnsi="Arial" w:cs="Arial"/>
              </w:rPr>
              <w:t> </w:t>
            </w:r>
          </w:p>
        </w:tc>
        <w:tc>
          <w:tcPr>
            <w:tcW w:w="0" w:type="auto"/>
            <w:hideMark/>
          </w:tcPr>
          <w:p w14:paraId="6E5639BB"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Smart service</w:t>
            </w:r>
            <w:r w:rsidRPr="00E21063">
              <w:noBreakHyphen/>
              <w:t>to</w:t>
            </w:r>
            <w:r w:rsidRPr="00E21063">
              <w:noBreakHyphen/>
              <w:t>vendor routing</w:t>
            </w:r>
          </w:p>
        </w:tc>
        <w:tc>
          <w:tcPr>
            <w:tcW w:w="0" w:type="auto"/>
            <w:hideMark/>
          </w:tcPr>
          <w:p w14:paraId="7CF1AACC"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E325BA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372BD5D8"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F38D8" w14:textId="77777777" w:rsidR="00E21063" w:rsidRPr="00E21063" w:rsidRDefault="00E21063" w:rsidP="00E21063">
            <w:pPr>
              <w:spacing w:after="160" w:line="278" w:lineRule="auto"/>
            </w:pPr>
            <w:r w:rsidRPr="00E21063">
              <w:rPr>
                <w:rFonts w:ascii="Arial" w:hAnsi="Arial" w:cs="Arial"/>
              </w:rPr>
              <w:t> </w:t>
            </w:r>
            <w:r w:rsidRPr="00E21063">
              <w:t>14</w:t>
            </w:r>
            <w:r w:rsidRPr="00E21063">
              <w:rPr>
                <w:rFonts w:ascii="Arial" w:hAnsi="Arial" w:cs="Arial"/>
              </w:rPr>
              <w:t> </w:t>
            </w:r>
          </w:p>
        </w:tc>
        <w:tc>
          <w:tcPr>
            <w:tcW w:w="0" w:type="auto"/>
            <w:hideMark/>
          </w:tcPr>
          <w:p w14:paraId="6E747EE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Onboarding package (22</w:t>
            </w:r>
            <w:r w:rsidRPr="00E21063">
              <w:rPr>
                <w:rFonts w:ascii="Arial" w:hAnsi="Arial" w:cs="Arial"/>
              </w:rPr>
              <w:t> </w:t>
            </w:r>
            <w:r w:rsidRPr="00E21063">
              <w:t>services)</w:t>
            </w:r>
          </w:p>
        </w:tc>
        <w:tc>
          <w:tcPr>
            <w:tcW w:w="0" w:type="auto"/>
            <w:hideMark/>
          </w:tcPr>
          <w:p w14:paraId="0636166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405376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5D8C6D52"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27B78E5F" w14:textId="77777777" w:rsidR="00E21063" w:rsidRPr="00E21063" w:rsidRDefault="00E21063" w:rsidP="00E21063">
            <w:pPr>
              <w:spacing w:after="160" w:line="278" w:lineRule="auto"/>
            </w:pPr>
            <w:r w:rsidRPr="00E21063">
              <w:rPr>
                <w:rFonts w:ascii="Arial" w:hAnsi="Arial" w:cs="Arial"/>
              </w:rPr>
              <w:t> </w:t>
            </w:r>
            <w:r w:rsidRPr="00E21063">
              <w:t>15</w:t>
            </w:r>
            <w:r w:rsidRPr="00E21063">
              <w:rPr>
                <w:rFonts w:ascii="Arial" w:hAnsi="Arial" w:cs="Arial"/>
              </w:rPr>
              <w:t> </w:t>
            </w:r>
          </w:p>
        </w:tc>
        <w:tc>
          <w:tcPr>
            <w:tcW w:w="0" w:type="auto"/>
            <w:hideMark/>
          </w:tcPr>
          <w:p w14:paraId="47DD904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Service catalogue browsing</w:t>
            </w:r>
          </w:p>
        </w:tc>
        <w:tc>
          <w:tcPr>
            <w:tcW w:w="0" w:type="auto"/>
            <w:hideMark/>
          </w:tcPr>
          <w:p w14:paraId="19F3DAD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3B20348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395BE4BB"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ABECC" w14:textId="77777777" w:rsidR="00E21063" w:rsidRPr="00E21063" w:rsidRDefault="00E21063" w:rsidP="00E21063">
            <w:pPr>
              <w:spacing w:after="160" w:line="278" w:lineRule="auto"/>
            </w:pPr>
            <w:r w:rsidRPr="00E21063">
              <w:rPr>
                <w:rFonts w:ascii="Arial" w:hAnsi="Arial" w:cs="Arial"/>
              </w:rPr>
              <w:t> </w:t>
            </w:r>
            <w:r w:rsidRPr="00E21063">
              <w:t>16</w:t>
            </w:r>
            <w:r w:rsidRPr="00E21063">
              <w:rPr>
                <w:rFonts w:ascii="Arial" w:hAnsi="Arial" w:cs="Arial"/>
              </w:rPr>
              <w:t> </w:t>
            </w:r>
          </w:p>
        </w:tc>
        <w:tc>
          <w:tcPr>
            <w:tcW w:w="0" w:type="auto"/>
            <w:hideMark/>
          </w:tcPr>
          <w:p w14:paraId="21869A6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Business</w:t>
            </w:r>
            <w:r w:rsidRPr="00E21063">
              <w:noBreakHyphen/>
              <w:t>matrix eligibility rules</w:t>
            </w:r>
          </w:p>
        </w:tc>
        <w:tc>
          <w:tcPr>
            <w:tcW w:w="0" w:type="auto"/>
            <w:hideMark/>
          </w:tcPr>
          <w:p w14:paraId="43DE833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4A5BA87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2D3CDE13"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1562B68C" w14:textId="77777777" w:rsidR="00E21063" w:rsidRPr="00E21063" w:rsidRDefault="00E21063" w:rsidP="00E21063">
            <w:pPr>
              <w:spacing w:after="160" w:line="278" w:lineRule="auto"/>
            </w:pPr>
            <w:r w:rsidRPr="00E21063">
              <w:rPr>
                <w:rFonts w:ascii="Arial" w:hAnsi="Arial" w:cs="Arial"/>
              </w:rPr>
              <w:t> </w:t>
            </w:r>
            <w:r w:rsidRPr="00E21063">
              <w:t>17</w:t>
            </w:r>
            <w:r w:rsidRPr="00E21063">
              <w:rPr>
                <w:rFonts w:ascii="Arial" w:hAnsi="Arial" w:cs="Arial"/>
              </w:rPr>
              <w:t> </w:t>
            </w:r>
          </w:p>
        </w:tc>
        <w:tc>
          <w:tcPr>
            <w:tcW w:w="0" w:type="auto"/>
            <w:hideMark/>
          </w:tcPr>
          <w:p w14:paraId="0701DFD2" w14:textId="3255C6F0"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 xml:space="preserve">Purchase </w:t>
            </w:r>
            <w:r>
              <w:t>package/request</w:t>
            </w:r>
            <w:r w:rsidRPr="00E21063">
              <w:t xml:space="preserve"> quotation</w:t>
            </w:r>
          </w:p>
        </w:tc>
        <w:tc>
          <w:tcPr>
            <w:tcW w:w="0" w:type="auto"/>
            <w:hideMark/>
          </w:tcPr>
          <w:p w14:paraId="6DF42F4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4BC705F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553A7CDA"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056B9" w14:textId="77777777" w:rsidR="00E21063" w:rsidRPr="00E21063" w:rsidRDefault="00E21063" w:rsidP="00E21063">
            <w:pPr>
              <w:spacing w:after="160" w:line="278" w:lineRule="auto"/>
            </w:pPr>
            <w:r w:rsidRPr="00E21063">
              <w:rPr>
                <w:rFonts w:ascii="Arial" w:hAnsi="Arial" w:cs="Arial"/>
              </w:rPr>
              <w:t> </w:t>
            </w:r>
            <w:r w:rsidRPr="00E21063">
              <w:t>18</w:t>
            </w:r>
            <w:r w:rsidRPr="00E21063">
              <w:rPr>
                <w:rFonts w:ascii="Arial" w:hAnsi="Arial" w:cs="Arial"/>
              </w:rPr>
              <w:t> </w:t>
            </w:r>
          </w:p>
        </w:tc>
        <w:tc>
          <w:tcPr>
            <w:tcW w:w="0" w:type="auto"/>
            <w:hideMark/>
          </w:tcPr>
          <w:p w14:paraId="5AABA63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CRM update after purchase</w:t>
            </w:r>
          </w:p>
        </w:tc>
        <w:tc>
          <w:tcPr>
            <w:tcW w:w="0" w:type="auto"/>
            <w:hideMark/>
          </w:tcPr>
          <w:p w14:paraId="0613550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2EB0F1D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1E15E89E"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3FD4966E" w14:textId="77777777" w:rsidR="00E21063" w:rsidRPr="00E21063" w:rsidRDefault="00E21063" w:rsidP="00E21063">
            <w:pPr>
              <w:spacing w:after="160" w:line="278" w:lineRule="auto"/>
            </w:pPr>
            <w:r w:rsidRPr="00E21063">
              <w:rPr>
                <w:rFonts w:ascii="Arial" w:hAnsi="Arial" w:cs="Arial"/>
              </w:rPr>
              <w:t> </w:t>
            </w:r>
            <w:r w:rsidRPr="00E21063">
              <w:t>19</w:t>
            </w:r>
            <w:r w:rsidRPr="00E21063">
              <w:rPr>
                <w:rFonts w:ascii="Arial" w:hAnsi="Arial" w:cs="Arial"/>
              </w:rPr>
              <w:t> </w:t>
            </w:r>
          </w:p>
        </w:tc>
        <w:tc>
          <w:tcPr>
            <w:tcW w:w="0" w:type="auto"/>
            <w:hideMark/>
          </w:tcPr>
          <w:p w14:paraId="599BCEA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 manual service assignment</w:t>
            </w:r>
          </w:p>
        </w:tc>
        <w:tc>
          <w:tcPr>
            <w:tcW w:w="0" w:type="auto"/>
            <w:hideMark/>
          </w:tcPr>
          <w:p w14:paraId="4952DA1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A84A76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27FB004D"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9A79A" w14:textId="77777777" w:rsidR="00E21063" w:rsidRPr="00E21063" w:rsidRDefault="00E21063" w:rsidP="00E21063">
            <w:pPr>
              <w:spacing w:after="160" w:line="278" w:lineRule="auto"/>
            </w:pPr>
            <w:r w:rsidRPr="00E21063">
              <w:rPr>
                <w:rFonts w:ascii="Arial" w:hAnsi="Arial" w:cs="Arial"/>
              </w:rPr>
              <w:t> </w:t>
            </w:r>
            <w:r w:rsidRPr="00E21063">
              <w:t>20</w:t>
            </w:r>
            <w:r w:rsidRPr="00E21063">
              <w:rPr>
                <w:rFonts w:ascii="Arial" w:hAnsi="Arial" w:cs="Arial"/>
              </w:rPr>
              <w:t> </w:t>
            </w:r>
          </w:p>
        </w:tc>
        <w:tc>
          <w:tcPr>
            <w:tcW w:w="0" w:type="auto"/>
            <w:hideMark/>
          </w:tcPr>
          <w:p w14:paraId="40EF8D3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Fulfilment journeys (project</w:t>
            </w:r>
            <w:r w:rsidRPr="00E21063">
              <w:rPr>
                <w:rFonts w:ascii="Arial" w:hAnsi="Arial" w:cs="Arial"/>
              </w:rPr>
              <w:t> </w:t>
            </w:r>
            <w:r w:rsidRPr="00E21063">
              <w:t>&amp;</w:t>
            </w:r>
            <w:r w:rsidRPr="00E21063">
              <w:rPr>
                <w:rFonts w:ascii="Arial" w:hAnsi="Arial" w:cs="Arial"/>
              </w:rPr>
              <w:t> </w:t>
            </w:r>
            <w:r w:rsidRPr="00E21063">
              <w:t>retainer)</w:t>
            </w:r>
          </w:p>
        </w:tc>
        <w:tc>
          <w:tcPr>
            <w:tcW w:w="0" w:type="auto"/>
            <w:hideMark/>
          </w:tcPr>
          <w:p w14:paraId="410A7C9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4A5B348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Development</w:t>
            </w:r>
          </w:p>
        </w:tc>
      </w:tr>
      <w:tr w:rsidR="00E21063" w:rsidRPr="00E21063" w14:paraId="3AA235F8"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63475AF8" w14:textId="77777777" w:rsidR="00E21063" w:rsidRPr="00E21063" w:rsidRDefault="00E21063" w:rsidP="00E21063">
            <w:pPr>
              <w:spacing w:after="160" w:line="278" w:lineRule="auto"/>
            </w:pPr>
            <w:r w:rsidRPr="00E21063">
              <w:rPr>
                <w:rFonts w:ascii="Arial" w:hAnsi="Arial" w:cs="Arial"/>
              </w:rPr>
              <w:t> </w:t>
            </w:r>
            <w:r w:rsidRPr="00E21063">
              <w:t>21</w:t>
            </w:r>
            <w:r w:rsidRPr="00E21063">
              <w:rPr>
                <w:rFonts w:ascii="Arial" w:hAnsi="Arial" w:cs="Arial"/>
              </w:rPr>
              <w:t> </w:t>
            </w:r>
          </w:p>
        </w:tc>
        <w:tc>
          <w:tcPr>
            <w:tcW w:w="0" w:type="auto"/>
            <w:hideMark/>
          </w:tcPr>
          <w:p w14:paraId="4379C37F"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SR communication thread &amp; docs</w:t>
            </w:r>
          </w:p>
        </w:tc>
        <w:tc>
          <w:tcPr>
            <w:tcW w:w="0" w:type="auto"/>
            <w:hideMark/>
          </w:tcPr>
          <w:p w14:paraId="314DAC1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rPr>
                <w:b/>
                <w:bCs/>
              </w:rPr>
              <w:t>Yes</w:t>
            </w:r>
          </w:p>
        </w:tc>
        <w:tc>
          <w:tcPr>
            <w:tcW w:w="0" w:type="auto"/>
            <w:hideMark/>
          </w:tcPr>
          <w:p w14:paraId="0BCFB6BD"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p>
        </w:tc>
      </w:tr>
      <w:tr w:rsidR="00E21063" w:rsidRPr="00E21063" w14:paraId="6823BB07"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D459B" w14:textId="77777777" w:rsidR="00E21063" w:rsidRPr="00E21063" w:rsidRDefault="00E21063" w:rsidP="00E21063">
            <w:pPr>
              <w:spacing w:after="160" w:line="278" w:lineRule="auto"/>
            </w:pPr>
            <w:r w:rsidRPr="00E21063">
              <w:rPr>
                <w:rFonts w:ascii="Arial" w:hAnsi="Arial" w:cs="Arial"/>
              </w:rPr>
              <w:t> </w:t>
            </w:r>
            <w:r w:rsidRPr="00E21063">
              <w:t>22</w:t>
            </w:r>
            <w:r w:rsidRPr="00E21063">
              <w:rPr>
                <w:rFonts w:ascii="Arial" w:hAnsi="Arial" w:cs="Arial"/>
              </w:rPr>
              <w:t> </w:t>
            </w:r>
          </w:p>
        </w:tc>
        <w:tc>
          <w:tcPr>
            <w:tcW w:w="0" w:type="auto"/>
            <w:hideMark/>
          </w:tcPr>
          <w:p w14:paraId="3E643555"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Customer satisfaction survey</w:t>
            </w:r>
          </w:p>
        </w:tc>
        <w:tc>
          <w:tcPr>
            <w:tcW w:w="0" w:type="auto"/>
            <w:hideMark/>
          </w:tcPr>
          <w:p w14:paraId="255ED89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42A8FDF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r w:rsidR="00E21063" w:rsidRPr="00E21063" w14:paraId="0805C295"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3DCAF4A1" w14:textId="77777777" w:rsidR="00E21063" w:rsidRPr="00E21063" w:rsidRDefault="00E21063" w:rsidP="00E21063">
            <w:pPr>
              <w:spacing w:after="160" w:line="278" w:lineRule="auto"/>
            </w:pPr>
            <w:r w:rsidRPr="00E21063">
              <w:rPr>
                <w:rFonts w:ascii="Arial" w:hAnsi="Arial" w:cs="Arial"/>
              </w:rPr>
              <w:t> </w:t>
            </w:r>
            <w:r w:rsidRPr="00E21063">
              <w:t>23</w:t>
            </w:r>
            <w:r w:rsidRPr="00E21063">
              <w:rPr>
                <w:rFonts w:ascii="Arial" w:hAnsi="Arial" w:cs="Arial"/>
              </w:rPr>
              <w:t> </w:t>
            </w:r>
          </w:p>
        </w:tc>
        <w:tc>
          <w:tcPr>
            <w:tcW w:w="0" w:type="auto"/>
            <w:hideMark/>
          </w:tcPr>
          <w:p w14:paraId="2E178C5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Iterative service</w:t>
            </w:r>
            <w:r w:rsidRPr="00E21063">
              <w:noBreakHyphen/>
              <w:t>card deployment</w:t>
            </w:r>
          </w:p>
        </w:tc>
        <w:tc>
          <w:tcPr>
            <w:tcW w:w="0" w:type="auto"/>
            <w:hideMark/>
          </w:tcPr>
          <w:p w14:paraId="586FED3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8EC9B1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389BA7A5"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674B7" w14:textId="77777777" w:rsidR="00E21063" w:rsidRPr="00E21063" w:rsidRDefault="00E21063" w:rsidP="00E21063">
            <w:pPr>
              <w:spacing w:after="160" w:line="278" w:lineRule="auto"/>
            </w:pPr>
            <w:r w:rsidRPr="00E21063">
              <w:rPr>
                <w:rFonts w:ascii="Arial" w:hAnsi="Arial" w:cs="Arial"/>
              </w:rPr>
              <w:lastRenderedPageBreak/>
              <w:t> </w:t>
            </w:r>
            <w:r w:rsidRPr="00E21063">
              <w:t>24</w:t>
            </w:r>
            <w:r w:rsidRPr="00E21063">
              <w:rPr>
                <w:rFonts w:ascii="Arial" w:hAnsi="Arial" w:cs="Arial"/>
              </w:rPr>
              <w:t> </w:t>
            </w:r>
          </w:p>
        </w:tc>
        <w:tc>
          <w:tcPr>
            <w:tcW w:w="0" w:type="auto"/>
            <w:hideMark/>
          </w:tcPr>
          <w:p w14:paraId="72B87F3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Service cancellation &amp; refund flow</w:t>
            </w:r>
          </w:p>
        </w:tc>
        <w:tc>
          <w:tcPr>
            <w:tcW w:w="0" w:type="auto"/>
            <w:hideMark/>
          </w:tcPr>
          <w:p w14:paraId="2AF5996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2B09F8D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1A900F49" w14:textId="77777777" w:rsidTr="00E21063">
        <w:trPr>
          <w:trHeight w:val="38"/>
        </w:trPr>
        <w:tc>
          <w:tcPr>
            <w:cnfStyle w:val="001000000000" w:firstRow="0" w:lastRow="0" w:firstColumn="1" w:lastColumn="0" w:oddVBand="0" w:evenVBand="0" w:oddHBand="0" w:evenHBand="0" w:firstRowFirstColumn="0" w:firstRowLastColumn="0" w:lastRowFirstColumn="0" w:lastRowLastColumn="0"/>
            <w:tcW w:w="0" w:type="auto"/>
            <w:hideMark/>
          </w:tcPr>
          <w:p w14:paraId="467B3B7C" w14:textId="77777777" w:rsidR="00E21063" w:rsidRPr="00E21063" w:rsidRDefault="00E21063" w:rsidP="00E21063">
            <w:pPr>
              <w:spacing w:after="160" w:line="278" w:lineRule="auto"/>
            </w:pPr>
            <w:r w:rsidRPr="00E21063">
              <w:rPr>
                <w:rFonts w:ascii="Arial" w:hAnsi="Arial" w:cs="Arial"/>
              </w:rPr>
              <w:t> </w:t>
            </w:r>
            <w:r w:rsidRPr="00E21063">
              <w:t>25</w:t>
            </w:r>
            <w:r w:rsidRPr="00E21063">
              <w:rPr>
                <w:rFonts w:ascii="Arial" w:hAnsi="Arial" w:cs="Arial"/>
              </w:rPr>
              <w:t> </w:t>
            </w:r>
          </w:p>
        </w:tc>
        <w:tc>
          <w:tcPr>
            <w:tcW w:w="0" w:type="auto"/>
            <w:hideMark/>
          </w:tcPr>
          <w:p w14:paraId="00A5D606" w14:textId="5EF03D62"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t>Wallet/card</w:t>
            </w:r>
            <w:r w:rsidRPr="00E21063">
              <w:t xml:space="preserve"> refund (</w:t>
            </w:r>
            <w:r>
              <w:t>on-time</w:t>
            </w:r>
            <w:r w:rsidRPr="00E21063">
              <w:t xml:space="preserve"> payers)</w:t>
            </w:r>
          </w:p>
        </w:tc>
        <w:tc>
          <w:tcPr>
            <w:tcW w:w="0" w:type="auto"/>
            <w:hideMark/>
          </w:tcPr>
          <w:p w14:paraId="75104CB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D5BEC9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79E7D701"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7205D" w14:textId="77777777" w:rsidR="00E21063" w:rsidRPr="00E21063" w:rsidRDefault="00E21063" w:rsidP="00E21063">
            <w:pPr>
              <w:spacing w:after="160" w:line="278" w:lineRule="auto"/>
            </w:pPr>
            <w:r w:rsidRPr="00E21063">
              <w:rPr>
                <w:rFonts w:ascii="Arial" w:hAnsi="Arial" w:cs="Arial"/>
              </w:rPr>
              <w:t> </w:t>
            </w:r>
            <w:r w:rsidRPr="00E21063">
              <w:t>26</w:t>
            </w:r>
            <w:r w:rsidRPr="00E21063">
              <w:rPr>
                <w:rFonts w:ascii="Arial" w:hAnsi="Arial" w:cs="Arial"/>
              </w:rPr>
              <w:t> </w:t>
            </w:r>
          </w:p>
        </w:tc>
        <w:tc>
          <w:tcPr>
            <w:tcW w:w="0" w:type="auto"/>
            <w:hideMark/>
          </w:tcPr>
          <w:p w14:paraId="5D91562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Invoice cancellation (on</w:t>
            </w:r>
            <w:r w:rsidRPr="00E21063">
              <w:noBreakHyphen/>
              <w:t>account)</w:t>
            </w:r>
          </w:p>
        </w:tc>
        <w:tc>
          <w:tcPr>
            <w:tcW w:w="0" w:type="auto"/>
            <w:hideMark/>
          </w:tcPr>
          <w:p w14:paraId="2BA2926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16D80FE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48A6BAC1" w14:textId="77777777" w:rsidR="00E21063" w:rsidRPr="00E21063" w:rsidRDefault="00E21063" w:rsidP="00E21063"/>
    <w:p w14:paraId="779D4B8A" w14:textId="10979E63" w:rsidR="000F237E" w:rsidRDefault="00E21063" w:rsidP="00932060">
      <w:pPr>
        <w:pStyle w:val="Heading2"/>
      </w:pPr>
      <w:bookmarkStart w:id="9" w:name="_Toc205541768"/>
      <w:r w:rsidRPr="00E21063">
        <w:t>Customer</w:t>
      </w:r>
      <w:r w:rsidRPr="00E21063">
        <w:rPr>
          <w:rFonts w:ascii="Arial" w:hAnsi="Arial" w:cs="Arial"/>
        </w:rPr>
        <w:t> </w:t>
      </w:r>
      <w:r w:rsidRPr="00E21063">
        <w:t>Support</w:t>
      </w:r>
      <w:bookmarkEnd w:id="9"/>
    </w:p>
    <w:tbl>
      <w:tblPr>
        <w:tblStyle w:val="PlainTable1"/>
        <w:tblW w:w="0" w:type="auto"/>
        <w:tblLook w:val="04A0" w:firstRow="1" w:lastRow="0" w:firstColumn="1" w:lastColumn="0" w:noHBand="0" w:noVBand="1"/>
      </w:tblPr>
      <w:tblGrid>
        <w:gridCol w:w="931"/>
        <w:gridCol w:w="4036"/>
        <w:gridCol w:w="2139"/>
        <w:gridCol w:w="1328"/>
      </w:tblGrid>
      <w:tr w:rsidR="00E21063" w:rsidRPr="00E21063" w14:paraId="28F7FEA2"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32733"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74F3CAC8"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47B75337"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5F0048DC"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0DDA5F74"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0571B" w14:textId="77777777" w:rsidR="00E21063" w:rsidRPr="00E21063" w:rsidRDefault="00E21063" w:rsidP="00E21063">
            <w:pPr>
              <w:spacing w:after="160" w:line="278" w:lineRule="auto"/>
            </w:pPr>
            <w:r w:rsidRPr="00E21063">
              <w:rPr>
                <w:rFonts w:ascii="Arial" w:hAnsi="Arial" w:cs="Arial"/>
              </w:rPr>
              <w:t> </w:t>
            </w:r>
            <w:r w:rsidRPr="00E21063">
              <w:t>27</w:t>
            </w:r>
            <w:r w:rsidRPr="00E21063">
              <w:rPr>
                <w:rFonts w:ascii="Arial" w:hAnsi="Arial" w:cs="Arial"/>
              </w:rPr>
              <w:t> </w:t>
            </w:r>
          </w:p>
        </w:tc>
        <w:tc>
          <w:tcPr>
            <w:tcW w:w="0" w:type="auto"/>
            <w:hideMark/>
          </w:tcPr>
          <w:p w14:paraId="3B4A80D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Chat widget &amp; ticket logging to CRM</w:t>
            </w:r>
          </w:p>
        </w:tc>
        <w:tc>
          <w:tcPr>
            <w:tcW w:w="0" w:type="auto"/>
            <w:hideMark/>
          </w:tcPr>
          <w:p w14:paraId="343ED197"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68FB5AE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313E6E38"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0D8CA655" w14:textId="77777777" w:rsidR="00E21063" w:rsidRPr="00E21063" w:rsidRDefault="00E21063" w:rsidP="00E21063">
            <w:pPr>
              <w:spacing w:after="160" w:line="278" w:lineRule="auto"/>
            </w:pPr>
            <w:r w:rsidRPr="00E21063">
              <w:rPr>
                <w:rFonts w:ascii="Arial" w:hAnsi="Arial" w:cs="Arial"/>
              </w:rPr>
              <w:t> </w:t>
            </w:r>
            <w:r w:rsidRPr="00E21063">
              <w:t>28</w:t>
            </w:r>
            <w:r w:rsidRPr="00E21063">
              <w:rPr>
                <w:rFonts w:ascii="Arial" w:hAnsi="Arial" w:cs="Arial"/>
              </w:rPr>
              <w:t> </w:t>
            </w:r>
          </w:p>
        </w:tc>
        <w:tc>
          <w:tcPr>
            <w:tcW w:w="0" w:type="auto"/>
            <w:hideMark/>
          </w:tcPr>
          <w:p w14:paraId="67D5BF6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Auto SR creation (chat</w:t>
            </w:r>
            <w:r w:rsidRPr="00E21063">
              <w:rPr>
                <w:rFonts w:ascii="Arial" w:hAnsi="Arial" w:cs="Arial"/>
              </w:rPr>
              <w:t> </w:t>
            </w:r>
            <w:r w:rsidRPr="00E21063">
              <w:t>/</w:t>
            </w:r>
            <w:r w:rsidRPr="00E21063">
              <w:rPr>
                <w:rFonts w:ascii="Arial" w:hAnsi="Arial" w:cs="Arial"/>
              </w:rPr>
              <w:t> </w:t>
            </w:r>
            <w:r w:rsidRPr="00E21063">
              <w:t>call) &amp; merge</w:t>
            </w:r>
          </w:p>
        </w:tc>
        <w:tc>
          <w:tcPr>
            <w:tcW w:w="0" w:type="auto"/>
            <w:hideMark/>
          </w:tcPr>
          <w:p w14:paraId="0E1CB8EC"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7EEEFBC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290D8390"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71B4F" w14:textId="77777777" w:rsidR="00E21063" w:rsidRPr="00E21063" w:rsidRDefault="00E21063" w:rsidP="00E21063">
            <w:pPr>
              <w:spacing w:after="160" w:line="278" w:lineRule="auto"/>
            </w:pPr>
            <w:r w:rsidRPr="00E21063">
              <w:rPr>
                <w:rFonts w:ascii="Arial" w:hAnsi="Arial" w:cs="Arial"/>
              </w:rPr>
              <w:t> </w:t>
            </w:r>
            <w:r w:rsidRPr="00E21063">
              <w:t>29</w:t>
            </w:r>
            <w:r w:rsidRPr="00E21063">
              <w:rPr>
                <w:rFonts w:ascii="Arial" w:hAnsi="Arial" w:cs="Arial"/>
              </w:rPr>
              <w:t> </w:t>
            </w:r>
          </w:p>
        </w:tc>
        <w:tc>
          <w:tcPr>
            <w:tcW w:w="0" w:type="auto"/>
            <w:hideMark/>
          </w:tcPr>
          <w:p w14:paraId="687F6BA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SR reassignment &amp; team views</w:t>
            </w:r>
          </w:p>
        </w:tc>
        <w:tc>
          <w:tcPr>
            <w:tcW w:w="0" w:type="auto"/>
            <w:hideMark/>
          </w:tcPr>
          <w:p w14:paraId="7B52E51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Yes</w:t>
            </w:r>
          </w:p>
        </w:tc>
        <w:tc>
          <w:tcPr>
            <w:tcW w:w="0" w:type="auto"/>
            <w:hideMark/>
          </w:tcPr>
          <w:p w14:paraId="362AF533"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p>
        </w:tc>
      </w:tr>
    </w:tbl>
    <w:p w14:paraId="0FF72B23" w14:textId="48A026DA" w:rsidR="00E21063" w:rsidRDefault="00E21063" w:rsidP="00932060">
      <w:pPr>
        <w:pStyle w:val="Heading2"/>
      </w:pPr>
      <w:bookmarkStart w:id="10" w:name="_Toc205541769"/>
      <w:r w:rsidRPr="00E21063">
        <w:t>Reporting</w:t>
      </w:r>
      <w:r w:rsidRPr="00932060">
        <w:rPr>
          <w:rFonts w:ascii="Arial" w:hAnsi="Arial" w:cs="Arial"/>
        </w:rPr>
        <w:t> </w:t>
      </w:r>
      <w:r w:rsidRPr="00E21063">
        <w:t>&amp;</w:t>
      </w:r>
      <w:r w:rsidRPr="00932060">
        <w:rPr>
          <w:rFonts w:ascii="Arial" w:hAnsi="Arial" w:cs="Arial"/>
        </w:rPr>
        <w:t> </w:t>
      </w:r>
      <w:r w:rsidRPr="00E21063">
        <w:t>Analytics</w:t>
      </w:r>
      <w:bookmarkEnd w:id="10"/>
    </w:p>
    <w:tbl>
      <w:tblPr>
        <w:tblStyle w:val="PlainTable1"/>
        <w:tblW w:w="0" w:type="auto"/>
        <w:tblLook w:val="04A0" w:firstRow="1" w:lastRow="0" w:firstColumn="1" w:lastColumn="0" w:noHBand="0" w:noVBand="1"/>
      </w:tblPr>
      <w:tblGrid>
        <w:gridCol w:w="931"/>
        <w:gridCol w:w="3719"/>
        <w:gridCol w:w="2139"/>
        <w:gridCol w:w="2498"/>
      </w:tblGrid>
      <w:tr w:rsidR="00E21063" w:rsidRPr="00E21063" w14:paraId="64384B24" w14:textId="77777777" w:rsidTr="00E21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0A42"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0" w:type="auto"/>
            <w:hideMark/>
          </w:tcPr>
          <w:p w14:paraId="069C5135"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0" w:type="auto"/>
            <w:hideMark/>
          </w:tcPr>
          <w:p w14:paraId="35E41FD1"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0" w:type="auto"/>
            <w:hideMark/>
          </w:tcPr>
          <w:p w14:paraId="0BA56C4C"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1721545E"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7925F" w14:textId="77777777" w:rsidR="00E21063" w:rsidRPr="00E21063" w:rsidRDefault="00E21063" w:rsidP="00E21063">
            <w:pPr>
              <w:spacing w:after="160" w:line="278" w:lineRule="auto"/>
            </w:pPr>
            <w:r w:rsidRPr="00E21063">
              <w:rPr>
                <w:rFonts w:ascii="Arial" w:hAnsi="Arial" w:cs="Arial"/>
              </w:rPr>
              <w:t> </w:t>
            </w:r>
            <w:r w:rsidRPr="00E21063">
              <w:t>30</w:t>
            </w:r>
            <w:r w:rsidRPr="00E21063">
              <w:rPr>
                <w:rFonts w:ascii="Arial" w:hAnsi="Arial" w:cs="Arial"/>
              </w:rPr>
              <w:t> </w:t>
            </w:r>
          </w:p>
        </w:tc>
        <w:tc>
          <w:tcPr>
            <w:tcW w:w="0" w:type="auto"/>
            <w:hideMark/>
          </w:tcPr>
          <w:p w14:paraId="5DA72EBC" w14:textId="11DC72BF"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Revenue tracking (</w:t>
            </w:r>
            <w:r>
              <w:t>monthly/yearly</w:t>
            </w:r>
            <w:r w:rsidRPr="00E21063">
              <w:t>)</w:t>
            </w:r>
          </w:p>
        </w:tc>
        <w:tc>
          <w:tcPr>
            <w:tcW w:w="0" w:type="auto"/>
            <w:hideMark/>
          </w:tcPr>
          <w:p w14:paraId="71B8D58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AE4D08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79151327"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74AE54E4" w14:textId="77777777" w:rsidR="00E21063" w:rsidRPr="00E21063" w:rsidRDefault="00E21063" w:rsidP="00E21063">
            <w:pPr>
              <w:spacing w:after="160" w:line="278" w:lineRule="auto"/>
            </w:pPr>
            <w:r w:rsidRPr="00E21063">
              <w:rPr>
                <w:rFonts w:ascii="Arial" w:hAnsi="Arial" w:cs="Arial"/>
              </w:rPr>
              <w:t> </w:t>
            </w:r>
            <w:r w:rsidRPr="00E21063">
              <w:t>31</w:t>
            </w:r>
            <w:r w:rsidRPr="00E21063">
              <w:rPr>
                <w:rFonts w:ascii="Arial" w:hAnsi="Arial" w:cs="Arial"/>
              </w:rPr>
              <w:t> </w:t>
            </w:r>
          </w:p>
        </w:tc>
        <w:tc>
          <w:tcPr>
            <w:tcW w:w="0" w:type="auto"/>
            <w:hideMark/>
          </w:tcPr>
          <w:p w14:paraId="5EFB984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Revenue by vertical / parameters</w:t>
            </w:r>
          </w:p>
        </w:tc>
        <w:tc>
          <w:tcPr>
            <w:tcW w:w="0" w:type="auto"/>
            <w:hideMark/>
          </w:tcPr>
          <w:p w14:paraId="750CBEF7"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0507034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4BEE890F"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CBC00" w14:textId="77777777" w:rsidR="00E21063" w:rsidRPr="00E21063" w:rsidRDefault="00E21063" w:rsidP="00E21063">
            <w:pPr>
              <w:spacing w:after="160" w:line="278" w:lineRule="auto"/>
            </w:pPr>
            <w:r w:rsidRPr="00E21063">
              <w:rPr>
                <w:rFonts w:ascii="Arial" w:hAnsi="Arial" w:cs="Arial"/>
              </w:rPr>
              <w:t> </w:t>
            </w:r>
            <w:r w:rsidRPr="00E21063">
              <w:t>32</w:t>
            </w:r>
            <w:r w:rsidRPr="00E21063">
              <w:rPr>
                <w:rFonts w:ascii="Arial" w:hAnsi="Arial" w:cs="Arial"/>
              </w:rPr>
              <w:t> </w:t>
            </w:r>
          </w:p>
        </w:tc>
        <w:tc>
          <w:tcPr>
            <w:tcW w:w="0" w:type="auto"/>
            <w:hideMark/>
          </w:tcPr>
          <w:p w14:paraId="0A151728"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Cost tracking &amp; cost codes</w:t>
            </w:r>
          </w:p>
        </w:tc>
        <w:tc>
          <w:tcPr>
            <w:tcW w:w="0" w:type="auto"/>
            <w:hideMark/>
          </w:tcPr>
          <w:p w14:paraId="66261420"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5DDEEB1C"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26E40844"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190CCFE8" w14:textId="77777777" w:rsidR="00E21063" w:rsidRPr="00E21063" w:rsidRDefault="00E21063" w:rsidP="00E21063">
            <w:pPr>
              <w:spacing w:after="160" w:line="278" w:lineRule="auto"/>
            </w:pPr>
            <w:r w:rsidRPr="00E21063">
              <w:rPr>
                <w:rFonts w:ascii="Arial" w:hAnsi="Arial" w:cs="Arial"/>
              </w:rPr>
              <w:t> </w:t>
            </w:r>
            <w:r w:rsidRPr="00E21063">
              <w:t>33</w:t>
            </w:r>
            <w:r w:rsidRPr="00E21063">
              <w:rPr>
                <w:rFonts w:ascii="Arial" w:hAnsi="Arial" w:cs="Arial"/>
              </w:rPr>
              <w:t> </w:t>
            </w:r>
          </w:p>
        </w:tc>
        <w:tc>
          <w:tcPr>
            <w:tcW w:w="0" w:type="auto"/>
            <w:hideMark/>
          </w:tcPr>
          <w:p w14:paraId="1B90A76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P&amp;L per account</w:t>
            </w:r>
          </w:p>
        </w:tc>
        <w:tc>
          <w:tcPr>
            <w:tcW w:w="0" w:type="auto"/>
            <w:hideMark/>
          </w:tcPr>
          <w:p w14:paraId="17724BF9"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16D93C1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67377387"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DE97B" w14:textId="77777777" w:rsidR="00E21063" w:rsidRPr="00E21063" w:rsidRDefault="00E21063" w:rsidP="00E21063">
            <w:pPr>
              <w:spacing w:after="160" w:line="278" w:lineRule="auto"/>
            </w:pPr>
            <w:r w:rsidRPr="00E21063">
              <w:rPr>
                <w:rFonts w:ascii="Arial" w:hAnsi="Arial" w:cs="Arial"/>
              </w:rPr>
              <w:t> </w:t>
            </w:r>
            <w:r w:rsidRPr="00E21063">
              <w:t>34</w:t>
            </w:r>
            <w:r w:rsidRPr="00E21063">
              <w:rPr>
                <w:rFonts w:ascii="Arial" w:hAnsi="Arial" w:cs="Arial"/>
              </w:rPr>
              <w:t> </w:t>
            </w:r>
          </w:p>
        </w:tc>
        <w:tc>
          <w:tcPr>
            <w:tcW w:w="0" w:type="auto"/>
            <w:hideMark/>
          </w:tcPr>
          <w:p w14:paraId="3792BFD1"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SLA compliance reports</w:t>
            </w:r>
          </w:p>
        </w:tc>
        <w:tc>
          <w:tcPr>
            <w:tcW w:w="0" w:type="auto"/>
            <w:hideMark/>
          </w:tcPr>
          <w:p w14:paraId="13D58E3E"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02BEA7C9"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0E99D346"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5557F403" w14:textId="77777777" w:rsidR="00E21063" w:rsidRPr="00E21063" w:rsidRDefault="00E21063" w:rsidP="00E21063">
            <w:pPr>
              <w:spacing w:after="160" w:line="278" w:lineRule="auto"/>
            </w:pPr>
            <w:r w:rsidRPr="00E21063">
              <w:rPr>
                <w:rFonts w:ascii="Arial" w:hAnsi="Arial" w:cs="Arial"/>
              </w:rPr>
              <w:t> </w:t>
            </w:r>
            <w:r w:rsidRPr="00E21063">
              <w:t>35</w:t>
            </w:r>
            <w:r w:rsidRPr="00E21063">
              <w:rPr>
                <w:rFonts w:ascii="Arial" w:hAnsi="Arial" w:cs="Arial"/>
              </w:rPr>
              <w:t> </w:t>
            </w:r>
          </w:p>
        </w:tc>
        <w:tc>
          <w:tcPr>
            <w:tcW w:w="0" w:type="auto"/>
            <w:hideMark/>
          </w:tcPr>
          <w:p w14:paraId="2A38EC23"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Support</w:t>
            </w:r>
            <w:r w:rsidRPr="00E21063">
              <w:noBreakHyphen/>
              <w:t>transaction volumes</w:t>
            </w:r>
          </w:p>
        </w:tc>
        <w:tc>
          <w:tcPr>
            <w:tcW w:w="0" w:type="auto"/>
            <w:hideMark/>
          </w:tcPr>
          <w:p w14:paraId="64C7B46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0" w:type="auto"/>
            <w:hideMark/>
          </w:tcPr>
          <w:p w14:paraId="5C60F4BD"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r w:rsidR="00E21063" w:rsidRPr="00E21063" w14:paraId="04A7A70C" w14:textId="77777777" w:rsidTr="00E21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AEB63" w14:textId="77777777" w:rsidR="00E21063" w:rsidRPr="00E21063" w:rsidRDefault="00E21063" w:rsidP="00E21063">
            <w:pPr>
              <w:spacing w:after="160" w:line="278" w:lineRule="auto"/>
            </w:pPr>
            <w:r w:rsidRPr="00E21063">
              <w:rPr>
                <w:rFonts w:ascii="Arial" w:hAnsi="Arial" w:cs="Arial"/>
              </w:rPr>
              <w:t> </w:t>
            </w:r>
            <w:r w:rsidRPr="00E21063">
              <w:t>36</w:t>
            </w:r>
            <w:r w:rsidRPr="00E21063">
              <w:rPr>
                <w:rFonts w:ascii="Arial" w:hAnsi="Arial" w:cs="Arial"/>
              </w:rPr>
              <w:t> </w:t>
            </w:r>
          </w:p>
        </w:tc>
        <w:tc>
          <w:tcPr>
            <w:tcW w:w="0" w:type="auto"/>
            <w:hideMark/>
          </w:tcPr>
          <w:p w14:paraId="5B350F54"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Backlog SRs exceeding SLA</w:t>
            </w:r>
          </w:p>
        </w:tc>
        <w:tc>
          <w:tcPr>
            <w:tcW w:w="0" w:type="auto"/>
            <w:hideMark/>
          </w:tcPr>
          <w:p w14:paraId="1D99E59B"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No</w:t>
            </w:r>
          </w:p>
        </w:tc>
        <w:tc>
          <w:tcPr>
            <w:tcW w:w="0" w:type="auto"/>
            <w:hideMark/>
          </w:tcPr>
          <w:p w14:paraId="340A27DA"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Integration</w:t>
            </w:r>
          </w:p>
        </w:tc>
      </w:tr>
      <w:tr w:rsidR="00E21063" w:rsidRPr="00E21063" w14:paraId="510F2C90" w14:textId="77777777" w:rsidTr="00E21063">
        <w:tc>
          <w:tcPr>
            <w:cnfStyle w:val="001000000000" w:firstRow="0" w:lastRow="0" w:firstColumn="1" w:lastColumn="0" w:oddVBand="0" w:evenVBand="0" w:oddHBand="0" w:evenHBand="0" w:firstRowFirstColumn="0" w:firstRowLastColumn="0" w:lastRowFirstColumn="0" w:lastRowLastColumn="0"/>
            <w:tcW w:w="0" w:type="auto"/>
            <w:hideMark/>
          </w:tcPr>
          <w:p w14:paraId="2EC02A76" w14:textId="77777777" w:rsidR="00E21063" w:rsidRPr="00E21063" w:rsidRDefault="00E21063" w:rsidP="00E21063">
            <w:pPr>
              <w:spacing w:after="160" w:line="278" w:lineRule="auto"/>
            </w:pPr>
            <w:r w:rsidRPr="00E21063">
              <w:rPr>
                <w:rFonts w:ascii="Arial" w:hAnsi="Arial" w:cs="Arial"/>
              </w:rPr>
              <w:t> </w:t>
            </w:r>
            <w:r w:rsidRPr="00E21063">
              <w:t>37</w:t>
            </w:r>
            <w:r w:rsidRPr="00E21063">
              <w:rPr>
                <w:rFonts w:ascii="Arial" w:hAnsi="Arial" w:cs="Arial"/>
              </w:rPr>
              <w:t> </w:t>
            </w:r>
          </w:p>
        </w:tc>
        <w:tc>
          <w:tcPr>
            <w:tcW w:w="0" w:type="auto"/>
            <w:hideMark/>
          </w:tcPr>
          <w:p w14:paraId="1D29C610"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Customer</w:t>
            </w:r>
            <w:r w:rsidRPr="00E21063">
              <w:noBreakHyphen/>
              <w:t>satisfaction dashboard</w:t>
            </w:r>
          </w:p>
        </w:tc>
        <w:tc>
          <w:tcPr>
            <w:tcW w:w="0" w:type="auto"/>
            <w:hideMark/>
          </w:tcPr>
          <w:p w14:paraId="66A01B71"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Partial</w:t>
            </w:r>
          </w:p>
        </w:tc>
        <w:tc>
          <w:tcPr>
            <w:tcW w:w="0" w:type="auto"/>
            <w:hideMark/>
          </w:tcPr>
          <w:p w14:paraId="2749B0C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Integration</w:t>
            </w:r>
          </w:p>
        </w:tc>
      </w:tr>
    </w:tbl>
    <w:p w14:paraId="6AFABEA2" w14:textId="3BD5E407" w:rsidR="00E21063" w:rsidRDefault="00E21063" w:rsidP="00932060">
      <w:pPr>
        <w:pStyle w:val="Heading2"/>
        <w:cnfStyle w:val="000000100000" w:firstRow="0" w:lastRow="0" w:firstColumn="0" w:lastColumn="0" w:oddVBand="0" w:evenVBand="0" w:oddHBand="1" w:evenHBand="0" w:firstRowFirstColumn="0" w:firstRowLastColumn="0" w:lastRowFirstColumn="0" w:lastRowLastColumn="0"/>
      </w:pPr>
      <w:bookmarkStart w:id="11" w:name="_Toc205541770"/>
      <w:r w:rsidRPr="00E21063">
        <w:lastRenderedPageBreak/>
        <w:t>Core</w:t>
      </w:r>
      <w:r w:rsidRPr="00E21063">
        <w:rPr>
          <w:rFonts w:ascii="Arial" w:hAnsi="Arial" w:cs="Arial"/>
        </w:rPr>
        <w:t> </w:t>
      </w:r>
      <w:r w:rsidRPr="00E21063">
        <w:t>Interfaces</w:t>
      </w:r>
      <w:r w:rsidRPr="00E21063">
        <w:rPr>
          <w:rFonts w:ascii="Arial" w:hAnsi="Arial" w:cs="Arial"/>
        </w:rPr>
        <w:t> </w:t>
      </w:r>
      <w:r w:rsidRPr="00E21063">
        <w:t>&amp;</w:t>
      </w:r>
      <w:r w:rsidRPr="00E21063">
        <w:rPr>
          <w:rFonts w:ascii="Arial" w:hAnsi="Arial" w:cs="Arial"/>
        </w:rPr>
        <w:t> </w:t>
      </w:r>
      <w:r w:rsidRPr="00E21063">
        <w:t>Integration</w:t>
      </w:r>
      <w:bookmarkEnd w:id="11"/>
    </w:p>
    <w:tbl>
      <w:tblPr>
        <w:tblStyle w:val="PlainTable1"/>
        <w:tblW w:w="0" w:type="auto"/>
        <w:tblLook w:val="04A0" w:firstRow="1" w:lastRow="0" w:firstColumn="1" w:lastColumn="0" w:noHBand="0" w:noVBand="1"/>
      </w:tblPr>
      <w:tblGrid>
        <w:gridCol w:w="931"/>
        <w:gridCol w:w="3654"/>
        <w:gridCol w:w="1984"/>
        <w:gridCol w:w="2781"/>
      </w:tblGrid>
      <w:tr w:rsidR="00E21063" w:rsidRPr="00E21063" w14:paraId="2483D5BE" w14:textId="77777777" w:rsidTr="0093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2766F" w14:textId="77777777" w:rsidR="00E21063" w:rsidRPr="00E21063" w:rsidRDefault="00E21063" w:rsidP="00E21063">
            <w:pPr>
              <w:spacing w:after="160" w:line="278" w:lineRule="auto"/>
            </w:pPr>
            <w:r w:rsidRPr="00E21063">
              <w:t>Req</w:t>
            </w:r>
            <w:r w:rsidRPr="00E21063">
              <w:rPr>
                <w:rFonts w:ascii="Arial" w:hAnsi="Arial" w:cs="Arial"/>
              </w:rPr>
              <w:t> </w:t>
            </w:r>
            <w:r w:rsidRPr="00E21063">
              <w:t>ID</w:t>
            </w:r>
          </w:p>
        </w:tc>
        <w:tc>
          <w:tcPr>
            <w:tcW w:w="3654" w:type="dxa"/>
            <w:hideMark/>
          </w:tcPr>
          <w:p w14:paraId="6A6662C7"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Requirement Description</w:t>
            </w:r>
          </w:p>
        </w:tc>
        <w:tc>
          <w:tcPr>
            <w:tcW w:w="1984" w:type="dxa"/>
            <w:hideMark/>
          </w:tcPr>
          <w:p w14:paraId="74E8600E"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Covered in</w:t>
            </w:r>
            <w:r w:rsidRPr="00E21063">
              <w:rPr>
                <w:rFonts w:ascii="Arial" w:hAnsi="Arial" w:cs="Arial"/>
              </w:rPr>
              <w:t> </w:t>
            </w:r>
            <w:r w:rsidRPr="00E21063">
              <w:t>Odoo?</w:t>
            </w:r>
          </w:p>
        </w:tc>
        <w:tc>
          <w:tcPr>
            <w:tcW w:w="2781" w:type="dxa"/>
            <w:hideMark/>
          </w:tcPr>
          <w:p w14:paraId="11B9EB48" w14:textId="77777777" w:rsidR="00E21063" w:rsidRPr="00E21063" w:rsidRDefault="00E21063" w:rsidP="00E21063">
            <w:pPr>
              <w:spacing w:after="160" w:line="278" w:lineRule="auto"/>
              <w:cnfStyle w:val="100000000000" w:firstRow="1" w:lastRow="0" w:firstColumn="0" w:lastColumn="0" w:oddVBand="0" w:evenVBand="0" w:oddHBand="0" w:evenHBand="0" w:firstRowFirstColumn="0" w:firstRowLastColumn="0" w:lastRowFirstColumn="0" w:lastRowLastColumn="0"/>
            </w:pPr>
            <w:r w:rsidRPr="00E21063">
              <w:t>Odoo</w:t>
            </w:r>
            <w:r w:rsidRPr="00E21063">
              <w:rPr>
                <w:rFonts w:ascii="Arial" w:hAnsi="Arial" w:cs="Arial"/>
              </w:rPr>
              <w:t> </w:t>
            </w:r>
            <w:r w:rsidRPr="00E21063">
              <w:t>Fit</w:t>
            </w:r>
          </w:p>
        </w:tc>
      </w:tr>
      <w:tr w:rsidR="00E21063" w:rsidRPr="00E21063" w14:paraId="031898F3" w14:textId="77777777" w:rsidTr="0093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B906B"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1</w:t>
            </w:r>
            <w:r w:rsidRPr="00E21063">
              <w:rPr>
                <w:rFonts w:ascii="Arial" w:hAnsi="Arial" w:cs="Arial"/>
              </w:rPr>
              <w:t> </w:t>
            </w:r>
          </w:p>
        </w:tc>
        <w:tc>
          <w:tcPr>
            <w:tcW w:w="3654" w:type="dxa"/>
            <w:hideMark/>
          </w:tcPr>
          <w:p w14:paraId="00D0542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Enterprise CRM workspace</w:t>
            </w:r>
          </w:p>
        </w:tc>
        <w:tc>
          <w:tcPr>
            <w:tcW w:w="1984" w:type="dxa"/>
            <w:hideMark/>
          </w:tcPr>
          <w:p w14:paraId="5338482F"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313616E2"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E21063" w:rsidRPr="00E21063" w14:paraId="078138D6" w14:textId="77777777" w:rsidTr="00932060">
        <w:tc>
          <w:tcPr>
            <w:cnfStyle w:val="001000000000" w:firstRow="0" w:lastRow="0" w:firstColumn="1" w:lastColumn="0" w:oddVBand="0" w:evenVBand="0" w:oddHBand="0" w:evenHBand="0" w:firstRowFirstColumn="0" w:firstRowLastColumn="0" w:lastRowFirstColumn="0" w:lastRowLastColumn="0"/>
            <w:tcW w:w="0" w:type="auto"/>
            <w:hideMark/>
          </w:tcPr>
          <w:p w14:paraId="61B04245"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2</w:t>
            </w:r>
            <w:r w:rsidRPr="00E21063">
              <w:rPr>
                <w:rFonts w:ascii="Arial" w:hAnsi="Arial" w:cs="Arial"/>
              </w:rPr>
              <w:t> </w:t>
            </w:r>
          </w:p>
        </w:tc>
        <w:tc>
          <w:tcPr>
            <w:tcW w:w="3654" w:type="dxa"/>
            <w:hideMark/>
          </w:tcPr>
          <w:p w14:paraId="41EB406A"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Vendor portal (registration, KPIs, payments)</w:t>
            </w:r>
          </w:p>
        </w:tc>
        <w:tc>
          <w:tcPr>
            <w:tcW w:w="1984" w:type="dxa"/>
            <w:hideMark/>
          </w:tcPr>
          <w:p w14:paraId="7912E9D6"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65A1B3F2"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Development</w:t>
            </w:r>
          </w:p>
        </w:tc>
      </w:tr>
      <w:tr w:rsidR="00E21063" w:rsidRPr="00E21063" w14:paraId="6E24C29B" w14:textId="77777777" w:rsidTr="0093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E2F21"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3</w:t>
            </w:r>
            <w:r w:rsidRPr="00E21063">
              <w:rPr>
                <w:rFonts w:ascii="Arial" w:hAnsi="Arial" w:cs="Arial"/>
              </w:rPr>
              <w:t> </w:t>
            </w:r>
          </w:p>
        </w:tc>
        <w:tc>
          <w:tcPr>
            <w:tcW w:w="3654" w:type="dxa"/>
            <w:hideMark/>
          </w:tcPr>
          <w:p w14:paraId="3512C01C" w14:textId="73FA4EC2"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 xml:space="preserve">Customer </w:t>
            </w:r>
            <w:r>
              <w:t>self-service</w:t>
            </w:r>
            <w:r w:rsidRPr="00E21063">
              <w:t xml:space="preserve"> portal</w:t>
            </w:r>
          </w:p>
        </w:tc>
        <w:tc>
          <w:tcPr>
            <w:tcW w:w="1984" w:type="dxa"/>
            <w:hideMark/>
          </w:tcPr>
          <w:p w14:paraId="2B60B1B6"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rPr>
                <w:b/>
                <w:bCs/>
              </w:rPr>
              <w:t>Partial</w:t>
            </w:r>
          </w:p>
        </w:tc>
        <w:tc>
          <w:tcPr>
            <w:tcW w:w="2781" w:type="dxa"/>
            <w:hideMark/>
          </w:tcPr>
          <w:p w14:paraId="378E6E28" w14:textId="77777777" w:rsidR="00E21063" w:rsidRPr="00E21063" w:rsidRDefault="00E21063" w:rsidP="00E21063">
            <w:pPr>
              <w:spacing w:after="160" w:line="278" w:lineRule="auto"/>
              <w:cnfStyle w:val="000000100000" w:firstRow="0" w:lastRow="0" w:firstColumn="0" w:lastColumn="0" w:oddVBand="0" w:evenVBand="0" w:oddHBand="1" w:evenHBand="0" w:firstRowFirstColumn="0" w:firstRowLastColumn="0" w:lastRowFirstColumn="0" w:lastRowLastColumn="0"/>
            </w:pPr>
            <w:r w:rsidRPr="00E21063">
              <w:t>Standard</w:t>
            </w:r>
            <w:r w:rsidRPr="00E21063">
              <w:rPr>
                <w:rFonts w:ascii="Arial" w:hAnsi="Arial" w:cs="Arial"/>
              </w:rPr>
              <w:t> </w:t>
            </w:r>
            <w:r w:rsidRPr="00E21063">
              <w:t>+</w:t>
            </w:r>
            <w:r w:rsidRPr="00E21063">
              <w:rPr>
                <w:rFonts w:ascii="Arial" w:hAnsi="Arial" w:cs="Arial"/>
              </w:rPr>
              <w:t> </w:t>
            </w:r>
            <w:r w:rsidRPr="00E21063">
              <w:t>Development</w:t>
            </w:r>
          </w:p>
        </w:tc>
      </w:tr>
      <w:tr w:rsidR="00E21063" w:rsidRPr="00E21063" w14:paraId="5D240ED8" w14:textId="77777777" w:rsidTr="00932060">
        <w:tc>
          <w:tcPr>
            <w:cnfStyle w:val="001000000000" w:firstRow="0" w:lastRow="0" w:firstColumn="1" w:lastColumn="0" w:oddVBand="0" w:evenVBand="0" w:oddHBand="0" w:evenHBand="0" w:firstRowFirstColumn="0" w:firstRowLastColumn="0" w:lastRowFirstColumn="0" w:lastRowLastColumn="0"/>
            <w:tcW w:w="0" w:type="auto"/>
            <w:hideMark/>
          </w:tcPr>
          <w:p w14:paraId="134A987E" w14:textId="77777777" w:rsidR="00E21063" w:rsidRPr="00E21063" w:rsidRDefault="00E21063" w:rsidP="00E21063">
            <w:pPr>
              <w:spacing w:after="160" w:line="278" w:lineRule="auto"/>
            </w:pPr>
            <w:r w:rsidRPr="00E21063">
              <w:rPr>
                <w:rFonts w:ascii="Arial" w:hAnsi="Arial" w:cs="Arial"/>
              </w:rPr>
              <w:t> </w:t>
            </w:r>
            <w:r w:rsidRPr="00E21063">
              <w:t>I</w:t>
            </w:r>
            <w:r w:rsidRPr="00E21063">
              <w:noBreakHyphen/>
              <w:t>4</w:t>
            </w:r>
            <w:r w:rsidRPr="00E21063">
              <w:rPr>
                <w:rFonts w:ascii="Arial" w:hAnsi="Arial" w:cs="Arial"/>
              </w:rPr>
              <w:t> </w:t>
            </w:r>
          </w:p>
        </w:tc>
        <w:tc>
          <w:tcPr>
            <w:tcW w:w="3654" w:type="dxa"/>
            <w:hideMark/>
          </w:tcPr>
          <w:p w14:paraId="2FC8C7B5"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ERP/API integrations &amp; scalability</w:t>
            </w:r>
          </w:p>
        </w:tc>
        <w:tc>
          <w:tcPr>
            <w:tcW w:w="1984" w:type="dxa"/>
            <w:hideMark/>
          </w:tcPr>
          <w:p w14:paraId="44A22B7E"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No</w:t>
            </w:r>
          </w:p>
        </w:tc>
        <w:tc>
          <w:tcPr>
            <w:tcW w:w="2781" w:type="dxa"/>
            <w:hideMark/>
          </w:tcPr>
          <w:p w14:paraId="1C6B5838" w14:textId="77777777" w:rsidR="00E21063" w:rsidRPr="00E21063" w:rsidRDefault="00E21063" w:rsidP="00E21063">
            <w:pPr>
              <w:spacing w:after="160" w:line="278" w:lineRule="auto"/>
              <w:cnfStyle w:val="000000000000" w:firstRow="0" w:lastRow="0" w:firstColumn="0" w:lastColumn="0" w:oddVBand="0" w:evenVBand="0" w:oddHBand="0" w:evenHBand="0" w:firstRowFirstColumn="0" w:firstRowLastColumn="0" w:lastRowFirstColumn="0" w:lastRowLastColumn="0"/>
            </w:pPr>
            <w:r w:rsidRPr="00E21063">
              <w:t>Integration</w:t>
            </w:r>
          </w:p>
        </w:tc>
      </w:tr>
    </w:tbl>
    <w:p w14:paraId="14284724" w14:textId="77777777" w:rsidR="00E21063" w:rsidRDefault="00E21063" w:rsidP="00E21063">
      <w:pPr>
        <w:cnfStyle w:val="000000100000" w:firstRow="0" w:lastRow="0" w:firstColumn="0" w:lastColumn="0" w:oddVBand="0" w:evenVBand="0" w:oddHBand="1" w:evenHBand="0" w:firstRowFirstColumn="0" w:firstRowLastColumn="0" w:lastRowFirstColumn="0" w:lastRowLastColumn="0"/>
      </w:pPr>
    </w:p>
    <w:p w14:paraId="0E8FD203" w14:textId="42E2FB57" w:rsidR="00932060" w:rsidRDefault="00932060" w:rsidP="00932060">
      <w:pPr>
        <w:cnfStyle w:val="000000100000" w:firstRow="0" w:lastRow="0" w:firstColumn="0" w:lastColumn="0" w:oddVBand="0" w:evenVBand="0" w:oddHBand="1" w:evenHBand="0" w:firstRowFirstColumn="0" w:firstRowLastColumn="0" w:lastRowFirstColumn="0" w:lastRowLastColumn="0"/>
        <w:rPr>
          <w:rStyle w:val="IntenseQuoteChar"/>
        </w:rPr>
      </w:pPr>
      <w:r w:rsidRPr="00932060">
        <w:rPr>
          <w:rStyle w:val="QuoteChar"/>
        </w:rPr>
        <w:t>Note:</w:t>
      </w:r>
      <w:r w:rsidRPr="00932060">
        <w:br/>
      </w:r>
      <w:r w:rsidRPr="00932060">
        <w:rPr>
          <w:rStyle w:val="IntenseQuoteChar"/>
        </w:rPr>
        <w:t>“Covered in</w:t>
      </w:r>
      <w:r w:rsidRPr="00932060">
        <w:rPr>
          <w:rStyle w:val="IntenseQuoteChar"/>
          <w:rFonts w:ascii="Arial" w:hAnsi="Arial" w:cs="Arial"/>
        </w:rPr>
        <w:t> </w:t>
      </w:r>
      <w:r w:rsidRPr="00932060">
        <w:rPr>
          <w:rStyle w:val="IntenseQuoteChar"/>
        </w:rPr>
        <w:t>Odoo? =</w:t>
      </w:r>
      <w:r w:rsidRPr="00932060">
        <w:rPr>
          <w:rStyle w:val="IntenseQuoteChar"/>
          <w:rFonts w:ascii="Arial" w:hAnsi="Arial" w:cs="Arial"/>
        </w:rPr>
        <w:t> </w:t>
      </w:r>
      <w:r w:rsidRPr="00932060">
        <w:rPr>
          <w:rStyle w:val="IntenseQuoteChar"/>
        </w:rPr>
        <w:t>No</w:t>
      </w:r>
      <w:r w:rsidRPr="00932060">
        <w:rPr>
          <w:rStyle w:val="IntenseQuoteChar"/>
          <w:rFonts w:ascii="Aptos" w:hAnsi="Aptos" w:cs="Aptos"/>
        </w:rPr>
        <w:t>”</w:t>
      </w:r>
      <w:r w:rsidRPr="00932060">
        <w:rPr>
          <w:rStyle w:val="IntenseQuoteChar"/>
        </w:rPr>
        <w:t xml:space="preserve"> indicates that the capability is not available in Odoo out of the box and will need either custom development or an external integration to meet KUEC’s specification.</w:t>
      </w:r>
    </w:p>
    <w:p w14:paraId="294FDEFB" w14:textId="77777777" w:rsidR="00932060" w:rsidRDefault="00932060" w:rsidP="00932060">
      <w:pPr>
        <w:cnfStyle w:val="000000100000" w:firstRow="0" w:lastRow="0" w:firstColumn="0" w:lastColumn="0" w:oddVBand="0" w:evenVBand="0" w:oddHBand="1" w:evenHBand="0" w:firstRowFirstColumn="0" w:firstRowLastColumn="0" w:lastRowFirstColumn="0" w:lastRowLastColumn="0"/>
        <w:rPr>
          <w:rStyle w:val="IntenseQuoteChar"/>
        </w:rPr>
      </w:pPr>
    </w:p>
    <w:p w14:paraId="2B9C147F" w14:textId="77777777"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F4761" w:themeColor="accent1" w:themeShade="BF"/>
          <w:sz w:val="40"/>
          <w:szCs w:val="40"/>
        </w:rPr>
      </w:pPr>
      <w:r w:rsidRPr="006E511A">
        <w:rPr>
          <w:rFonts w:asciiTheme="majorHAnsi" w:eastAsiaTheme="majorEastAsia" w:hAnsiTheme="majorHAnsi" w:cstheme="majorBidi"/>
          <w:color w:val="0F4761" w:themeColor="accent1" w:themeShade="BF"/>
          <w:sz w:val="40"/>
          <w:szCs w:val="40"/>
        </w:rPr>
        <w:t>Odoo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Standard</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Possible</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Utilization – Tailored to</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KUEC Center</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of</w:t>
      </w:r>
      <w:r w:rsidRPr="006E511A">
        <w:rPr>
          <w:rFonts w:ascii="Arial" w:eastAsiaTheme="majorEastAsia" w:hAnsi="Arial" w:cs="Arial"/>
          <w:color w:val="0F4761" w:themeColor="accent1" w:themeShade="BF"/>
          <w:sz w:val="40"/>
          <w:szCs w:val="40"/>
        </w:rPr>
        <w:t> </w:t>
      </w:r>
      <w:r w:rsidRPr="006E511A">
        <w:rPr>
          <w:rFonts w:asciiTheme="majorHAnsi" w:eastAsiaTheme="majorEastAsia" w:hAnsiTheme="majorHAnsi" w:cstheme="majorBidi"/>
          <w:color w:val="0F4761" w:themeColor="accent1" w:themeShade="BF"/>
          <w:sz w:val="40"/>
          <w:szCs w:val="40"/>
        </w:rPr>
        <w:t>Excellence (</w:t>
      </w:r>
      <w:proofErr w:type="spellStart"/>
      <w:r w:rsidRPr="006E511A">
        <w:rPr>
          <w:rFonts w:asciiTheme="majorHAnsi" w:eastAsiaTheme="majorEastAsia" w:hAnsiTheme="majorHAnsi" w:cstheme="majorBidi"/>
          <w:color w:val="0F4761" w:themeColor="accent1" w:themeShade="BF"/>
          <w:sz w:val="40"/>
          <w:szCs w:val="40"/>
        </w:rPr>
        <w:t>CoE</w:t>
      </w:r>
      <w:proofErr w:type="spellEnd"/>
      <w:r w:rsidRPr="006E511A">
        <w:rPr>
          <w:rFonts w:asciiTheme="majorHAnsi" w:eastAsiaTheme="majorEastAsia" w:hAnsiTheme="majorHAnsi" w:cstheme="majorBidi"/>
          <w:color w:val="0F4761" w:themeColor="accent1" w:themeShade="BF"/>
          <w:sz w:val="40"/>
          <w:szCs w:val="40"/>
        </w:rPr>
        <w:t>)</w:t>
      </w:r>
    </w:p>
    <w:p w14:paraId="1DCB217C" w14:textId="4DAB6DC9"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r w:rsidRPr="006E511A">
        <w:t>In this section</w:t>
      </w:r>
      <w:r>
        <w:t>,</w:t>
      </w:r>
      <w:r w:rsidRPr="006E511A">
        <w:t xml:space="preserve"> we show how the core </w:t>
      </w:r>
      <w:r w:rsidRPr="006E511A">
        <w:rPr>
          <w:b/>
          <w:bCs/>
        </w:rPr>
        <w:t>Odoo</w:t>
      </w:r>
      <w:r w:rsidRPr="006E511A">
        <w:rPr>
          <w:rFonts w:ascii="Arial" w:hAnsi="Arial" w:cs="Arial"/>
          <w:b/>
          <w:bCs/>
        </w:rPr>
        <w:t> </w:t>
      </w:r>
      <w:r w:rsidRPr="006E511A">
        <w:rPr>
          <w:b/>
          <w:bCs/>
        </w:rPr>
        <w:t>18</w:t>
      </w:r>
      <w:r w:rsidRPr="006E511A">
        <w:rPr>
          <w:rFonts w:ascii="Arial" w:hAnsi="Arial" w:cs="Arial"/>
          <w:b/>
          <w:bCs/>
        </w:rPr>
        <w:t> </w:t>
      </w:r>
      <w:r w:rsidRPr="006E511A">
        <w:rPr>
          <w:b/>
          <w:bCs/>
        </w:rPr>
        <w:t>Enterprise</w:t>
      </w:r>
      <w:r w:rsidRPr="006E511A">
        <w:t xml:space="preserve"> apps can be linked together</w:t>
      </w:r>
      <w:r>
        <w:t xml:space="preserve">. </w:t>
      </w:r>
      <w:r w:rsidRPr="006E511A">
        <w:t>like stations on a single track</w:t>
      </w:r>
      <w:r>
        <w:t xml:space="preserve"> </w:t>
      </w:r>
      <w:r w:rsidRPr="006E511A">
        <w:t xml:space="preserve">to support KUEC’s </w:t>
      </w:r>
      <w:r>
        <w:t>end-to-end</w:t>
      </w:r>
      <w:r w:rsidRPr="006E511A">
        <w:t xml:space="preserve"> </w:t>
      </w:r>
      <w:r w:rsidRPr="006E511A">
        <w:rPr>
          <w:b/>
          <w:bCs/>
        </w:rPr>
        <w:t>Shared</w:t>
      </w:r>
      <w:r w:rsidRPr="006E511A">
        <w:rPr>
          <w:b/>
          <w:bCs/>
        </w:rPr>
        <w:noBreakHyphen/>
        <w:t>Services Portal</w:t>
      </w:r>
      <w:r w:rsidRPr="006E511A">
        <w:t xml:space="preserve"> life</w:t>
      </w:r>
      <w:r w:rsidRPr="006E511A">
        <w:noBreakHyphen/>
        <w:t>cycle:</w:t>
      </w:r>
    </w:p>
    <w:p w14:paraId="14D04141"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Registration &amp; Screening</w:t>
      </w:r>
      <w:r w:rsidRPr="006E511A">
        <w:t xml:space="preserve"> (Website Forms</w:t>
      </w:r>
      <w:r w:rsidRPr="006E511A">
        <w:rPr>
          <w:rFonts w:ascii="Arial" w:hAnsi="Arial" w:cs="Arial"/>
        </w:rPr>
        <w:t> </w:t>
      </w:r>
      <w:r w:rsidRPr="006E511A">
        <w:rPr>
          <w:rFonts w:ascii="Aptos" w:hAnsi="Aptos" w:cs="Aptos"/>
        </w:rPr>
        <w:t>→</w:t>
      </w:r>
      <w:r w:rsidRPr="006E511A">
        <w:rPr>
          <w:rFonts w:ascii="Arial" w:hAnsi="Arial" w:cs="Arial"/>
        </w:rPr>
        <w:t> </w:t>
      </w:r>
      <w:r w:rsidRPr="006E511A">
        <w:t>Portal</w:t>
      </w:r>
      <w:r w:rsidRPr="006E511A">
        <w:rPr>
          <w:rFonts w:ascii="Arial" w:hAnsi="Arial" w:cs="Arial"/>
        </w:rPr>
        <w:t> </w:t>
      </w:r>
      <w:r w:rsidRPr="006E511A">
        <w:rPr>
          <w:rFonts w:ascii="Aptos" w:hAnsi="Aptos" w:cs="Aptos"/>
        </w:rPr>
        <w:t>→</w:t>
      </w:r>
      <w:r w:rsidRPr="006E511A">
        <w:rPr>
          <w:rFonts w:ascii="Arial" w:hAnsi="Arial" w:cs="Arial"/>
        </w:rPr>
        <w:t> </w:t>
      </w:r>
      <w:r w:rsidRPr="006E511A">
        <w:t>CRM)</w:t>
      </w:r>
    </w:p>
    <w:p w14:paraId="14641EBA"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Service Catalogue &amp; Ordering</w:t>
      </w:r>
      <w:r w:rsidRPr="006E511A">
        <w:t xml:space="preserve"> (eCommerce</w:t>
      </w:r>
      <w:r w:rsidRPr="006E511A">
        <w:rPr>
          <w:rFonts w:ascii="Arial" w:hAnsi="Arial" w:cs="Arial"/>
        </w:rPr>
        <w:t> </w:t>
      </w:r>
      <w:r w:rsidRPr="006E511A">
        <w:t>/</w:t>
      </w:r>
      <w:r w:rsidRPr="006E511A">
        <w:rPr>
          <w:rFonts w:ascii="Arial" w:hAnsi="Arial" w:cs="Arial"/>
        </w:rPr>
        <w:t> </w:t>
      </w:r>
      <w:r w:rsidRPr="006E511A">
        <w:t>Sales</w:t>
      </w:r>
      <w:r w:rsidRPr="006E511A">
        <w:rPr>
          <w:rFonts w:ascii="Arial" w:hAnsi="Arial" w:cs="Arial"/>
        </w:rPr>
        <w:t> </w:t>
      </w:r>
      <w:r w:rsidRPr="006E511A">
        <w:rPr>
          <w:rFonts w:ascii="Aptos" w:hAnsi="Aptos" w:cs="Aptos"/>
        </w:rPr>
        <w:t>→</w:t>
      </w:r>
      <w:r w:rsidRPr="006E511A">
        <w:rPr>
          <w:rFonts w:ascii="Arial" w:hAnsi="Arial" w:cs="Arial"/>
        </w:rPr>
        <w:t> </w:t>
      </w:r>
      <w:r w:rsidRPr="006E511A">
        <w:t>Subscriptions)</w:t>
      </w:r>
    </w:p>
    <w:p w14:paraId="5FFB7D51"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Service Fulfilment</w:t>
      </w:r>
      <w:r w:rsidRPr="006E511A">
        <w:t xml:space="preserve"> (Project / Helpdesk / Field</w:t>
      </w:r>
      <w:r w:rsidRPr="006E511A">
        <w:rPr>
          <w:rFonts w:ascii="Arial" w:hAnsi="Arial" w:cs="Arial"/>
        </w:rPr>
        <w:t> </w:t>
      </w:r>
      <w:r w:rsidRPr="006E511A">
        <w:t>Service)</w:t>
      </w:r>
    </w:p>
    <w:p w14:paraId="4E036BA9"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lastRenderedPageBreak/>
        <w:t>Vendor Collaboration &amp; Procurement</w:t>
      </w:r>
      <w:r w:rsidRPr="006E511A">
        <w:t xml:space="preserve"> (Purchase</w:t>
      </w:r>
      <w:r w:rsidRPr="006E511A">
        <w:rPr>
          <w:rFonts w:ascii="Arial" w:hAnsi="Arial" w:cs="Arial"/>
        </w:rPr>
        <w:t> </w:t>
      </w:r>
      <w:r w:rsidRPr="006E511A">
        <w:rPr>
          <w:rFonts w:ascii="Aptos" w:hAnsi="Aptos" w:cs="Aptos"/>
        </w:rPr>
        <w:t>→</w:t>
      </w:r>
      <w:r w:rsidRPr="006E511A">
        <w:rPr>
          <w:rFonts w:ascii="Arial" w:hAnsi="Arial" w:cs="Arial"/>
        </w:rPr>
        <w:t> </w:t>
      </w:r>
      <w:r w:rsidRPr="006E511A">
        <w:t>Invoicing)</w:t>
      </w:r>
    </w:p>
    <w:p w14:paraId="74460710"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Finance &amp; Reporting</w:t>
      </w:r>
      <w:r w:rsidRPr="006E511A">
        <w:t xml:space="preserve"> (Accounting</w:t>
      </w:r>
      <w:r w:rsidRPr="006E511A">
        <w:rPr>
          <w:rFonts w:ascii="Arial" w:hAnsi="Arial" w:cs="Arial"/>
        </w:rPr>
        <w:t> </w:t>
      </w:r>
      <w:r w:rsidRPr="006E511A">
        <w:rPr>
          <w:rFonts w:ascii="Aptos" w:hAnsi="Aptos" w:cs="Aptos"/>
        </w:rPr>
        <w:t>→</w:t>
      </w:r>
      <w:r w:rsidRPr="006E511A">
        <w:rPr>
          <w:rFonts w:ascii="Arial" w:hAnsi="Arial" w:cs="Arial"/>
        </w:rPr>
        <w:t> </w:t>
      </w:r>
      <w:r w:rsidRPr="006E511A">
        <w:t>Spreadsheet</w:t>
      </w:r>
      <w:r w:rsidRPr="006E511A">
        <w:rPr>
          <w:rFonts w:ascii="Arial" w:hAnsi="Arial" w:cs="Arial"/>
        </w:rPr>
        <w:t> </w:t>
      </w:r>
      <w:r w:rsidRPr="006E511A">
        <w:rPr>
          <w:rFonts w:ascii="Aptos" w:hAnsi="Aptos" w:cs="Aptos"/>
        </w:rPr>
        <w:t>→</w:t>
      </w:r>
      <w:r w:rsidRPr="006E511A">
        <w:rPr>
          <w:rFonts w:ascii="Arial" w:hAnsi="Arial" w:cs="Arial"/>
        </w:rPr>
        <w:t> </w:t>
      </w:r>
      <w:r w:rsidRPr="006E511A">
        <w:t>Power</w:t>
      </w:r>
      <w:r w:rsidRPr="006E511A">
        <w:rPr>
          <w:rFonts w:ascii="Arial" w:hAnsi="Arial" w:cs="Arial"/>
        </w:rPr>
        <w:t> </w:t>
      </w:r>
      <w:r w:rsidRPr="006E511A">
        <w:t>BI)</w:t>
      </w:r>
    </w:p>
    <w:p w14:paraId="3D89D465"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Customer Support &amp; Satisfaction</w:t>
      </w:r>
      <w:r w:rsidRPr="006E511A">
        <w:t xml:space="preserve"> (Discuss</w:t>
      </w:r>
      <w:r w:rsidRPr="006E511A">
        <w:rPr>
          <w:rFonts w:ascii="Arial" w:hAnsi="Arial" w:cs="Arial"/>
        </w:rPr>
        <w:t> </w:t>
      </w:r>
      <w:r w:rsidRPr="006E511A">
        <w:rPr>
          <w:rFonts w:ascii="Aptos" w:hAnsi="Aptos" w:cs="Aptos"/>
        </w:rPr>
        <w:t>→</w:t>
      </w:r>
      <w:r w:rsidRPr="006E511A">
        <w:rPr>
          <w:rFonts w:ascii="Arial" w:hAnsi="Arial" w:cs="Arial"/>
        </w:rPr>
        <w:t> </w:t>
      </w:r>
      <w:r w:rsidRPr="006E511A">
        <w:t>Survey)</w:t>
      </w:r>
    </w:p>
    <w:p w14:paraId="6BA5E99A" w14:textId="77777777" w:rsidR="006E511A" w:rsidRPr="006E511A" w:rsidRDefault="006E511A" w:rsidP="006E511A">
      <w:pPr>
        <w:numPr>
          <w:ilvl w:val="0"/>
          <w:numId w:val="1"/>
        </w:numPr>
        <w:cnfStyle w:val="000000100000" w:firstRow="0" w:lastRow="0" w:firstColumn="0" w:lastColumn="0" w:oddVBand="0" w:evenVBand="0" w:oddHBand="1" w:evenHBand="0" w:firstRowFirstColumn="0" w:firstRowLastColumn="0" w:lastRowFirstColumn="0" w:lastRowLastColumn="0"/>
      </w:pPr>
      <w:r w:rsidRPr="006E511A">
        <w:rPr>
          <w:b/>
          <w:bCs/>
        </w:rPr>
        <w:t>Governance &amp; Compliance</w:t>
      </w:r>
      <w:r w:rsidRPr="006E511A">
        <w:t xml:space="preserve"> (Documents, Approvals, Studio)</w:t>
      </w:r>
    </w:p>
    <w:p w14:paraId="56FF9AA7" w14:textId="42CC8CBF"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r w:rsidRPr="006E511A">
        <w:t xml:space="preserve">Rather than listing features in isolation, we kept each </w:t>
      </w:r>
      <w:r w:rsidRPr="006E511A">
        <w:rPr>
          <w:b/>
          <w:bCs/>
        </w:rPr>
        <w:t>BRD requirement</w:t>
      </w:r>
      <w:r w:rsidRPr="006E511A">
        <w:t xml:space="preserve"> in view, mapped it to the closest </w:t>
      </w:r>
      <w:r>
        <w:t>out-of-the-box</w:t>
      </w:r>
      <w:r w:rsidRPr="006E511A">
        <w:t xml:space="preserve"> module, and described the hand</w:t>
      </w:r>
      <w:r w:rsidRPr="006E511A">
        <w:noBreakHyphen/>
        <w:t xml:space="preserve">off that occurs when data moves from one module to the next. The objective is a practical playbook that shows where </w:t>
      </w:r>
      <w:r w:rsidRPr="006E511A">
        <w:rPr>
          <w:b/>
          <w:bCs/>
        </w:rPr>
        <w:t>configuration alone</w:t>
      </w:r>
      <w:r w:rsidRPr="006E511A">
        <w:t xml:space="preserve"> delivers value, and where customi</w:t>
      </w:r>
      <w:r>
        <w:t>z</w:t>
      </w:r>
      <w:r w:rsidRPr="006E511A">
        <w:t>ation or external integration is unavoidable.</w:t>
      </w:r>
    </w:p>
    <w:p w14:paraId="26DCCD1D" w14:textId="0DE34B7B"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p>
    <w:p w14:paraId="7FB5A035" w14:textId="7C02FBB7" w:rsidR="006E511A" w:rsidRPr="00D66111" w:rsidRDefault="006E511A" w:rsidP="00D66111">
      <w:pPr>
        <w:pStyle w:val="Heading2"/>
        <w:cnfStyle w:val="000000100000" w:firstRow="0" w:lastRow="0" w:firstColumn="0" w:lastColumn="0" w:oddVBand="0" w:evenVBand="0" w:oddHBand="1" w:evenHBand="0" w:firstRowFirstColumn="0" w:firstRowLastColumn="0" w:lastRowFirstColumn="0" w:lastRowLastColumn="0"/>
      </w:pPr>
      <w:bookmarkStart w:id="12" w:name="_Toc205541771"/>
      <w:r w:rsidRPr="00D66111">
        <w:t>1</w:t>
      </w:r>
      <w:r w:rsidRPr="00D66111">
        <w:rPr>
          <w:rFonts w:ascii="Arial" w:hAnsi="Arial" w:cs="Arial"/>
        </w:rPr>
        <w:t> </w:t>
      </w:r>
      <w:r w:rsidRPr="00D66111">
        <w:t>Registration &amp; Screening</w:t>
      </w:r>
      <w:bookmarkEnd w:id="12"/>
    </w:p>
    <w:tbl>
      <w:tblPr>
        <w:tblStyle w:val="TableGridLight"/>
        <w:tblW w:w="0" w:type="auto"/>
        <w:tblLook w:val="04A0" w:firstRow="1" w:lastRow="0" w:firstColumn="1" w:lastColumn="0" w:noHBand="0" w:noVBand="1"/>
      </w:tblPr>
      <w:tblGrid>
        <w:gridCol w:w="1882"/>
        <w:gridCol w:w="4419"/>
        <w:gridCol w:w="3049"/>
      </w:tblGrid>
      <w:tr w:rsidR="00D66111" w:rsidRPr="006E511A" w14:paraId="2A44C7DB" w14:textId="77777777" w:rsidTr="006E511A">
        <w:tc>
          <w:tcPr>
            <w:tcW w:w="0" w:type="auto"/>
            <w:hideMark/>
          </w:tcPr>
          <w:p w14:paraId="75D006D0" w14:textId="77777777" w:rsidR="006E511A" w:rsidRPr="006E511A" w:rsidRDefault="006E511A" w:rsidP="006E511A">
            <w:pPr>
              <w:spacing w:after="160" w:line="278" w:lineRule="auto"/>
              <w:rPr>
                <w:b/>
                <w:bCs/>
              </w:rPr>
            </w:pPr>
            <w:r w:rsidRPr="006E511A">
              <w:rPr>
                <w:b/>
                <w:bCs/>
              </w:rPr>
              <w:t>BRD Theme</w:t>
            </w:r>
          </w:p>
        </w:tc>
        <w:tc>
          <w:tcPr>
            <w:tcW w:w="0" w:type="auto"/>
            <w:hideMark/>
          </w:tcPr>
          <w:p w14:paraId="48A2599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754C636" w14:textId="60C095B9" w:rsidR="006E511A" w:rsidRPr="006E511A" w:rsidRDefault="006E511A" w:rsidP="006E511A">
            <w:pPr>
              <w:spacing w:after="160" w:line="278" w:lineRule="auto"/>
              <w:rPr>
                <w:b/>
                <w:bCs/>
              </w:rPr>
            </w:pPr>
            <w:r w:rsidRPr="006E511A">
              <w:rPr>
                <w:b/>
                <w:bCs/>
              </w:rPr>
              <w:t xml:space="preserve">Key </w:t>
            </w:r>
            <w:r>
              <w:rPr>
                <w:b/>
                <w:bCs/>
              </w:rPr>
              <w:t>Built-in</w:t>
            </w:r>
            <w:r w:rsidRPr="006E511A">
              <w:rPr>
                <w:b/>
                <w:bCs/>
              </w:rPr>
              <w:t xml:space="preserve"> Features</w:t>
            </w:r>
          </w:p>
        </w:tc>
      </w:tr>
      <w:tr w:rsidR="00D66111" w:rsidRPr="006E511A" w14:paraId="51ADCEFC" w14:textId="77777777" w:rsidTr="006E511A">
        <w:tc>
          <w:tcPr>
            <w:tcW w:w="0" w:type="auto"/>
            <w:hideMark/>
          </w:tcPr>
          <w:p w14:paraId="2BB3E5EA" w14:textId="616D198A" w:rsidR="006E511A" w:rsidRPr="006E511A" w:rsidRDefault="006E511A" w:rsidP="006E511A">
            <w:pPr>
              <w:spacing w:after="160" w:line="278" w:lineRule="auto"/>
            </w:pPr>
            <w:r>
              <w:rPr>
                <w:b/>
                <w:bCs/>
              </w:rPr>
              <w:t>Start-up</w:t>
            </w:r>
            <w:r w:rsidRPr="006E511A">
              <w:rPr>
                <w:b/>
                <w:bCs/>
              </w:rPr>
              <w:t xml:space="preserve"> / Vendor On</w:t>
            </w:r>
            <w:r w:rsidRPr="006E511A">
              <w:rPr>
                <w:b/>
                <w:bCs/>
              </w:rPr>
              <w:noBreakHyphen/>
              <w:t>Boarding</w:t>
            </w:r>
          </w:p>
        </w:tc>
        <w:tc>
          <w:tcPr>
            <w:tcW w:w="0" w:type="auto"/>
            <w:hideMark/>
          </w:tcPr>
          <w:p w14:paraId="2F88152E" w14:textId="217DC48C" w:rsidR="006E511A" w:rsidRPr="006E511A" w:rsidRDefault="006E511A" w:rsidP="006E511A">
            <w:pPr>
              <w:spacing w:after="160" w:line="278" w:lineRule="auto"/>
            </w:pPr>
            <w:r w:rsidRPr="006E511A">
              <w:rPr>
                <w:b/>
                <w:bCs/>
              </w:rPr>
              <w:t>Website</w:t>
            </w:r>
            <w:r w:rsidRPr="006E511A">
              <w:rPr>
                <w:rFonts w:ascii="Arial" w:hAnsi="Arial" w:cs="Arial"/>
                <w:b/>
                <w:bCs/>
              </w:rPr>
              <w:t> </w:t>
            </w:r>
            <w:r w:rsidRPr="006E511A">
              <w:rPr>
                <w:b/>
                <w:bCs/>
              </w:rPr>
              <w:t>&gt;</w:t>
            </w:r>
            <w:r w:rsidRPr="006E511A">
              <w:rPr>
                <w:rFonts w:ascii="Arial" w:hAnsi="Arial" w:cs="Arial"/>
                <w:b/>
                <w:bCs/>
              </w:rPr>
              <w:t> </w:t>
            </w:r>
            <w:r w:rsidRPr="006E511A">
              <w:rPr>
                <w:b/>
                <w:bCs/>
              </w:rPr>
              <w:t>Form</w:t>
            </w:r>
            <w:r w:rsidRPr="006E511A">
              <w:rPr>
                <w:rFonts w:ascii="Aptos" w:hAnsi="Aptos" w:cs="Aptos"/>
                <w:b/>
                <w:bCs/>
              </w:rPr>
              <w:t> </w:t>
            </w:r>
            <w:r w:rsidRPr="006E511A">
              <w:rPr>
                <w:b/>
                <w:bCs/>
              </w:rPr>
              <w:t>Builder</w:t>
            </w:r>
            <w:r w:rsidRPr="006E511A">
              <w:t xml:space="preserve"> captures registration data </w:t>
            </w:r>
            <w:r w:rsidR="00D66111">
              <w:t>&gt;</w:t>
            </w:r>
            <w:r w:rsidRPr="006E511A">
              <w:t xml:space="preserve"> auto</w:t>
            </w:r>
            <w:r w:rsidRPr="006E511A">
              <w:noBreakHyphen/>
              <w:t xml:space="preserve">creates Partner record in </w:t>
            </w:r>
            <w:r w:rsidRPr="006E511A">
              <w:rPr>
                <w:b/>
                <w:bCs/>
              </w:rPr>
              <w:t>Contacts</w:t>
            </w:r>
            <w:r w:rsidRPr="006E511A">
              <w:t xml:space="preserve"> </w:t>
            </w:r>
            <w:r w:rsidR="00D66111">
              <w:t>&gt;</w:t>
            </w:r>
            <w:r w:rsidRPr="006E511A">
              <w:t xml:space="preserve"> routes to </w:t>
            </w:r>
            <w:r w:rsidRPr="006E511A">
              <w:rPr>
                <w:b/>
                <w:bCs/>
              </w:rPr>
              <w:t>CRM</w:t>
            </w:r>
            <w:r w:rsidRPr="006E511A">
              <w:t xml:space="preserve"> stage “Screening”.</w:t>
            </w:r>
          </w:p>
        </w:tc>
        <w:tc>
          <w:tcPr>
            <w:tcW w:w="0" w:type="auto"/>
            <w:hideMark/>
          </w:tcPr>
          <w:p w14:paraId="12A15104" w14:textId="7FEB8511" w:rsidR="006E511A" w:rsidRPr="006E511A" w:rsidRDefault="006E511A" w:rsidP="006E511A">
            <w:pPr>
              <w:spacing w:after="160" w:line="278" w:lineRule="auto"/>
            </w:pPr>
            <w:r w:rsidRPr="006E511A">
              <w:t>CAPTCHA, attachment upload, GDPR consent</w:t>
            </w:r>
            <w:r>
              <w:t>,</w:t>
            </w:r>
            <w:r w:rsidRPr="006E511A">
              <w:t xml:space="preserve"> Server Action </w:t>
            </w:r>
            <w:r w:rsidR="00D66111">
              <w:t>emails,</w:t>
            </w:r>
            <w:r w:rsidRPr="006E511A">
              <w:t xml:space="preserve"> Innovation &amp; Procurement teams.</w:t>
            </w:r>
          </w:p>
        </w:tc>
      </w:tr>
      <w:tr w:rsidR="00D66111" w:rsidRPr="006E511A" w14:paraId="004442B2" w14:textId="77777777" w:rsidTr="006E511A">
        <w:tc>
          <w:tcPr>
            <w:tcW w:w="0" w:type="auto"/>
            <w:hideMark/>
          </w:tcPr>
          <w:p w14:paraId="13EA6CCC" w14:textId="77777777" w:rsidR="006E511A" w:rsidRPr="006E511A" w:rsidRDefault="006E511A" w:rsidP="006E511A">
            <w:pPr>
              <w:spacing w:after="160" w:line="278" w:lineRule="auto"/>
            </w:pPr>
            <w:r w:rsidRPr="006E511A">
              <w:rPr>
                <w:b/>
                <w:bCs/>
              </w:rPr>
              <w:t>Approval Gate</w:t>
            </w:r>
          </w:p>
        </w:tc>
        <w:tc>
          <w:tcPr>
            <w:tcW w:w="0" w:type="auto"/>
            <w:hideMark/>
          </w:tcPr>
          <w:p w14:paraId="235C7A05" w14:textId="490921D5" w:rsidR="006E511A" w:rsidRPr="006E511A" w:rsidRDefault="006E511A" w:rsidP="006E511A">
            <w:pPr>
              <w:spacing w:after="160" w:line="278" w:lineRule="auto"/>
            </w:pPr>
            <w:r w:rsidRPr="006E511A">
              <w:t xml:space="preserve">Reviewer moves record to </w:t>
            </w:r>
            <w:r w:rsidR="00D66111">
              <w:t>“</w:t>
            </w:r>
            <w:r w:rsidRPr="006E511A">
              <w:rPr>
                <w:b/>
                <w:bCs/>
              </w:rPr>
              <w:t>Approved</w:t>
            </w:r>
            <w:r w:rsidRPr="006E511A">
              <w:t xml:space="preserve">” stage; </w:t>
            </w:r>
            <w:r w:rsidRPr="006E511A">
              <w:rPr>
                <w:b/>
                <w:bCs/>
              </w:rPr>
              <w:t>Approvals</w:t>
            </w:r>
            <w:r w:rsidRPr="006E511A">
              <w:t xml:space="preserve"> app logs decision &amp; comments.</w:t>
            </w:r>
          </w:p>
        </w:tc>
        <w:tc>
          <w:tcPr>
            <w:tcW w:w="0" w:type="auto"/>
            <w:hideMark/>
          </w:tcPr>
          <w:p w14:paraId="2DC1D63A" w14:textId="522B1D2D" w:rsidR="006E511A" w:rsidRPr="006E511A" w:rsidRDefault="00D66111" w:rsidP="006E511A">
            <w:pPr>
              <w:spacing w:after="160" w:line="278" w:lineRule="auto"/>
            </w:pPr>
            <w:r>
              <w:t>Multi-level</w:t>
            </w:r>
            <w:r w:rsidR="006E511A" w:rsidRPr="006E511A">
              <w:t xml:space="preserve"> approvals</w:t>
            </w:r>
            <w:r>
              <w:t>,</w:t>
            </w:r>
            <w:r w:rsidR="006E511A" w:rsidRPr="006E511A">
              <w:t xml:space="preserve"> activity scheduling</w:t>
            </w:r>
            <w:r>
              <w:t>,</w:t>
            </w:r>
            <w:r w:rsidR="006E511A" w:rsidRPr="006E511A">
              <w:t xml:space="preserve"> full audit trail.</w:t>
            </w:r>
          </w:p>
        </w:tc>
      </w:tr>
      <w:tr w:rsidR="00D66111" w:rsidRPr="006E511A" w14:paraId="170BA777" w14:textId="77777777" w:rsidTr="006E511A">
        <w:tc>
          <w:tcPr>
            <w:tcW w:w="0" w:type="auto"/>
            <w:hideMark/>
          </w:tcPr>
          <w:p w14:paraId="55BF4F0D" w14:textId="77777777" w:rsidR="006E511A" w:rsidRPr="006E511A" w:rsidRDefault="006E511A" w:rsidP="006E511A">
            <w:pPr>
              <w:spacing w:after="160" w:line="278" w:lineRule="auto"/>
            </w:pPr>
            <w:r w:rsidRPr="006E511A">
              <w:rPr>
                <w:b/>
                <w:bCs/>
              </w:rPr>
              <w:t>Portal Activation</w:t>
            </w:r>
          </w:p>
        </w:tc>
        <w:tc>
          <w:tcPr>
            <w:tcW w:w="0" w:type="auto"/>
            <w:hideMark/>
          </w:tcPr>
          <w:p w14:paraId="27487BE5" w14:textId="47F2F1FE" w:rsidR="006E511A" w:rsidRPr="006E511A" w:rsidRDefault="006E511A" w:rsidP="006E511A">
            <w:pPr>
              <w:spacing w:after="160" w:line="278" w:lineRule="auto"/>
            </w:pPr>
            <w:r w:rsidRPr="006E511A">
              <w:rPr>
                <w:b/>
                <w:bCs/>
              </w:rPr>
              <w:t>Portal</w:t>
            </w:r>
            <w:r w:rsidRPr="006E511A">
              <w:t xml:space="preserve"> invitation sent automatically; registrant </w:t>
            </w:r>
            <w:r w:rsidR="00D66111">
              <w:t>sets self</w:t>
            </w:r>
            <w:r w:rsidR="00D66111" w:rsidRPr="006E511A">
              <w:t>-password</w:t>
            </w:r>
            <w:r w:rsidRPr="006E511A">
              <w:t>, sees personali</w:t>
            </w:r>
            <w:r w:rsidR="00D66111">
              <w:t>z</w:t>
            </w:r>
            <w:r w:rsidRPr="006E511A">
              <w:t>ed dashboard.</w:t>
            </w:r>
          </w:p>
        </w:tc>
        <w:tc>
          <w:tcPr>
            <w:tcW w:w="0" w:type="auto"/>
            <w:hideMark/>
          </w:tcPr>
          <w:p w14:paraId="22C5BDB6" w14:textId="77777777" w:rsidR="006E511A" w:rsidRPr="006E511A" w:rsidRDefault="006E511A" w:rsidP="006E511A">
            <w:pPr>
              <w:spacing w:after="160" w:line="278" w:lineRule="auto"/>
            </w:pPr>
            <w:r w:rsidRPr="006E511A">
              <w:t>Single Sign</w:t>
            </w:r>
            <w:r w:rsidRPr="006E511A">
              <w:noBreakHyphen/>
              <w:t>On (SAML/OAuth optional).</w:t>
            </w:r>
          </w:p>
        </w:tc>
      </w:tr>
      <w:tr w:rsidR="00D66111" w:rsidRPr="006E511A" w14:paraId="2D15E3C7" w14:textId="77777777" w:rsidTr="006E511A">
        <w:tc>
          <w:tcPr>
            <w:tcW w:w="0" w:type="auto"/>
            <w:hideMark/>
          </w:tcPr>
          <w:p w14:paraId="35244A7C" w14:textId="77777777" w:rsidR="006E511A" w:rsidRPr="006E511A" w:rsidRDefault="006E511A" w:rsidP="006E511A">
            <w:pPr>
              <w:spacing w:after="160" w:line="278" w:lineRule="auto"/>
            </w:pPr>
            <w:r w:rsidRPr="006E511A">
              <w:rPr>
                <w:b/>
                <w:bCs/>
              </w:rPr>
              <w:lastRenderedPageBreak/>
              <w:t>Auto</w:t>
            </w:r>
            <w:r w:rsidRPr="006E511A">
              <w:rPr>
                <w:b/>
                <w:bCs/>
              </w:rPr>
              <w:noBreakHyphen/>
              <w:t>Notify</w:t>
            </w:r>
          </w:p>
        </w:tc>
        <w:tc>
          <w:tcPr>
            <w:tcW w:w="0" w:type="auto"/>
            <w:hideMark/>
          </w:tcPr>
          <w:p w14:paraId="4C4A511C" w14:textId="7DBD9DB5" w:rsidR="006E511A" w:rsidRPr="006E511A" w:rsidRDefault="006E511A" w:rsidP="006E511A">
            <w:pPr>
              <w:spacing w:after="160" w:line="278" w:lineRule="auto"/>
            </w:pPr>
            <w:r w:rsidRPr="006E511A">
              <w:rPr>
                <w:b/>
                <w:bCs/>
              </w:rPr>
              <w:t>Automated</w:t>
            </w:r>
            <w:r w:rsidRPr="006E511A">
              <w:rPr>
                <w:rFonts w:ascii="Arial" w:hAnsi="Arial" w:cs="Arial"/>
                <w:b/>
                <w:bCs/>
              </w:rPr>
              <w:t> </w:t>
            </w:r>
            <w:r w:rsidRPr="006E511A">
              <w:rPr>
                <w:b/>
                <w:bCs/>
              </w:rPr>
              <w:t>Actions</w:t>
            </w:r>
            <w:r w:rsidRPr="006E511A">
              <w:t xml:space="preserve"> trigger system </w:t>
            </w:r>
            <w:r w:rsidR="00D66111">
              <w:t>mails/chatter</w:t>
            </w:r>
            <w:r w:rsidRPr="006E511A">
              <w:t xml:space="preserve"> messages on stage change.</w:t>
            </w:r>
          </w:p>
        </w:tc>
        <w:tc>
          <w:tcPr>
            <w:tcW w:w="0" w:type="auto"/>
            <w:hideMark/>
          </w:tcPr>
          <w:p w14:paraId="5A1685BF" w14:textId="459B6299" w:rsidR="006E511A" w:rsidRPr="006E511A" w:rsidRDefault="006E511A" w:rsidP="006E511A">
            <w:pPr>
              <w:spacing w:after="160" w:line="278" w:lineRule="auto"/>
            </w:pPr>
            <w:r w:rsidRPr="006E511A">
              <w:t>HTML templates per actor (</w:t>
            </w:r>
            <w:r w:rsidR="00D66111">
              <w:t>Start-up</w:t>
            </w:r>
            <w:r w:rsidRPr="006E511A">
              <w:t>, Investor, Vendor).</w:t>
            </w:r>
          </w:p>
        </w:tc>
      </w:tr>
    </w:tbl>
    <w:p w14:paraId="3BD018A5" w14:textId="5A0722FB" w:rsidR="006E511A" w:rsidRDefault="006E511A" w:rsidP="006E511A">
      <w:pPr>
        <w:cnfStyle w:val="000000100000" w:firstRow="0" w:lastRow="0" w:firstColumn="0" w:lastColumn="0" w:oddVBand="0" w:evenVBand="0" w:oddHBand="1" w:evenHBand="0" w:firstRowFirstColumn="0" w:firstRowLastColumn="0" w:lastRowFirstColumn="0" w:lastRowLastColumn="0"/>
      </w:pPr>
    </w:p>
    <w:p w14:paraId="172B62D1" w14:textId="77777777" w:rsidR="00D66111" w:rsidRDefault="00D66111" w:rsidP="006E511A">
      <w:pPr>
        <w:cnfStyle w:val="000000100000" w:firstRow="0" w:lastRow="0" w:firstColumn="0" w:lastColumn="0" w:oddVBand="0" w:evenVBand="0" w:oddHBand="1" w:evenHBand="0" w:firstRowFirstColumn="0" w:firstRowLastColumn="0" w:lastRowFirstColumn="0" w:lastRowLastColumn="0"/>
      </w:pPr>
    </w:p>
    <w:p w14:paraId="5A5E9749" w14:textId="77777777" w:rsidR="00D66111" w:rsidRPr="006E511A" w:rsidRDefault="00D66111" w:rsidP="006E511A">
      <w:pPr>
        <w:cnfStyle w:val="000000100000" w:firstRow="0" w:lastRow="0" w:firstColumn="0" w:lastColumn="0" w:oddVBand="0" w:evenVBand="0" w:oddHBand="1" w:evenHBand="0" w:firstRowFirstColumn="0" w:firstRowLastColumn="0" w:lastRowFirstColumn="0" w:lastRowLastColumn="0"/>
      </w:pPr>
    </w:p>
    <w:p w14:paraId="394E3321" w14:textId="05D5A7C2" w:rsidR="006E511A" w:rsidRPr="006E511A" w:rsidRDefault="006E511A" w:rsidP="00D66111">
      <w:pPr>
        <w:pStyle w:val="Heading2"/>
        <w:cnfStyle w:val="000000100000" w:firstRow="0" w:lastRow="0" w:firstColumn="0" w:lastColumn="0" w:oddVBand="0" w:evenVBand="0" w:oddHBand="1" w:evenHBand="0" w:firstRowFirstColumn="0" w:firstRowLastColumn="0" w:lastRowFirstColumn="0" w:lastRowLastColumn="0"/>
      </w:pPr>
      <w:bookmarkStart w:id="13" w:name="_Toc205541772"/>
      <w:r w:rsidRPr="006E511A">
        <w:t>2</w:t>
      </w:r>
      <w:r w:rsidRPr="006E511A">
        <w:rPr>
          <w:rFonts w:ascii="Arial" w:hAnsi="Arial" w:cs="Arial"/>
        </w:rPr>
        <w:t> </w:t>
      </w:r>
      <w:r w:rsidRPr="006E511A">
        <w:t>Service Catalogue &amp; Ordering</w:t>
      </w:r>
      <w:bookmarkEnd w:id="13"/>
    </w:p>
    <w:tbl>
      <w:tblPr>
        <w:tblStyle w:val="TableGridLight"/>
        <w:tblW w:w="0" w:type="auto"/>
        <w:tblLook w:val="04A0" w:firstRow="1" w:lastRow="0" w:firstColumn="1" w:lastColumn="0" w:noHBand="0" w:noVBand="1"/>
      </w:tblPr>
      <w:tblGrid>
        <w:gridCol w:w="2058"/>
        <w:gridCol w:w="4888"/>
        <w:gridCol w:w="2404"/>
      </w:tblGrid>
      <w:tr w:rsidR="00D66111" w:rsidRPr="006E511A" w14:paraId="0208DC95" w14:textId="77777777" w:rsidTr="00D66111">
        <w:tc>
          <w:tcPr>
            <w:tcW w:w="0" w:type="auto"/>
            <w:hideMark/>
          </w:tcPr>
          <w:p w14:paraId="080C53E1" w14:textId="77777777" w:rsidR="006E511A" w:rsidRPr="006E511A" w:rsidRDefault="006E511A" w:rsidP="006E511A">
            <w:pPr>
              <w:spacing w:after="160" w:line="278" w:lineRule="auto"/>
              <w:rPr>
                <w:b/>
                <w:bCs/>
              </w:rPr>
            </w:pPr>
            <w:r w:rsidRPr="006E511A">
              <w:rPr>
                <w:b/>
                <w:bCs/>
              </w:rPr>
              <w:t>BRD Theme</w:t>
            </w:r>
          </w:p>
        </w:tc>
        <w:tc>
          <w:tcPr>
            <w:tcW w:w="0" w:type="auto"/>
            <w:hideMark/>
          </w:tcPr>
          <w:p w14:paraId="5BFA9EE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38ADE3CC" w14:textId="61899071"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D66111" w:rsidRPr="006E511A" w14:paraId="4CD0522B" w14:textId="77777777" w:rsidTr="00D66111">
        <w:tc>
          <w:tcPr>
            <w:tcW w:w="0" w:type="auto"/>
            <w:hideMark/>
          </w:tcPr>
          <w:p w14:paraId="290300F2" w14:textId="77777777" w:rsidR="006E511A" w:rsidRPr="006E511A" w:rsidRDefault="006E511A" w:rsidP="006E511A">
            <w:pPr>
              <w:spacing w:after="160" w:line="278" w:lineRule="auto"/>
            </w:pPr>
            <w:r w:rsidRPr="006E511A">
              <w:rPr>
                <w:b/>
                <w:bCs/>
              </w:rPr>
              <w:t>Catalogue Browsing</w:t>
            </w:r>
          </w:p>
        </w:tc>
        <w:tc>
          <w:tcPr>
            <w:tcW w:w="0" w:type="auto"/>
            <w:hideMark/>
          </w:tcPr>
          <w:p w14:paraId="7347FBF6" w14:textId="6F85B48E" w:rsidR="006E511A" w:rsidRPr="006E511A" w:rsidRDefault="006E511A" w:rsidP="006E511A">
            <w:pPr>
              <w:spacing w:after="160" w:line="278" w:lineRule="auto"/>
            </w:pPr>
            <w:r w:rsidRPr="006E511A">
              <w:rPr>
                <w:b/>
                <w:bCs/>
              </w:rPr>
              <w:t>Website Shop / eCommerce</w:t>
            </w:r>
            <w:r w:rsidRPr="006E511A">
              <w:t xml:space="preserve"> lists “Service Packages” filters by Governmental vs </w:t>
            </w:r>
            <w:r w:rsidR="00D66111">
              <w:t>Non-Governmental</w:t>
            </w:r>
            <w:r w:rsidRPr="006E511A">
              <w:t xml:space="preserve">, Delivery Mode, </w:t>
            </w:r>
            <w:r w:rsidR="00D66111">
              <w:t xml:space="preserve">and </w:t>
            </w:r>
            <w:r w:rsidRPr="006E511A">
              <w:t>Eligibility.</w:t>
            </w:r>
          </w:p>
        </w:tc>
        <w:tc>
          <w:tcPr>
            <w:tcW w:w="0" w:type="auto"/>
            <w:hideMark/>
          </w:tcPr>
          <w:p w14:paraId="2B99F81E" w14:textId="3B1E4F0E" w:rsidR="006E511A" w:rsidRPr="006E511A" w:rsidRDefault="006E511A" w:rsidP="006E511A">
            <w:pPr>
              <w:spacing w:after="160" w:line="278" w:lineRule="auto"/>
            </w:pPr>
            <w:r w:rsidRPr="006E511A">
              <w:t xml:space="preserve">Pricelists, attribute filters, </w:t>
            </w:r>
            <w:r w:rsidRPr="006E511A">
              <w:noBreakHyphen/>
            </w:r>
            <w:r w:rsidR="00D66111">
              <w:t>and multi-currency</w:t>
            </w:r>
            <w:r w:rsidRPr="006E511A">
              <w:t>.</w:t>
            </w:r>
          </w:p>
        </w:tc>
      </w:tr>
      <w:tr w:rsidR="00D66111" w:rsidRPr="006E511A" w14:paraId="51A80551" w14:textId="77777777" w:rsidTr="00D66111">
        <w:tc>
          <w:tcPr>
            <w:tcW w:w="0" w:type="auto"/>
            <w:hideMark/>
          </w:tcPr>
          <w:p w14:paraId="6EED0918" w14:textId="77777777" w:rsidR="006E511A" w:rsidRPr="006E511A" w:rsidRDefault="006E511A" w:rsidP="006E511A">
            <w:pPr>
              <w:spacing w:after="160" w:line="278" w:lineRule="auto"/>
            </w:pPr>
            <w:r w:rsidRPr="006E511A">
              <w:rPr>
                <w:b/>
                <w:bCs/>
              </w:rPr>
              <w:t>Eligibility Matrix</w:t>
            </w:r>
          </w:p>
        </w:tc>
        <w:tc>
          <w:tcPr>
            <w:tcW w:w="0" w:type="auto"/>
            <w:hideMark/>
          </w:tcPr>
          <w:p w14:paraId="1682D6E1" w14:textId="3111C048" w:rsidR="006E511A" w:rsidRPr="006E511A" w:rsidRDefault="00D66111" w:rsidP="006E511A">
            <w:pPr>
              <w:spacing w:after="160" w:line="278" w:lineRule="auto"/>
            </w:pPr>
            <w:r>
              <w:t>The portal</w:t>
            </w:r>
            <w:r w:rsidR="006E511A" w:rsidRPr="006E511A">
              <w:t xml:space="preserve"> user enters or already holds tags (“Subsidiary”, “Startup”). </w:t>
            </w:r>
            <w:r w:rsidR="006E511A" w:rsidRPr="006E511A">
              <w:rPr>
                <w:b/>
                <w:bCs/>
              </w:rPr>
              <w:t>Website Builder</w:t>
            </w:r>
            <w:r w:rsidR="006E511A" w:rsidRPr="006E511A">
              <w:t xml:space="preserve"> shows only eligible items via </w:t>
            </w:r>
            <w:r>
              <w:t xml:space="preserve">the </w:t>
            </w:r>
            <w:r w:rsidR="006E511A" w:rsidRPr="006E511A">
              <w:t>Domain filter.</w:t>
            </w:r>
          </w:p>
        </w:tc>
        <w:tc>
          <w:tcPr>
            <w:tcW w:w="0" w:type="auto"/>
            <w:hideMark/>
          </w:tcPr>
          <w:p w14:paraId="347A44A4" w14:textId="35EDB4A0" w:rsidR="006E511A" w:rsidRPr="006E511A" w:rsidRDefault="006E511A" w:rsidP="006E511A">
            <w:pPr>
              <w:spacing w:after="160" w:line="278" w:lineRule="auto"/>
            </w:pPr>
            <w:r w:rsidRPr="006E511A">
              <w:t>Dynamic</w:t>
            </w:r>
            <w:r w:rsidR="00D66111">
              <w:t xml:space="preserve"> </w:t>
            </w:r>
            <w:proofErr w:type="gramStart"/>
            <w:r w:rsidRPr="006E511A">
              <w:t>publish</w:t>
            </w:r>
            <w:proofErr w:type="gramEnd"/>
            <w:r w:rsidR="00D66111">
              <w:t xml:space="preserve"> </w:t>
            </w:r>
            <w:r w:rsidRPr="006E511A">
              <w:t>rules; no code needed.</w:t>
            </w:r>
          </w:p>
        </w:tc>
      </w:tr>
      <w:tr w:rsidR="00D66111" w:rsidRPr="006E511A" w14:paraId="254E28AF" w14:textId="77777777" w:rsidTr="00D66111">
        <w:tc>
          <w:tcPr>
            <w:tcW w:w="0" w:type="auto"/>
            <w:hideMark/>
          </w:tcPr>
          <w:p w14:paraId="35E0E80B" w14:textId="77777777" w:rsidR="006E511A" w:rsidRPr="006E511A" w:rsidRDefault="006E511A" w:rsidP="006E511A">
            <w:pPr>
              <w:spacing w:after="160" w:line="278" w:lineRule="auto"/>
            </w:pPr>
            <w:r w:rsidRPr="006E511A">
              <w:rPr>
                <w:b/>
                <w:bCs/>
              </w:rPr>
              <w:t>Package Subscription / Retainer</w:t>
            </w:r>
          </w:p>
        </w:tc>
        <w:tc>
          <w:tcPr>
            <w:tcW w:w="0" w:type="auto"/>
            <w:hideMark/>
          </w:tcPr>
          <w:p w14:paraId="1032ABE4" w14:textId="77777777" w:rsidR="006E511A" w:rsidRPr="006E511A" w:rsidRDefault="006E511A" w:rsidP="006E511A">
            <w:pPr>
              <w:spacing w:after="160" w:line="278" w:lineRule="auto"/>
            </w:pPr>
            <w:r w:rsidRPr="006E511A">
              <w:t xml:space="preserve">“Subscribe” button converts to </w:t>
            </w:r>
            <w:r w:rsidRPr="006E511A">
              <w:rPr>
                <w:b/>
                <w:bCs/>
              </w:rPr>
              <w:t>Sales</w:t>
            </w:r>
            <w:r w:rsidRPr="006E511A">
              <w:rPr>
                <w:rFonts w:ascii="Arial" w:hAnsi="Arial" w:cs="Arial"/>
                <w:b/>
                <w:bCs/>
              </w:rPr>
              <w:t> </w:t>
            </w:r>
            <w:r w:rsidRPr="006E511A">
              <w:rPr>
                <w:rFonts w:ascii="Aptos" w:hAnsi="Aptos" w:cs="Aptos"/>
                <w:b/>
                <w:bCs/>
              </w:rPr>
              <w:t>→</w:t>
            </w:r>
            <w:r w:rsidRPr="006E511A">
              <w:rPr>
                <w:rFonts w:ascii="Arial" w:hAnsi="Arial" w:cs="Arial"/>
                <w:b/>
                <w:bCs/>
              </w:rPr>
              <w:t> </w:t>
            </w:r>
            <w:r w:rsidRPr="006E511A">
              <w:rPr>
                <w:b/>
                <w:bCs/>
              </w:rPr>
              <w:t>Subscription</w:t>
            </w:r>
            <w:r w:rsidRPr="006E511A">
              <w:t xml:space="preserve"> contract with billing cycle (monthly/annual).</w:t>
            </w:r>
          </w:p>
        </w:tc>
        <w:tc>
          <w:tcPr>
            <w:tcW w:w="0" w:type="auto"/>
            <w:hideMark/>
          </w:tcPr>
          <w:p w14:paraId="02F8FEA8" w14:textId="7B372B73" w:rsidR="006E511A" w:rsidRPr="006E511A" w:rsidRDefault="006E511A" w:rsidP="006E511A">
            <w:pPr>
              <w:spacing w:after="160" w:line="278" w:lineRule="auto"/>
            </w:pPr>
            <w:r w:rsidRPr="006E511A">
              <w:t xml:space="preserve">Automatic invoicing, payment tokens, </w:t>
            </w:r>
            <w:r w:rsidR="00D66111">
              <w:t xml:space="preserve">and </w:t>
            </w:r>
            <w:r w:rsidRPr="006E511A">
              <w:t>renewal alerts.</w:t>
            </w:r>
          </w:p>
        </w:tc>
      </w:tr>
      <w:tr w:rsidR="00D66111" w:rsidRPr="006E511A" w14:paraId="46896EF7" w14:textId="77777777" w:rsidTr="00D66111">
        <w:tc>
          <w:tcPr>
            <w:tcW w:w="0" w:type="auto"/>
            <w:hideMark/>
          </w:tcPr>
          <w:p w14:paraId="427B7727" w14:textId="607E4D22" w:rsidR="006E511A" w:rsidRPr="006E511A" w:rsidRDefault="006E511A" w:rsidP="006E511A">
            <w:pPr>
              <w:spacing w:after="160" w:line="278" w:lineRule="auto"/>
            </w:pPr>
            <w:r w:rsidRPr="006E511A">
              <w:rPr>
                <w:b/>
                <w:bCs/>
              </w:rPr>
              <w:t xml:space="preserve">Quote for </w:t>
            </w:r>
            <w:r w:rsidR="00D66111">
              <w:rPr>
                <w:b/>
                <w:bCs/>
              </w:rPr>
              <w:t>Project-Based</w:t>
            </w:r>
            <w:r w:rsidRPr="006E511A">
              <w:rPr>
                <w:b/>
                <w:bCs/>
              </w:rPr>
              <w:t xml:space="preserve"> Service</w:t>
            </w:r>
          </w:p>
        </w:tc>
        <w:tc>
          <w:tcPr>
            <w:tcW w:w="0" w:type="auto"/>
            <w:hideMark/>
          </w:tcPr>
          <w:p w14:paraId="1596D8C7" w14:textId="02C82FAF" w:rsidR="006E511A" w:rsidRPr="006E511A" w:rsidRDefault="006E511A" w:rsidP="006E511A">
            <w:pPr>
              <w:spacing w:after="160" w:line="278" w:lineRule="auto"/>
            </w:pPr>
            <w:r w:rsidRPr="006E511A">
              <w:t xml:space="preserve">RFP button opens </w:t>
            </w:r>
            <w:r w:rsidRPr="006E511A">
              <w:rPr>
                <w:b/>
                <w:bCs/>
              </w:rPr>
              <w:t>Sales Quotation</w:t>
            </w:r>
            <w:r w:rsidRPr="006E511A">
              <w:t xml:space="preserve"> form; </w:t>
            </w:r>
            <w:proofErr w:type="spellStart"/>
            <w:r w:rsidRPr="006E511A">
              <w:t>CoE</w:t>
            </w:r>
            <w:proofErr w:type="spellEnd"/>
            <w:r w:rsidRPr="006E511A">
              <w:t xml:space="preserve"> Coordinator completes scoping; quote </w:t>
            </w:r>
            <w:r w:rsidR="00D66111">
              <w:t>emailed</w:t>
            </w:r>
            <w:r w:rsidRPr="006E511A">
              <w:t xml:space="preserve"> to customer.</w:t>
            </w:r>
          </w:p>
        </w:tc>
        <w:tc>
          <w:tcPr>
            <w:tcW w:w="0" w:type="auto"/>
            <w:hideMark/>
          </w:tcPr>
          <w:p w14:paraId="57071A51" w14:textId="4B2C79CB" w:rsidR="006E511A" w:rsidRPr="006E511A" w:rsidRDefault="006E511A" w:rsidP="006E511A">
            <w:pPr>
              <w:spacing w:after="160" w:line="278" w:lineRule="auto"/>
            </w:pPr>
            <w:r w:rsidRPr="006E511A">
              <w:t>Sign on quote</w:t>
            </w:r>
            <w:r w:rsidR="00D66111">
              <w:t>:</w:t>
            </w:r>
            <w:r w:rsidRPr="006E511A">
              <w:t xml:space="preserve"> online payment of deposit.</w:t>
            </w:r>
          </w:p>
        </w:tc>
      </w:tr>
    </w:tbl>
    <w:p w14:paraId="2172D5E5" w14:textId="5721CD5A"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p>
    <w:p w14:paraId="4D8475B4" w14:textId="7398DCED" w:rsidR="006E511A" w:rsidRPr="006E511A" w:rsidRDefault="006E511A" w:rsidP="00D66111">
      <w:pPr>
        <w:pStyle w:val="Heading2"/>
        <w:cnfStyle w:val="000000100000" w:firstRow="0" w:lastRow="0" w:firstColumn="0" w:lastColumn="0" w:oddVBand="0" w:evenVBand="0" w:oddHBand="1" w:evenHBand="0" w:firstRowFirstColumn="0" w:firstRowLastColumn="0" w:lastRowFirstColumn="0" w:lastRowLastColumn="0"/>
      </w:pPr>
      <w:bookmarkStart w:id="14" w:name="_Toc205541773"/>
      <w:r w:rsidRPr="006E511A">
        <w:lastRenderedPageBreak/>
        <w:t>3</w:t>
      </w:r>
      <w:r w:rsidRPr="006E511A">
        <w:rPr>
          <w:rFonts w:ascii="Arial" w:hAnsi="Arial" w:cs="Arial"/>
        </w:rPr>
        <w:t> </w:t>
      </w:r>
      <w:r w:rsidRPr="006E511A">
        <w:t>Service Fulfilment &amp; Task Management</w:t>
      </w:r>
      <w:bookmarkEnd w:id="14"/>
    </w:p>
    <w:tbl>
      <w:tblPr>
        <w:tblStyle w:val="TableGridLight"/>
        <w:tblW w:w="0" w:type="auto"/>
        <w:tblLook w:val="04A0" w:firstRow="1" w:lastRow="0" w:firstColumn="1" w:lastColumn="0" w:noHBand="0" w:noVBand="1"/>
      </w:tblPr>
      <w:tblGrid>
        <w:gridCol w:w="2436"/>
        <w:gridCol w:w="4576"/>
        <w:gridCol w:w="2338"/>
      </w:tblGrid>
      <w:tr w:rsidR="006E511A" w:rsidRPr="006E511A" w14:paraId="4BAA0523" w14:textId="77777777" w:rsidTr="00D66111">
        <w:tc>
          <w:tcPr>
            <w:tcW w:w="0" w:type="auto"/>
            <w:hideMark/>
          </w:tcPr>
          <w:p w14:paraId="6DA4471D" w14:textId="77777777" w:rsidR="006E511A" w:rsidRPr="006E511A" w:rsidRDefault="006E511A" w:rsidP="006E511A">
            <w:pPr>
              <w:spacing w:after="160" w:line="278" w:lineRule="auto"/>
              <w:rPr>
                <w:b/>
                <w:bCs/>
              </w:rPr>
            </w:pPr>
            <w:r w:rsidRPr="006E511A">
              <w:rPr>
                <w:b/>
                <w:bCs/>
              </w:rPr>
              <w:t>BRD Theme</w:t>
            </w:r>
          </w:p>
        </w:tc>
        <w:tc>
          <w:tcPr>
            <w:tcW w:w="0" w:type="auto"/>
            <w:hideMark/>
          </w:tcPr>
          <w:p w14:paraId="524923BD"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5AECDB68" w14:textId="1427C21F" w:rsidR="006E511A" w:rsidRPr="006E511A" w:rsidRDefault="006E511A" w:rsidP="006E511A">
            <w:pPr>
              <w:spacing w:after="160" w:line="278" w:lineRule="auto"/>
              <w:rPr>
                <w:b/>
                <w:bCs/>
              </w:rPr>
            </w:pPr>
            <w:r w:rsidRPr="006E511A">
              <w:rPr>
                <w:b/>
                <w:bCs/>
              </w:rPr>
              <w:t xml:space="preserve">Key </w:t>
            </w:r>
            <w:r w:rsidR="00D66111">
              <w:rPr>
                <w:b/>
                <w:bCs/>
              </w:rPr>
              <w:t>Built-in</w:t>
            </w:r>
            <w:r w:rsidRPr="006E511A">
              <w:rPr>
                <w:b/>
                <w:bCs/>
              </w:rPr>
              <w:t xml:space="preserve"> Features</w:t>
            </w:r>
          </w:p>
        </w:tc>
      </w:tr>
      <w:tr w:rsidR="006E511A" w:rsidRPr="006E511A" w14:paraId="1798589D" w14:textId="77777777" w:rsidTr="00D66111">
        <w:tc>
          <w:tcPr>
            <w:tcW w:w="0" w:type="auto"/>
            <w:hideMark/>
          </w:tcPr>
          <w:p w14:paraId="5494002E" w14:textId="10792890" w:rsidR="006E511A" w:rsidRPr="006E511A" w:rsidRDefault="00D66111" w:rsidP="006E511A">
            <w:pPr>
              <w:spacing w:after="160" w:line="278" w:lineRule="auto"/>
            </w:pPr>
            <w:r>
              <w:rPr>
                <w:b/>
                <w:bCs/>
              </w:rPr>
              <w:t>Project-Based</w:t>
            </w:r>
            <w:r w:rsidR="006E511A" w:rsidRPr="006E511A">
              <w:rPr>
                <w:b/>
                <w:bCs/>
              </w:rPr>
              <w:t xml:space="preserve"> Services</w:t>
            </w:r>
          </w:p>
        </w:tc>
        <w:tc>
          <w:tcPr>
            <w:tcW w:w="0" w:type="auto"/>
            <w:hideMark/>
          </w:tcPr>
          <w:p w14:paraId="4CD7D733" w14:textId="44C6DCF4" w:rsidR="006E511A" w:rsidRPr="006E511A" w:rsidRDefault="006E511A" w:rsidP="006E511A">
            <w:pPr>
              <w:spacing w:after="160" w:line="278" w:lineRule="auto"/>
            </w:pPr>
            <w:r w:rsidRPr="006E511A">
              <w:t xml:space="preserve">Sales Order confirmation spawns </w:t>
            </w:r>
            <w:r w:rsidR="00D66111">
              <w:t xml:space="preserve">a </w:t>
            </w:r>
            <w:r w:rsidRPr="006E511A">
              <w:rPr>
                <w:b/>
                <w:bCs/>
              </w:rPr>
              <w:t>Project</w:t>
            </w:r>
            <w:r w:rsidRPr="006E511A">
              <w:t xml:space="preserve"> with tasks &amp; milestones.</w:t>
            </w:r>
          </w:p>
        </w:tc>
        <w:tc>
          <w:tcPr>
            <w:tcW w:w="0" w:type="auto"/>
            <w:hideMark/>
          </w:tcPr>
          <w:p w14:paraId="0F67AE59" w14:textId="77777777" w:rsidR="006E511A" w:rsidRPr="006E511A" w:rsidRDefault="006E511A" w:rsidP="006E511A">
            <w:pPr>
              <w:spacing w:after="160" w:line="278" w:lineRule="auto"/>
            </w:pPr>
            <w:r w:rsidRPr="006E511A">
              <w:t>Gantt / Kanban views, project profitability.</w:t>
            </w:r>
          </w:p>
        </w:tc>
      </w:tr>
      <w:tr w:rsidR="006E511A" w:rsidRPr="006E511A" w14:paraId="00A326E9" w14:textId="77777777" w:rsidTr="00D66111">
        <w:tc>
          <w:tcPr>
            <w:tcW w:w="0" w:type="auto"/>
            <w:hideMark/>
          </w:tcPr>
          <w:p w14:paraId="4A8C2F10" w14:textId="77777777" w:rsidR="006E511A" w:rsidRPr="006E511A" w:rsidRDefault="006E511A" w:rsidP="006E511A">
            <w:pPr>
              <w:spacing w:after="160" w:line="278" w:lineRule="auto"/>
            </w:pPr>
            <w:r w:rsidRPr="006E511A">
              <w:rPr>
                <w:b/>
                <w:bCs/>
              </w:rPr>
              <w:t>Retainer / Ticketed Services</w:t>
            </w:r>
          </w:p>
        </w:tc>
        <w:tc>
          <w:tcPr>
            <w:tcW w:w="0" w:type="auto"/>
            <w:hideMark/>
          </w:tcPr>
          <w:p w14:paraId="7EF66335" w14:textId="0FF5109B" w:rsidR="006E511A" w:rsidRPr="006E511A" w:rsidRDefault="006E511A" w:rsidP="006E511A">
            <w:pPr>
              <w:spacing w:after="160" w:line="278" w:lineRule="auto"/>
            </w:pPr>
            <w:r w:rsidRPr="006E511A">
              <w:t>Subscription auto</w:t>
            </w:r>
            <w:r w:rsidRPr="006E511A">
              <w:noBreakHyphen/>
              <w:t xml:space="preserve">creates </w:t>
            </w:r>
            <w:r w:rsidR="00D66111">
              <w:t xml:space="preserve">a </w:t>
            </w:r>
            <w:r w:rsidRPr="006E511A">
              <w:rPr>
                <w:b/>
                <w:bCs/>
              </w:rPr>
              <w:t>Helpdesk</w:t>
            </w:r>
            <w:r w:rsidRPr="006E511A">
              <w:t xml:space="preserve"> ticket each month</w:t>
            </w:r>
            <w:r w:rsidR="00D66111">
              <w:t>,</w:t>
            </w:r>
            <w:r w:rsidRPr="006E511A">
              <w:t xml:space="preserve"> OR lets </w:t>
            </w:r>
            <w:r w:rsidR="00D66111">
              <w:t xml:space="preserve">the </w:t>
            </w:r>
            <w:r w:rsidRPr="006E511A">
              <w:t xml:space="preserve">customer raise </w:t>
            </w:r>
            <w:r w:rsidR="00D66111">
              <w:t xml:space="preserve">an </w:t>
            </w:r>
            <w:r w:rsidRPr="006E511A">
              <w:t xml:space="preserve">SR manually in </w:t>
            </w:r>
            <w:r w:rsidR="00D66111">
              <w:t xml:space="preserve">the </w:t>
            </w:r>
            <w:r w:rsidRPr="006E511A">
              <w:t>Portal.</w:t>
            </w:r>
          </w:p>
        </w:tc>
        <w:tc>
          <w:tcPr>
            <w:tcW w:w="0" w:type="auto"/>
            <w:hideMark/>
          </w:tcPr>
          <w:p w14:paraId="4D48E5C2" w14:textId="3689258D" w:rsidR="006E511A" w:rsidRPr="006E511A" w:rsidRDefault="006E511A" w:rsidP="006E511A">
            <w:pPr>
              <w:spacing w:after="160" w:line="278" w:lineRule="auto"/>
            </w:pPr>
            <w:r w:rsidRPr="006E511A">
              <w:t xml:space="preserve">SLA timers, timesheets, </w:t>
            </w:r>
            <w:r w:rsidR="00D66111">
              <w:t xml:space="preserve">and </w:t>
            </w:r>
            <w:r w:rsidRPr="006E511A">
              <w:t>billable hours.</w:t>
            </w:r>
          </w:p>
        </w:tc>
      </w:tr>
      <w:tr w:rsidR="006E511A" w:rsidRPr="006E511A" w14:paraId="030FC02C" w14:textId="77777777" w:rsidTr="00D66111">
        <w:tc>
          <w:tcPr>
            <w:tcW w:w="0" w:type="auto"/>
            <w:hideMark/>
          </w:tcPr>
          <w:p w14:paraId="0E186D8C" w14:textId="226FFB07" w:rsidR="006E511A" w:rsidRPr="006E511A" w:rsidRDefault="00D66111" w:rsidP="006E511A">
            <w:pPr>
              <w:spacing w:after="160" w:line="278" w:lineRule="auto"/>
            </w:pPr>
            <w:r>
              <w:rPr>
                <w:b/>
                <w:bCs/>
              </w:rPr>
              <w:t>22-Step</w:t>
            </w:r>
            <w:r w:rsidR="006E511A" w:rsidRPr="006E511A">
              <w:rPr>
                <w:b/>
                <w:bCs/>
              </w:rPr>
              <w:t xml:space="preserve"> Onboarding Package</w:t>
            </w:r>
          </w:p>
        </w:tc>
        <w:tc>
          <w:tcPr>
            <w:tcW w:w="0" w:type="auto"/>
            <w:hideMark/>
          </w:tcPr>
          <w:p w14:paraId="5A2F507A" w14:textId="1DA66E95" w:rsidR="006E511A" w:rsidRPr="006E511A" w:rsidRDefault="00D66111" w:rsidP="006E511A">
            <w:pPr>
              <w:spacing w:after="160" w:line="278" w:lineRule="auto"/>
            </w:pPr>
            <w:r>
              <w:t>Pre-configured</w:t>
            </w:r>
            <w:r w:rsidR="006E511A" w:rsidRPr="006E511A">
              <w:t xml:space="preserve"> </w:t>
            </w:r>
            <w:r w:rsidR="006E511A" w:rsidRPr="006E511A">
              <w:rPr>
                <w:b/>
                <w:bCs/>
              </w:rPr>
              <w:t>Project Template</w:t>
            </w:r>
            <w:r w:rsidR="006E511A" w:rsidRPr="006E511A">
              <w:t xml:space="preserve"> (22 tasks) imported at startup profile approval.</w:t>
            </w:r>
          </w:p>
        </w:tc>
        <w:tc>
          <w:tcPr>
            <w:tcW w:w="0" w:type="auto"/>
            <w:hideMark/>
          </w:tcPr>
          <w:p w14:paraId="642F3BA3" w14:textId="77777777" w:rsidR="006E511A" w:rsidRPr="006E511A" w:rsidRDefault="006E511A" w:rsidP="006E511A">
            <w:pPr>
              <w:spacing w:after="160" w:line="278" w:lineRule="auto"/>
            </w:pPr>
            <w:r w:rsidRPr="006E511A">
              <w:t>Task checklist widget, progress bar.</w:t>
            </w:r>
          </w:p>
        </w:tc>
      </w:tr>
      <w:tr w:rsidR="006E511A" w:rsidRPr="006E511A" w14:paraId="0D6B9D3E" w14:textId="77777777" w:rsidTr="00D66111">
        <w:tc>
          <w:tcPr>
            <w:tcW w:w="0" w:type="auto"/>
            <w:hideMark/>
          </w:tcPr>
          <w:p w14:paraId="0E4C174D" w14:textId="77777777" w:rsidR="006E511A" w:rsidRPr="006E511A" w:rsidRDefault="006E511A" w:rsidP="006E511A">
            <w:pPr>
              <w:spacing w:after="160" w:line="278" w:lineRule="auto"/>
            </w:pPr>
            <w:r w:rsidRPr="006E511A">
              <w:rPr>
                <w:b/>
                <w:bCs/>
              </w:rPr>
              <w:t>Service Communication Thread</w:t>
            </w:r>
          </w:p>
        </w:tc>
        <w:tc>
          <w:tcPr>
            <w:tcW w:w="0" w:type="auto"/>
            <w:hideMark/>
          </w:tcPr>
          <w:p w14:paraId="1826AB1C" w14:textId="163859FD" w:rsidR="006E511A" w:rsidRPr="006E511A" w:rsidRDefault="006E511A" w:rsidP="006E511A">
            <w:pPr>
              <w:spacing w:after="160" w:line="278" w:lineRule="auto"/>
            </w:pPr>
            <w:r w:rsidRPr="006E511A">
              <w:t xml:space="preserve">Every task/ticket has its own </w:t>
            </w:r>
            <w:r w:rsidRPr="006E511A">
              <w:rPr>
                <w:b/>
                <w:bCs/>
              </w:rPr>
              <w:t>Discuss</w:t>
            </w:r>
            <w:r w:rsidRPr="006E511A">
              <w:t xml:space="preserve"> channel; vendor staff </w:t>
            </w:r>
            <w:r w:rsidR="00D74874">
              <w:t xml:space="preserve">are </w:t>
            </w:r>
            <w:r w:rsidRPr="006E511A">
              <w:t xml:space="preserve">added as followers from </w:t>
            </w:r>
            <w:r w:rsidR="00D74874">
              <w:t xml:space="preserve">the </w:t>
            </w:r>
            <w:r w:rsidRPr="006E511A">
              <w:rPr>
                <w:b/>
                <w:bCs/>
              </w:rPr>
              <w:t>Vendor Portal</w:t>
            </w:r>
            <w:r w:rsidRPr="006E511A">
              <w:t>.</w:t>
            </w:r>
          </w:p>
        </w:tc>
        <w:tc>
          <w:tcPr>
            <w:tcW w:w="0" w:type="auto"/>
            <w:hideMark/>
          </w:tcPr>
          <w:p w14:paraId="1E7F1C41" w14:textId="77777777" w:rsidR="006E511A" w:rsidRPr="006E511A" w:rsidRDefault="006E511A" w:rsidP="006E511A">
            <w:pPr>
              <w:spacing w:after="160" w:line="278" w:lineRule="auto"/>
            </w:pPr>
            <w:r w:rsidRPr="006E511A">
              <w:t>File sharing, emoji, @mentions.</w:t>
            </w:r>
          </w:p>
        </w:tc>
      </w:tr>
      <w:tr w:rsidR="006E511A" w:rsidRPr="006E511A" w14:paraId="45085E15" w14:textId="77777777" w:rsidTr="00D66111">
        <w:tc>
          <w:tcPr>
            <w:tcW w:w="0" w:type="auto"/>
            <w:hideMark/>
          </w:tcPr>
          <w:p w14:paraId="747C0CC4" w14:textId="77777777" w:rsidR="006E511A" w:rsidRPr="006E511A" w:rsidRDefault="006E511A" w:rsidP="006E511A">
            <w:pPr>
              <w:spacing w:after="160" w:line="278" w:lineRule="auto"/>
            </w:pPr>
            <w:r w:rsidRPr="006E511A">
              <w:rPr>
                <w:b/>
                <w:bCs/>
              </w:rPr>
              <w:t>Customer Satisfaction</w:t>
            </w:r>
          </w:p>
        </w:tc>
        <w:tc>
          <w:tcPr>
            <w:tcW w:w="0" w:type="auto"/>
            <w:hideMark/>
          </w:tcPr>
          <w:p w14:paraId="5602B2B6" w14:textId="72F03DA4" w:rsidR="006E511A" w:rsidRPr="006E511A" w:rsidRDefault="006E511A" w:rsidP="006E511A">
            <w:pPr>
              <w:spacing w:after="160" w:line="278" w:lineRule="auto"/>
            </w:pPr>
            <w:r w:rsidRPr="006E511A">
              <w:t xml:space="preserve">On task/ticket closure, </w:t>
            </w:r>
            <w:r w:rsidR="00121492">
              <w:t xml:space="preserve">the </w:t>
            </w:r>
            <w:r w:rsidRPr="006E511A">
              <w:rPr>
                <w:b/>
                <w:bCs/>
              </w:rPr>
              <w:t>Survey</w:t>
            </w:r>
            <w:r w:rsidRPr="006E511A">
              <w:t xml:space="preserve"> app </w:t>
            </w:r>
            <w:r w:rsidR="00D74874">
              <w:t>auto-sends</w:t>
            </w:r>
            <w:r w:rsidRPr="006E511A">
              <w:t xml:space="preserve"> </w:t>
            </w:r>
            <w:r w:rsidR="00121492">
              <w:t xml:space="preserve">a </w:t>
            </w:r>
            <w:r w:rsidR="00D74874" w:rsidRPr="00121492">
              <w:rPr>
                <w:b/>
                <w:bCs/>
              </w:rPr>
              <w:t>5-point</w:t>
            </w:r>
            <w:r w:rsidRPr="006E511A">
              <w:t xml:space="preserve"> CSAT form; scores feed Kanban ‘Happy / Neutral / Unhappy’.</w:t>
            </w:r>
          </w:p>
        </w:tc>
        <w:tc>
          <w:tcPr>
            <w:tcW w:w="0" w:type="auto"/>
            <w:hideMark/>
          </w:tcPr>
          <w:p w14:paraId="408EE588" w14:textId="77777777" w:rsidR="006E511A" w:rsidRPr="006E511A" w:rsidRDefault="006E511A" w:rsidP="006E511A">
            <w:pPr>
              <w:spacing w:after="160" w:line="278" w:lineRule="auto"/>
            </w:pPr>
            <w:r w:rsidRPr="006E511A">
              <w:t>Conditional questions, dashboard.</w:t>
            </w:r>
          </w:p>
        </w:tc>
      </w:tr>
    </w:tbl>
    <w:p w14:paraId="6D0E3700" w14:textId="5845BE3A"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p>
    <w:p w14:paraId="5560E001" w14:textId="1662C674" w:rsidR="006E511A" w:rsidRPr="006E511A" w:rsidRDefault="006E511A" w:rsidP="00D74874">
      <w:pPr>
        <w:pStyle w:val="Heading2"/>
        <w:cnfStyle w:val="000000100000" w:firstRow="0" w:lastRow="0" w:firstColumn="0" w:lastColumn="0" w:oddVBand="0" w:evenVBand="0" w:oddHBand="1" w:evenHBand="0" w:firstRowFirstColumn="0" w:firstRowLastColumn="0" w:lastRowFirstColumn="0" w:lastRowLastColumn="0"/>
      </w:pPr>
      <w:bookmarkStart w:id="15" w:name="_Toc205541774"/>
      <w:r w:rsidRPr="006E511A">
        <w:t>4</w:t>
      </w:r>
      <w:r w:rsidRPr="006E511A">
        <w:rPr>
          <w:rFonts w:ascii="Arial" w:hAnsi="Arial" w:cs="Arial"/>
        </w:rPr>
        <w:t> </w:t>
      </w:r>
      <w:r w:rsidRPr="006E511A">
        <w:t>Vendor Collaboration &amp; Procurement</w:t>
      </w:r>
      <w:bookmarkEnd w:id="15"/>
    </w:p>
    <w:tbl>
      <w:tblPr>
        <w:tblStyle w:val="TableGridLight"/>
        <w:tblW w:w="0" w:type="auto"/>
        <w:tblLook w:val="04A0" w:firstRow="1" w:lastRow="0" w:firstColumn="1" w:lastColumn="0" w:noHBand="0" w:noVBand="1"/>
      </w:tblPr>
      <w:tblGrid>
        <w:gridCol w:w="2049"/>
        <w:gridCol w:w="4655"/>
        <w:gridCol w:w="2646"/>
      </w:tblGrid>
      <w:tr w:rsidR="006E511A" w:rsidRPr="006E511A" w14:paraId="5401F8B5" w14:textId="77777777" w:rsidTr="00D74874">
        <w:tc>
          <w:tcPr>
            <w:tcW w:w="0" w:type="auto"/>
            <w:hideMark/>
          </w:tcPr>
          <w:p w14:paraId="007E5A83" w14:textId="77777777" w:rsidR="006E511A" w:rsidRPr="006E511A" w:rsidRDefault="006E511A" w:rsidP="006E511A">
            <w:pPr>
              <w:spacing w:after="160" w:line="278" w:lineRule="auto"/>
              <w:rPr>
                <w:b/>
                <w:bCs/>
              </w:rPr>
            </w:pPr>
            <w:r w:rsidRPr="006E511A">
              <w:rPr>
                <w:b/>
                <w:bCs/>
              </w:rPr>
              <w:t>BRD Theme</w:t>
            </w:r>
          </w:p>
        </w:tc>
        <w:tc>
          <w:tcPr>
            <w:tcW w:w="0" w:type="auto"/>
            <w:hideMark/>
          </w:tcPr>
          <w:p w14:paraId="0A630665"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13F90A04" w14:textId="4F0941E5"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39EB1F9A" w14:textId="77777777" w:rsidTr="00D74874">
        <w:tc>
          <w:tcPr>
            <w:tcW w:w="0" w:type="auto"/>
            <w:hideMark/>
          </w:tcPr>
          <w:p w14:paraId="6AAF1141" w14:textId="77777777" w:rsidR="006E511A" w:rsidRPr="006E511A" w:rsidRDefault="006E511A" w:rsidP="006E511A">
            <w:pPr>
              <w:spacing w:after="160" w:line="278" w:lineRule="auto"/>
            </w:pPr>
            <w:r w:rsidRPr="006E511A">
              <w:rPr>
                <w:b/>
                <w:bCs/>
              </w:rPr>
              <w:t>Vendor Registration &amp; Rating</w:t>
            </w:r>
          </w:p>
        </w:tc>
        <w:tc>
          <w:tcPr>
            <w:tcW w:w="0" w:type="auto"/>
            <w:hideMark/>
          </w:tcPr>
          <w:p w14:paraId="5935D682" w14:textId="77777777" w:rsidR="006E511A" w:rsidRPr="006E511A" w:rsidRDefault="006E511A" w:rsidP="006E511A">
            <w:pPr>
              <w:spacing w:after="160" w:line="278" w:lineRule="auto"/>
            </w:pPr>
            <w:r w:rsidRPr="006E511A">
              <w:t xml:space="preserve">Vendor record created, </w:t>
            </w:r>
            <w:r w:rsidRPr="006E511A">
              <w:rPr>
                <w:b/>
                <w:bCs/>
              </w:rPr>
              <w:t>Purchase</w:t>
            </w:r>
            <w:r w:rsidRPr="006E511A">
              <w:t xml:space="preserve"> tags hold Service Categories; custom “Stars” field via </w:t>
            </w:r>
            <w:r w:rsidRPr="006E511A">
              <w:rPr>
                <w:b/>
                <w:bCs/>
              </w:rPr>
              <w:t>Studio</w:t>
            </w:r>
            <w:r w:rsidRPr="006E511A">
              <w:t>.</w:t>
            </w:r>
          </w:p>
        </w:tc>
        <w:tc>
          <w:tcPr>
            <w:tcW w:w="0" w:type="auto"/>
            <w:hideMark/>
          </w:tcPr>
          <w:p w14:paraId="017328A6" w14:textId="77777777" w:rsidR="006E511A" w:rsidRPr="006E511A" w:rsidRDefault="006E511A" w:rsidP="006E511A">
            <w:pPr>
              <w:spacing w:after="160" w:line="278" w:lineRule="auto"/>
            </w:pPr>
            <w:r w:rsidRPr="006E511A">
              <w:t>Vendor pricelists, scorecards.</w:t>
            </w:r>
          </w:p>
        </w:tc>
      </w:tr>
      <w:tr w:rsidR="006E511A" w:rsidRPr="006E511A" w14:paraId="5893A611" w14:textId="77777777" w:rsidTr="00D74874">
        <w:tc>
          <w:tcPr>
            <w:tcW w:w="0" w:type="auto"/>
            <w:hideMark/>
          </w:tcPr>
          <w:p w14:paraId="0C2832BD" w14:textId="77777777" w:rsidR="006E511A" w:rsidRPr="006E511A" w:rsidRDefault="006E511A" w:rsidP="006E511A">
            <w:pPr>
              <w:spacing w:after="160" w:line="278" w:lineRule="auto"/>
            </w:pPr>
            <w:r w:rsidRPr="006E511A">
              <w:rPr>
                <w:b/>
                <w:bCs/>
              </w:rPr>
              <w:lastRenderedPageBreak/>
              <w:t>Smart Routing</w:t>
            </w:r>
          </w:p>
        </w:tc>
        <w:tc>
          <w:tcPr>
            <w:tcW w:w="0" w:type="auto"/>
            <w:hideMark/>
          </w:tcPr>
          <w:p w14:paraId="7D2F28CA" w14:textId="77777777" w:rsidR="006E511A" w:rsidRPr="006E511A" w:rsidRDefault="006E511A" w:rsidP="006E511A">
            <w:pPr>
              <w:spacing w:after="160" w:line="278" w:lineRule="auto"/>
            </w:pPr>
            <w:r w:rsidRPr="006E511A">
              <w:t>Python rule (custom) assigns incoming SR to preferred vendor; rule taps vendor category &amp; star rating.</w:t>
            </w:r>
          </w:p>
        </w:tc>
        <w:tc>
          <w:tcPr>
            <w:tcW w:w="0" w:type="auto"/>
            <w:hideMark/>
          </w:tcPr>
          <w:p w14:paraId="153CCD10" w14:textId="77777777" w:rsidR="006E511A" w:rsidRPr="006E511A" w:rsidRDefault="006E511A" w:rsidP="006E511A">
            <w:pPr>
              <w:spacing w:after="160" w:line="278" w:lineRule="auto"/>
            </w:pPr>
            <w:r w:rsidRPr="006E511A">
              <w:t>(Custom logic sits on top of Purchase / Project).</w:t>
            </w:r>
          </w:p>
        </w:tc>
      </w:tr>
      <w:tr w:rsidR="006E511A" w:rsidRPr="006E511A" w14:paraId="04C89C88" w14:textId="77777777" w:rsidTr="00D74874">
        <w:tc>
          <w:tcPr>
            <w:tcW w:w="0" w:type="auto"/>
            <w:hideMark/>
          </w:tcPr>
          <w:p w14:paraId="3356D06A" w14:textId="77777777" w:rsidR="006E511A" w:rsidRPr="006E511A" w:rsidRDefault="006E511A" w:rsidP="006E511A">
            <w:pPr>
              <w:spacing w:after="160" w:line="278" w:lineRule="auto"/>
            </w:pPr>
            <w:r w:rsidRPr="006E511A">
              <w:rPr>
                <w:b/>
                <w:bCs/>
              </w:rPr>
              <w:t>PO &amp; 3</w:t>
            </w:r>
            <w:r w:rsidRPr="006E511A">
              <w:rPr>
                <w:b/>
                <w:bCs/>
              </w:rPr>
              <w:noBreakHyphen/>
              <w:t>Way Match</w:t>
            </w:r>
          </w:p>
        </w:tc>
        <w:tc>
          <w:tcPr>
            <w:tcW w:w="0" w:type="auto"/>
            <w:hideMark/>
          </w:tcPr>
          <w:p w14:paraId="24863E1D" w14:textId="0A020F6C" w:rsidR="006E511A" w:rsidRPr="006E511A" w:rsidRDefault="006E511A" w:rsidP="006E511A">
            <w:pPr>
              <w:spacing w:after="160" w:line="278" w:lineRule="auto"/>
            </w:pPr>
            <w:proofErr w:type="spellStart"/>
            <w:r w:rsidRPr="006E511A">
              <w:t>CoE</w:t>
            </w:r>
            <w:proofErr w:type="spellEnd"/>
            <w:r w:rsidRPr="006E511A">
              <w:t xml:space="preserve"> Coordinator approves vendor’s proposal </w:t>
            </w:r>
            <w:r w:rsidR="00D74874">
              <w:t>&gt;</w:t>
            </w:r>
            <w:r w:rsidRPr="006E511A">
              <w:t xml:space="preserve"> auto</w:t>
            </w:r>
            <w:r w:rsidRPr="006E511A">
              <w:noBreakHyphen/>
              <w:t xml:space="preserve">creates </w:t>
            </w:r>
            <w:r w:rsidRPr="006E511A">
              <w:rPr>
                <w:b/>
                <w:bCs/>
              </w:rPr>
              <w:t>Purchase Order</w:t>
            </w:r>
            <w:r w:rsidRPr="006E511A">
              <w:t xml:space="preserve"> </w:t>
            </w:r>
            <w:r w:rsidR="00D74874">
              <w:t>&gt;</w:t>
            </w:r>
            <w:r w:rsidRPr="006E511A">
              <w:t xml:space="preserve"> Goods Receipt </w:t>
            </w:r>
            <w:r w:rsidR="00D74874">
              <w:t>&gt;</w:t>
            </w:r>
            <w:r w:rsidRPr="006E511A">
              <w:t xml:space="preserve"> Vendor Bill matched.</w:t>
            </w:r>
          </w:p>
        </w:tc>
        <w:tc>
          <w:tcPr>
            <w:tcW w:w="0" w:type="auto"/>
            <w:hideMark/>
          </w:tcPr>
          <w:p w14:paraId="4D099C93" w14:textId="77777777" w:rsidR="006E511A" w:rsidRPr="006E511A" w:rsidRDefault="006E511A" w:rsidP="006E511A">
            <w:pPr>
              <w:spacing w:after="160" w:line="278" w:lineRule="auto"/>
            </w:pPr>
            <w:r w:rsidRPr="006E511A">
              <w:t>Duplicate</w:t>
            </w:r>
            <w:r w:rsidRPr="006E511A">
              <w:noBreakHyphen/>
              <w:t>bill blocking, price variance warnings.</w:t>
            </w:r>
          </w:p>
        </w:tc>
      </w:tr>
    </w:tbl>
    <w:p w14:paraId="1F29BAD1" w14:textId="77777777"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r w:rsidRPr="006E511A">
        <w:pict w14:anchorId="1D74B40E">
          <v:rect id="_x0000_i1077" style="width:0;height:1.5pt" o:hralign="center" o:hrstd="t" o:hr="t" fillcolor="#a0a0a0" stroked="f"/>
        </w:pict>
      </w:r>
    </w:p>
    <w:p w14:paraId="1EF09A40" w14:textId="3C169437"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0F4761" w:themeColor="accent1" w:themeShade="BF"/>
          <w:sz w:val="32"/>
          <w:szCs w:val="32"/>
        </w:rPr>
      </w:pPr>
      <w:r w:rsidRPr="006E511A">
        <w:rPr>
          <w:rFonts w:asciiTheme="majorHAnsi" w:eastAsiaTheme="majorEastAsia" w:hAnsiTheme="majorHAnsi" w:cstheme="majorBidi"/>
          <w:color w:val="0F4761" w:themeColor="accent1" w:themeShade="BF"/>
          <w:sz w:val="32"/>
          <w:szCs w:val="32"/>
        </w:rPr>
        <w:t>5</w:t>
      </w:r>
      <w:r w:rsidRPr="006E511A">
        <w:rPr>
          <w:rFonts w:ascii="Arial" w:eastAsiaTheme="majorEastAsia" w:hAnsi="Arial" w:cs="Arial"/>
          <w:color w:val="0F4761" w:themeColor="accent1" w:themeShade="BF"/>
          <w:sz w:val="32"/>
          <w:szCs w:val="32"/>
        </w:rPr>
        <w:t> </w:t>
      </w:r>
      <w:r w:rsidRPr="006E511A">
        <w:rPr>
          <w:rFonts w:asciiTheme="majorHAnsi" w:eastAsiaTheme="majorEastAsia" w:hAnsiTheme="majorHAnsi" w:cstheme="majorBidi"/>
          <w:color w:val="0F4761" w:themeColor="accent1" w:themeShade="BF"/>
          <w:sz w:val="32"/>
          <w:szCs w:val="32"/>
        </w:rPr>
        <w:t>Finance, Wallets &amp; Reporting</w:t>
      </w:r>
    </w:p>
    <w:tbl>
      <w:tblPr>
        <w:tblStyle w:val="TableGridLight"/>
        <w:tblW w:w="0" w:type="auto"/>
        <w:tblLook w:val="04A0" w:firstRow="1" w:lastRow="0" w:firstColumn="1" w:lastColumn="0" w:noHBand="0" w:noVBand="1"/>
      </w:tblPr>
      <w:tblGrid>
        <w:gridCol w:w="1572"/>
        <w:gridCol w:w="5185"/>
        <w:gridCol w:w="2593"/>
      </w:tblGrid>
      <w:tr w:rsidR="006E511A" w:rsidRPr="006E511A" w14:paraId="73EA52CF" w14:textId="77777777" w:rsidTr="00D74874">
        <w:tc>
          <w:tcPr>
            <w:tcW w:w="0" w:type="auto"/>
            <w:hideMark/>
          </w:tcPr>
          <w:p w14:paraId="0F5A572E" w14:textId="77777777" w:rsidR="006E511A" w:rsidRPr="006E511A" w:rsidRDefault="006E511A" w:rsidP="006E511A">
            <w:pPr>
              <w:spacing w:after="160" w:line="278" w:lineRule="auto"/>
              <w:rPr>
                <w:b/>
                <w:bCs/>
              </w:rPr>
            </w:pPr>
            <w:r w:rsidRPr="006E511A">
              <w:rPr>
                <w:b/>
                <w:bCs/>
              </w:rPr>
              <w:t>BRD Theme</w:t>
            </w:r>
          </w:p>
        </w:tc>
        <w:tc>
          <w:tcPr>
            <w:tcW w:w="0" w:type="auto"/>
            <w:hideMark/>
          </w:tcPr>
          <w:p w14:paraId="17CF2F98" w14:textId="77777777" w:rsidR="006E511A" w:rsidRPr="006E511A" w:rsidRDefault="006E511A" w:rsidP="006E511A">
            <w:pPr>
              <w:spacing w:after="160" w:line="278" w:lineRule="auto"/>
              <w:rPr>
                <w:b/>
                <w:bCs/>
              </w:rPr>
            </w:pPr>
            <w:r w:rsidRPr="006E511A">
              <w:rPr>
                <w:b/>
                <w:bCs/>
              </w:rPr>
              <w:t>Odoo Flow (Standard + BI)</w:t>
            </w:r>
          </w:p>
        </w:tc>
        <w:tc>
          <w:tcPr>
            <w:tcW w:w="0" w:type="auto"/>
            <w:hideMark/>
          </w:tcPr>
          <w:p w14:paraId="02619052" w14:textId="523C3B1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496C46B7" w14:textId="77777777" w:rsidTr="00D74874">
        <w:tc>
          <w:tcPr>
            <w:tcW w:w="0" w:type="auto"/>
            <w:hideMark/>
          </w:tcPr>
          <w:p w14:paraId="7F77B1CE" w14:textId="77777777" w:rsidR="006E511A" w:rsidRPr="006E511A" w:rsidRDefault="006E511A" w:rsidP="006E511A">
            <w:pPr>
              <w:spacing w:after="160" w:line="278" w:lineRule="auto"/>
            </w:pPr>
            <w:r w:rsidRPr="006E511A">
              <w:rPr>
                <w:b/>
                <w:bCs/>
              </w:rPr>
              <w:t>Billing &amp; Refunds</w:t>
            </w:r>
          </w:p>
        </w:tc>
        <w:tc>
          <w:tcPr>
            <w:tcW w:w="0" w:type="auto"/>
            <w:hideMark/>
          </w:tcPr>
          <w:p w14:paraId="2DED1E41" w14:textId="3654A94B" w:rsidR="006E511A" w:rsidRPr="006E511A" w:rsidRDefault="006E511A" w:rsidP="006E511A">
            <w:pPr>
              <w:spacing w:after="160" w:line="278" w:lineRule="auto"/>
            </w:pPr>
            <w:r w:rsidRPr="006E511A">
              <w:t xml:space="preserve">Subscription invoices </w:t>
            </w:r>
            <w:r w:rsidR="00D74874">
              <w:t>auto-post</w:t>
            </w:r>
            <w:r w:rsidRPr="006E511A">
              <w:t xml:space="preserve"> to </w:t>
            </w:r>
            <w:proofErr w:type="gramStart"/>
            <w:r w:rsidRPr="006E511A">
              <w:rPr>
                <w:b/>
                <w:bCs/>
              </w:rPr>
              <w:t>Accounting</w:t>
            </w:r>
            <w:proofErr w:type="gramEnd"/>
            <w:r w:rsidRPr="006E511A">
              <w:t>; credit</w:t>
            </w:r>
            <w:r w:rsidRPr="006E511A">
              <w:noBreakHyphen/>
              <w:t>note wizard handles cancellations; payment acquirer refunds card (API).</w:t>
            </w:r>
          </w:p>
        </w:tc>
        <w:tc>
          <w:tcPr>
            <w:tcW w:w="0" w:type="auto"/>
            <w:hideMark/>
          </w:tcPr>
          <w:p w14:paraId="7CAE652C" w14:textId="634B65A2" w:rsidR="006E511A" w:rsidRPr="006E511A" w:rsidRDefault="006E511A" w:rsidP="006E511A">
            <w:pPr>
              <w:spacing w:after="160" w:line="278" w:lineRule="auto"/>
            </w:pPr>
            <w:r w:rsidRPr="006E511A">
              <w:t xml:space="preserve">Payment tokens, </w:t>
            </w:r>
            <w:r w:rsidR="00D74874">
              <w:t>multi-currency</w:t>
            </w:r>
            <w:r w:rsidRPr="006E511A">
              <w:t xml:space="preserve">, </w:t>
            </w:r>
            <w:r w:rsidR="00D74874">
              <w:t xml:space="preserve">and </w:t>
            </w:r>
            <w:r w:rsidRPr="006E511A">
              <w:t>Partial refunds.</w:t>
            </w:r>
          </w:p>
        </w:tc>
      </w:tr>
      <w:tr w:rsidR="006E511A" w:rsidRPr="006E511A" w14:paraId="0D0B3C1E" w14:textId="77777777" w:rsidTr="00D74874">
        <w:tc>
          <w:tcPr>
            <w:tcW w:w="0" w:type="auto"/>
            <w:hideMark/>
          </w:tcPr>
          <w:p w14:paraId="59E1AC87" w14:textId="77777777" w:rsidR="006E511A" w:rsidRPr="006E511A" w:rsidRDefault="006E511A" w:rsidP="006E511A">
            <w:pPr>
              <w:spacing w:after="160" w:line="278" w:lineRule="auto"/>
            </w:pPr>
            <w:r w:rsidRPr="006E511A">
              <w:rPr>
                <w:b/>
                <w:bCs/>
              </w:rPr>
              <w:t>On</w:t>
            </w:r>
            <w:r w:rsidRPr="006E511A">
              <w:rPr>
                <w:b/>
                <w:bCs/>
              </w:rPr>
              <w:noBreakHyphen/>
              <w:t>Time Payer Wallet</w:t>
            </w:r>
          </w:p>
        </w:tc>
        <w:tc>
          <w:tcPr>
            <w:tcW w:w="0" w:type="auto"/>
            <w:hideMark/>
          </w:tcPr>
          <w:p w14:paraId="41A48CE9" w14:textId="77777777" w:rsidR="006E511A" w:rsidRPr="006E511A" w:rsidRDefault="006E511A" w:rsidP="006E511A">
            <w:pPr>
              <w:spacing w:after="160" w:line="278" w:lineRule="auto"/>
            </w:pPr>
            <w:r w:rsidRPr="006E511A">
              <w:t>Simple “Wallet” analytic account holds credit balance; applied on next invoice (custom but lightweight).</w:t>
            </w:r>
          </w:p>
        </w:tc>
        <w:tc>
          <w:tcPr>
            <w:tcW w:w="0" w:type="auto"/>
            <w:hideMark/>
          </w:tcPr>
          <w:p w14:paraId="60BEA6A0" w14:textId="77777777" w:rsidR="006E511A" w:rsidRPr="006E511A" w:rsidRDefault="006E511A" w:rsidP="006E511A">
            <w:pPr>
              <w:spacing w:after="160" w:line="278" w:lineRule="auto"/>
            </w:pPr>
            <w:r w:rsidRPr="006E511A">
              <w:t>Analytic defaulting, negative invoice lines.</w:t>
            </w:r>
          </w:p>
        </w:tc>
      </w:tr>
      <w:tr w:rsidR="006E511A" w:rsidRPr="006E511A" w14:paraId="2CBB1D22" w14:textId="77777777" w:rsidTr="00D74874">
        <w:tc>
          <w:tcPr>
            <w:tcW w:w="0" w:type="auto"/>
            <w:hideMark/>
          </w:tcPr>
          <w:p w14:paraId="030E0546" w14:textId="77777777" w:rsidR="006E511A" w:rsidRPr="006E511A" w:rsidRDefault="006E511A" w:rsidP="006E511A">
            <w:pPr>
              <w:spacing w:after="160" w:line="278" w:lineRule="auto"/>
            </w:pPr>
            <w:r w:rsidRPr="006E511A">
              <w:rPr>
                <w:b/>
                <w:bCs/>
              </w:rPr>
              <w:t>Revenue / Cost / P&amp;L</w:t>
            </w:r>
          </w:p>
        </w:tc>
        <w:tc>
          <w:tcPr>
            <w:tcW w:w="0" w:type="auto"/>
            <w:hideMark/>
          </w:tcPr>
          <w:p w14:paraId="4BECEEA6" w14:textId="082CDDAF" w:rsidR="006E511A" w:rsidRPr="006E511A" w:rsidRDefault="006E511A" w:rsidP="006E511A">
            <w:pPr>
              <w:spacing w:after="160" w:line="278" w:lineRule="auto"/>
            </w:pPr>
            <w:r w:rsidRPr="006E511A">
              <w:rPr>
                <w:b/>
                <w:bCs/>
              </w:rPr>
              <w:t>Spreadsheet</w:t>
            </w:r>
            <w:r w:rsidRPr="006E511A">
              <w:t xml:space="preserve"> template pulls live data from Accounting, Purchase; publishes to </w:t>
            </w:r>
            <w:r w:rsidRPr="006E511A">
              <w:rPr>
                <w:b/>
                <w:bCs/>
              </w:rPr>
              <w:t>Power</w:t>
            </w:r>
            <w:r w:rsidRPr="006E511A">
              <w:rPr>
                <w:rFonts w:ascii="Arial" w:hAnsi="Arial" w:cs="Arial"/>
                <w:b/>
                <w:bCs/>
              </w:rPr>
              <w:t> </w:t>
            </w:r>
            <w:r w:rsidRPr="006E511A">
              <w:rPr>
                <w:b/>
                <w:bCs/>
              </w:rPr>
              <w:t>BI</w:t>
            </w:r>
            <w:r w:rsidRPr="006E511A">
              <w:t xml:space="preserve"> via connector.</w:t>
            </w:r>
          </w:p>
        </w:tc>
        <w:tc>
          <w:tcPr>
            <w:tcW w:w="0" w:type="auto"/>
            <w:hideMark/>
          </w:tcPr>
          <w:p w14:paraId="5B8C3431" w14:textId="77777777" w:rsidR="006E511A" w:rsidRPr="006E511A" w:rsidRDefault="006E511A" w:rsidP="006E511A">
            <w:pPr>
              <w:spacing w:after="160" w:line="278" w:lineRule="auto"/>
            </w:pPr>
            <w:r w:rsidRPr="006E511A">
              <w:t>Pivot caching, scheduled exports.</w:t>
            </w:r>
          </w:p>
        </w:tc>
      </w:tr>
      <w:tr w:rsidR="006E511A" w:rsidRPr="006E511A" w14:paraId="681A167D" w14:textId="77777777" w:rsidTr="00D74874">
        <w:tc>
          <w:tcPr>
            <w:tcW w:w="0" w:type="auto"/>
            <w:hideMark/>
          </w:tcPr>
          <w:p w14:paraId="21597952" w14:textId="77777777" w:rsidR="006E511A" w:rsidRPr="006E511A" w:rsidRDefault="006E511A" w:rsidP="006E511A">
            <w:pPr>
              <w:spacing w:after="160" w:line="278" w:lineRule="auto"/>
            </w:pPr>
            <w:r w:rsidRPr="006E511A">
              <w:rPr>
                <w:b/>
                <w:bCs/>
              </w:rPr>
              <w:t>SLA &amp; Backlog KPIs</w:t>
            </w:r>
          </w:p>
        </w:tc>
        <w:tc>
          <w:tcPr>
            <w:tcW w:w="0" w:type="auto"/>
            <w:hideMark/>
          </w:tcPr>
          <w:p w14:paraId="008FFBB6" w14:textId="2BC94DA6" w:rsidR="006E511A" w:rsidRPr="006E511A" w:rsidRDefault="006E511A" w:rsidP="006E511A">
            <w:pPr>
              <w:spacing w:after="160" w:line="278" w:lineRule="auto"/>
            </w:pPr>
            <w:r w:rsidRPr="006E511A">
              <w:t>Helpdesk KPIs exposed via Odoo’s /</w:t>
            </w:r>
            <w:r w:rsidR="00D74874">
              <w:t>JSON</w:t>
            </w:r>
            <w:r w:rsidRPr="006E511A">
              <w:t xml:space="preserve"> RPC; Power</w:t>
            </w:r>
            <w:r w:rsidRPr="006E511A">
              <w:rPr>
                <w:rFonts w:ascii="Arial" w:hAnsi="Arial" w:cs="Arial"/>
              </w:rPr>
              <w:t> </w:t>
            </w:r>
            <w:r w:rsidRPr="006E511A">
              <w:t>BI dataset refreshes nightly.</w:t>
            </w:r>
          </w:p>
        </w:tc>
        <w:tc>
          <w:tcPr>
            <w:tcW w:w="0" w:type="auto"/>
            <w:hideMark/>
          </w:tcPr>
          <w:p w14:paraId="2EB81C15" w14:textId="77777777" w:rsidR="006E511A" w:rsidRPr="006E511A" w:rsidRDefault="006E511A" w:rsidP="006E511A">
            <w:pPr>
              <w:spacing w:after="160" w:line="278" w:lineRule="auto"/>
            </w:pPr>
            <w:r w:rsidRPr="006E511A">
              <w:t>Native SLA statistics, tag filtering.</w:t>
            </w:r>
          </w:p>
        </w:tc>
      </w:tr>
    </w:tbl>
    <w:p w14:paraId="4BDD9BFA" w14:textId="503AA8C9"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p>
    <w:p w14:paraId="0FB5B0D2" w14:textId="08830A6A" w:rsidR="006E511A" w:rsidRPr="006E511A" w:rsidRDefault="006E511A" w:rsidP="00D74874">
      <w:pPr>
        <w:pStyle w:val="Heading2"/>
        <w:cnfStyle w:val="000000100000" w:firstRow="0" w:lastRow="0" w:firstColumn="0" w:lastColumn="0" w:oddVBand="0" w:evenVBand="0" w:oddHBand="1" w:evenHBand="0" w:firstRowFirstColumn="0" w:firstRowLastColumn="0" w:lastRowFirstColumn="0" w:lastRowLastColumn="0"/>
      </w:pPr>
      <w:bookmarkStart w:id="16" w:name="_Toc205541775"/>
      <w:r w:rsidRPr="006E511A">
        <w:lastRenderedPageBreak/>
        <w:t>6</w:t>
      </w:r>
      <w:r w:rsidRPr="006E511A">
        <w:rPr>
          <w:rFonts w:ascii="Arial" w:hAnsi="Arial" w:cs="Arial"/>
        </w:rPr>
        <w:t> </w:t>
      </w:r>
      <w:r w:rsidRPr="006E511A">
        <w:t>Customer Support &amp; Live</w:t>
      </w:r>
      <w:r w:rsidRPr="006E511A">
        <w:rPr>
          <w:rFonts w:ascii="Aptos" w:hAnsi="Aptos" w:cs="Aptos"/>
        </w:rPr>
        <w:t> </w:t>
      </w:r>
      <w:r w:rsidRPr="006E511A">
        <w:t>Chat</w:t>
      </w:r>
      <w:bookmarkEnd w:id="16"/>
    </w:p>
    <w:tbl>
      <w:tblPr>
        <w:tblStyle w:val="TableGridLight"/>
        <w:tblW w:w="0" w:type="auto"/>
        <w:tblLook w:val="04A0" w:firstRow="1" w:lastRow="0" w:firstColumn="1" w:lastColumn="0" w:noHBand="0" w:noVBand="1"/>
      </w:tblPr>
      <w:tblGrid>
        <w:gridCol w:w="1536"/>
        <w:gridCol w:w="5166"/>
        <w:gridCol w:w="2648"/>
      </w:tblGrid>
      <w:tr w:rsidR="006E511A" w:rsidRPr="006E511A" w14:paraId="16594E2C" w14:textId="77777777" w:rsidTr="00D74874">
        <w:tc>
          <w:tcPr>
            <w:tcW w:w="0" w:type="auto"/>
            <w:hideMark/>
          </w:tcPr>
          <w:p w14:paraId="484D2A73" w14:textId="77777777" w:rsidR="006E511A" w:rsidRPr="006E511A" w:rsidRDefault="006E511A" w:rsidP="006E511A">
            <w:pPr>
              <w:spacing w:after="160" w:line="278" w:lineRule="auto"/>
              <w:rPr>
                <w:b/>
                <w:bCs/>
              </w:rPr>
            </w:pPr>
            <w:r w:rsidRPr="006E511A">
              <w:rPr>
                <w:b/>
                <w:bCs/>
              </w:rPr>
              <w:t>BRD Theme</w:t>
            </w:r>
          </w:p>
        </w:tc>
        <w:tc>
          <w:tcPr>
            <w:tcW w:w="0" w:type="auto"/>
            <w:hideMark/>
          </w:tcPr>
          <w:p w14:paraId="53626687" w14:textId="77777777" w:rsidR="006E511A" w:rsidRPr="006E511A" w:rsidRDefault="006E511A" w:rsidP="006E511A">
            <w:pPr>
              <w:spacing w:after="160" w:line="278" w:lineRule="auto"/>
              <w:rPr>
                <w:b/>
                <w:bCs/>
              </w:rPr>
            </w:pPr>
            <w:r w:rsidRPr="006E511A">
              <w:rPr>
                <w:b/>
                <w:bCs/>
              </w:rPr>
              <w:t>Odoo Flow (Standard + Integration)</w:t>
            </w:r>
          </w:p>
        </w:tc>
        <w:tc>
          <w:tcPr>
            <w:tcW w:w="0" w:type="auto"/>
            <w:hideMark/>
          </w:tcPr>
          <w:p w14:paraId="01042057" w14:textId="122B80BA"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710F43A3" w14:textId="77777777" w:rsidTr="00D74874">
        <w:tc>
          <w:tcPr>
            <w:tcW w:w="0" w:type="auto"/>
            <w:hideMark/>
          </w:tcPr>
          <w:p w14:paraId="7B18BA09" w14:textId="77777777" w:rsidR="006E511A" w:rsidRPr="006E511A" w:rsidRDefault="006E511A" w:rsidP="006E511A">
            <w:pPr>
              <w:spacing w:after="160" w:line="278" w:lineRule="auto"/>
            </w:pPr>
            <w:r w:rsidRPr="006E511A">
              <w:rPr>
                <w:b/>
                <w:bCs/>
              </w:rPr>
              <w:t>Live</w:t>
            </w:r>
            <w:r w:rsidRPr="006E511A">
              <w:rPr>
                <w:rFonts w:ascii="Arial" w:hAnsi="Arial" w:cs="Arial"/>
                <w:b/>
                <w:bCs/>
              </w:rPr>
              <w:t> </w:t>
            </w:r>
            <w:r w:rsidRPr="006E511A">
              <w:rPr>
                <w:b/>
                <w:bCs/>
              </w:rPr>
              <w:t>Chat Widget</w:t>
            </w:r>
          </w:p>
        </w:tc>
        <w:tc>
          <w:tcPr>
            <w:tcW w:w="0" w:type="auto"/>
            <w:hideMark/>
          </w:tcPr>
          <w:p w14:paraId="7EA5DE9E" w14:textId="4CF19009" w:rsidR="006E511A" w:rsidRPr="006E511A" w:rsidRDefault="006E511A" w:rsidP="006E511A">
            <w:pPr>
              <w:spacing w:after="160" w:line="278" w:lineRule="auto"/>
            </w:pPr>
            <w:r w:rsidRPr="006E511A">
              <w:t xml:space="preserve">Odoo </w:t>
            </w:r>
            <w:r w:rsidRPr="006E511A">
              <w:rPr>
                <w:b/>
                <w:bCs/>
              </w:rPr>
              <w:t>Live Chat</w:t>
            </w:r>
            <w:r w:rsidRPr="006E511A">
              <w:t xml:space="preserve"> embeds on portal pages; on </w:t>
            </w:r>
            <w:r w:rsidR="00D74874">
              <w:t>the</w:t>
            </w:r>
            <w:r w:rsidRPr="006E511A">
              <w:t>/helpdesk channel</w:t>
            </w:r>
            <w:r w:rsidR="00D74874">
              <w:t>,</w:t>
            </w:r>
            <w:r w:rsidRPr="006E511A">
              <w:t xml:space="preserve"> join it creates </w:t>
            </w:r>
            <w:r w:rsidR="00D74874">
              <w:t xml:space="preserve">a </w:t>
            </w:r>
            <w:r w:rsidRPr="006E511A">
              <w:t>ticket automatically.</w:t>
            </w:r>
          </w:p>
        </w:tc>
        <w:tc>
          <w:tcPr>
            <w:tcW w:w="0" w:type="auto"/>
            <w:hideMark/>
          </w:tcPr>
          <w:p w14:paraId="3C5A58D9" w14:textId="77777777" w:rsidR="006E511A" w:rsidRPr="006E511A" w:rsidRDefault="006E511A" w:rsidP="006E511A">
            <w:pPr>
              <w:spacing w:after="160" w:line="278" w:lineRule="auto"/>
            </w:pPr>
            <w:r w:rsidRPr="006E511A">
              <w:t>Chatbot hand</w:t>
            </w:r>
            <w:r w:rsidRPr="006E511A">
              <w:noBreakHyphen/>
              <w:t>over, canned replies.</w:t>
            </w:r>
          </w:p>
        </w:tc>
      </w:tr>
      <w:tr w:rsidR="006E511A" w:rsidRPr="006E511A" w14:paraId="51A67544" w14:textId="77777777" w:rsidTr="00D74874">
        <w:tc>
          <w:tcPr>
            <w:tcW w:w="0" w:type="auto"/>
            <w:hideMark/>
          </w:tcPr>
          <w:p w14:paraId="71A2B701" w14:textId="77777777" w:rsidR="006E511A" w:rsidRPr="006E511A" w:rsidRDefault="006E511A" w:rsidP="006E511A">
            <w:pPr>
              <w:spacing w:after="160" w:line="278" w:lineRule="auto"/>
            </w:pPr>
            <w:r w:rsidRPr="006E511A">
              <w:rPr>
                <w:b/>
                <w:bCs/>
              </w:rPr>
              <w:t>Call Logging</w:t>
            </w:r>
          </w:p>
        </w:tc>
        <w:tc>
          <w:tcPr>
            <w:tcW w:w="0" w:type="auto"/>
            <w:hideMark/>
          </w:tcPr>
          <w:p w14:paraId="0A5385B2" w14:textId="7D5B8F83" w:rsidR="006E511A" w:rsidRPr="006E511A" w:rsidRDefault="006E511A" w:rsidP="006E511A">
            <w:pPr>
              <w:spacing w:after="160" w:line="278" w:lineRule="auto"/>
            </w:pPr>
            <w:r w:rsidRPr="006E511A">
              <w:t xml:space="preserve">Odoo </w:t>
            </w:r>
            <w:r w:rsidRPr="006E511A">
              <w:rPr>
                <w:b/>
                <w:bCs/>
              </w:rPr>
              <w:t>VOIP</w:t>
            </w:r>
            <w:r w:rsidRPr="006E511A">
              <w:t xml:space="preserve"> module logs inbound calls; missed call triggers </w:t>
            </w:r>
            <w:r w:rsidR="00D74874">
              <w:t xml:space="preserve">a </w:t>
            </w:r>
            <w:r w:rsidRPr="006E511A">
              <w:t>Helpdesk ticket.</w:t>
            </w:r>
          </w:p>
        </w:tc>
        <w:tc>
          <w:tcPr>
            <w:tcW w:w="0" w:type="auto"/>
            <w:hideMark/>
          </w:tcPr>
          <w:p w14:paraId="413CB988" w14:textId="77777777" w:rsidR="006E511A" w:rsidRPr="006E511A" w:rsidRDefault="006E511A" w:rsidP="006E511A">
            <w:pPr>
              <w:spacing w:after="160" w:line="278" w:lineRule="auto"/>
            </w:pPr>
            <w:r w:rsidRPr="006E511A">
              <w:t>Asterisk / SIP integration.</w:t>
            </w:r>
          </w:p>
        </w:tc>
      </w:tr>
      <w:tr w:rsidR="006E511A" w:rsidRPr="006E511A" w14:paraId="0BD7A8DC" w14:textId="77777777" w:rsidTr="00D74874">
        <w:tc>
          <w:tcPr>
            <w:tcW w:w="0" w:type="auto"/>
            <w:hideMark/>
          </w:tcPr>
          <w:p w14:paraId="79ED89E4" w14:textId="77777777" w:rsidR="006E511A" w:rsidRPr="006E511A" w:rsidRDefault="006E511A" w:rsidP="006E511A">
            <w:pPr>
              <w:spacing w:after="160" w:line="278" w:lineRule="auto"/>
            </w:pPr>
            <w:r w:rsidRPr="006E511A">
              <w:rPr>
                <w:b/>
                <w:bCs/>
              </w:rPr>
              <w:t>Ticket Merge</w:t>
            </w:r>
          </w:p>
        </w:tc>
        <w:tc>
          <w:tcPr>
            <w:tcW w:w="0" w:type="auto"/>
            <w:hideMark/>
          </w:tcPr>
          <w:p w14:paraId="28CFE804" w14:textId="05F06EB8" w:rsidR="006E511A" w:rsidRPr="006E511A" w:rsidRDefault="006E511A" w:rsidP="006E511A">
            <w:pPr>
              <w:spacing w:after="160" w:line="278" w:lineRule="auto"/>
            </w:pPr>
            <w:r w:rsidRPr="006E511A">
              <w:t>Built</w:t>
            </w:r>
            <w:r w:rsidRPr="006E511A">
              <w:noBreakHyphen/>
              <w:t xml:space="preserve">in “Merge Tickets” wizard groups duplicates; SLA clock preserves </w:t>
            </w:r>
            <w:r w:rsidR="00D74874">
              <w:t xml:space="preserve">the </w:t>
            </w:r>
            <w:r w:rsidRPr="006E511A">
              <w:t>oldest timestamp.</w:t>
            </w:r>
          </w:p>
        </w:tc>
        <w:tc>
          <w:tcPr>
            <w:tcW w:w="0" w:type="auto"/>
            <w:hideMark/>
          </w:tcPr>
          <w:p w14:paraId="4B04A26A" w14:textId="77777777" w:rsidR="006E511A" w:rsidRPr="006E511A" w:rsidRDefault="006E511A" w:rsidP="006E511A">
            <w:pPr>
              <w:spacing w:after="160" w:line="278" w:lineRule="auto"/>
            </w:pPr>
            <w:r w:rsidRPr="006E511A">
              <w:t>Drag</w:t>
            </w:r>
            <w:r w:rsidRPr="006E511A">
              <w:noBreakHyphen/>
              <w:t>drop merge, chatter history preserved.</w:t>
            </w:r>
          </w:p>
        </w:tc>
      </w:tr>
    </w:tbl>
    <w:p w14:paraId="6B75A60F" w14:textId="77777777"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r w:rsidRPr="006E511A">
        <w:pict w14:anchorId="37A6121B">
          <v:rect id="_x0000_i1079" style="width:0;height:1.5pt" o:hralign="center" o:hrstd="t" o:hr="t" fillcolor="#a0a0a0" stroked="f"/>
        </w:pict>
      </w:r>
    </w:p>
    <w:p w14:paraId="1B7078C0" w14:textId="124E3E8F" w:rsidR="006E511A" w:rsidRPr="006E511A" w:rsidRDefault="006E511A" w:rsidP="00D74874">
      <w:pPr>
        <w:pStyle w:val="Heading2"/>
        <w:cnfStyle w:val="000000100000" w:firstRow="0" w:lastRow="0" w:firstColumn="0" w:lastColumn="0" w:oddVBand="0" w:evenVBand="0" w:oddHBand="1" w:evenHBand="0" w:firstRowFirstColumn="0" w:firstRowLastColumn="0" w:lastRowFirstColumn="0" w:lastRowLastColumn="0"/>
      </w:pPr>
      <w:bookmarkStart w:id="17" w:name="_Toc205541776"/>
      <w:r w:rsidRPr="006E511A">
        <w:t>7</w:t>
      </w:r>
      <w:r w:rsidRPr="006E511A">
        <w:rPr>
          <w:rFonts w:ascii="Arial" w:hAnsi="Arial" w:cs="Arial"/>
        </w:rPr>
        <w:t> </w:t>
      </w:r>
      <w:r w:rsidRPr="006E511A">
        <w:t>Governance, Documents &amp; Approvals</w:t>
      </w:r>
      <w:bookmarkEnd w:id="17"/>
    </w:p>
    <w:tbl>
      <w:tblPr>
        <w:tblStyle w:val="TableGridLight"/>
        <w:tblW w:w="0" w:type="auto"/>
        <w:tblLook w:val="04A0" w:firstRow="1" w:lastRow="0" w:firstColumn="1" w:lastColumn="0" w:noHBand="0" w:noVBand="1"/>
      </w:tblPr>
      <w:tblGrid>
        <w:gridCol w:w="2193"/>
        <w:gridCol w:w="4833"/>
        <w:gridCol w:w="2324"/>
      </w:tblGrid>
      <w:tr w:rsidR="006E511A" w:rsidRPr="006E511A" w14:paraId="474B6D16" w14:textId="77777777" w:rsidTr="00D74874">
        <w:tc>
          <w:tcPr>
            <w:tcW w:w="0" w:type="auto"/>
            <w:hideMark/>
          </w:tcPr>
          <w:p w14:paraId="44D5156C" w14:textId="77777777" w:rsidR="006E511A" w:rsidRPr="006E511A" w:rsidRDefault="006E511A" w:rsidP="006E511A">
            <w:pPr>
              <w:spacing w:after="160" w:line="278" w:lineRule="auto"/>
              <w:rPr>
                <w:b/>
                <w:bCs/>
              </w:rPr>
            </w:pPr>
            <w:r w:rsidRPr="006E511A">
              <w:rPr>
                <w:b/>
                <w:bCs/>
              </w:rPr>
              <w:t>BRD Theme</w:t>
            </w:r>
          </w:p>
        </w:tc>
        <w:tc>
          <w:tcPr>
            <w:tcW w:w="0" w:type="auto"/>
            <w:hideMark/>
          </w:tcPr>
          <w:p w14:paraId="3DA3A880" w14:textId="77777777" w:rsidR="006E511A" w:rsidRPr="006E511A" w:rsidRDefault="006E511A" w:rsidP="006E511A">
            <w:pPr>
              <w:spacing w:after="160" w:line="278" w:lineRule="auto"/>
              <w:rPr>
                <w:b/>
                <w:bCs/>
              </w:rPr>
            </w:pPr>
            <w:r w:rsidRPr="006E511A">
              <w:rPr>
                <w:b/>
                <w:bCs/>
              </w:rPr>
              <w:t>Odoo Flow (Standard)</w:t>
            </w:r>
          </w:p>
        </w:tc>
        <w:tc>
          <w:tcPr>
            <w:tcW w:w="0" w:type="auto"/>
            <w:hideMark/>
          </w:tcPr>
          <w:p w14:paraId="4A840F4A" w14:textId="1E776EBF" w:rsidR="006E511A" w:rsidRPr="006E511A" w:rsidRDefault="006E511A" w:rsidP="006E511A">
            <w:pPr>
              <w:spacing w:after="160" w:line="278" w:lineRule="auto"/>
              <w:rPr>
                <w:b/>
                <w:bCs/>
              </w:rPr>
            </w:pPr>
            <w:r w:rsidRPr="006E511A">
              <w:rPr>
                <w:b/>
                <w:bCs/>
              </w:rPr>
              <w:t xml:space="preserve">Key </w:t>
            </w:r>
            <w:r w:rsidR="00D74874">
              <w:rPr>
                <w:b/>
                <w:bCs/>
              </w:rPr>
              <w:t>Built-in</w:t>
            </w:r>
            <w:r w:rsidRPr="006E511A">
              <w:rPr>
                <w:b/>
                <w:bCs/>
              </w:rPr>
              <w:t xml:space="preserve"> Features</w:t>
            </w:r>
          </w:p>
        </w:tc>
      </w:tr>
      <w:tr w:rsidR="006E511A" w:rsidRPr="006E511A" w14:paraId="122950DC" w14:textId="77777777" w:rsidTr="00D74874">
        <w:tc>
          <w:tcPr>
            <w:tcW w:w="0" w:type="auto"/>
            <w:hideMark/>
          </w:tcPr>
          <w:p w14:paraId="33A4D1B7" w14:textId="77777777" w:rsidR="006E511A" w:rsidRPr="006E511A" w:rsidRDefault="006E511A" w:rsidP="006E511A">
            <w:pPr>
              <w:spacing w:after="160" w:line="278" w:lineRule="auto"/>
            </w:pPr>
            <w:r w:rsidRPr="006E511A">
              <w:rPr>
                <w:b/>
                <w:bCs/>
              </w:rPr>
              <w:t>Service Cards &amp; Version Control</w:t>
            </w:r>
          </w:p>
        </w:tc>
        <w:tc>
          <w:tcPr>
            <w:tcW w:w="0" w:type="auto"/>
            <w:hideMark/>
          </w:tcPr>
          <w:p w14:paraId="550E2276" w14:textId="727A8A6C" w:rsidR="006E511A" w:rsidRPr="006E511A" w:rsidRDefault="006E511A" w:rsidP="006E511A">
            <w:pPr>
              <w:spacing w:after="160" w:line="278" w:lineRule="auto"/>
            </w:pPr>
            <w:r w:rsidRPr="006E511A">
              <w:t xml:space="preserve">Each service has </w:t>
            </w:r>
            <w:r w:rsidR="00D74874">
              <w:t xml:space="preserve">a </w:t>
            </w:r>
            <w:r w:rsidRPr="006E511A">
              <w:t xml:space="preserve">Product Template; </w:t>
            </w:r>
            <w:proofErr w:type="spellStart"/>
            <w:r w:rsidRPr="006E511A">
              <w:t>CoE</w:t>
            </w:r>
            <w:proofErr w:type="spellEnd"/>
            <w:r w:rsidRPr="006E511A">
              <w:t xml:space="preserve"> Admin edits via </w:t>
            </w:r>
            <w:r w:rsidRPr="006E511A">
              <w:rPr>
                <w:b/>
                <w:bCs/>
              </w:rPr>
              <w:t>Studio</w:t>
            </w:r>
            <w:r w:rsidRPr="006E511A">
              <w:t xml:space="preserve">; revisions </w:t>
            </w:r>
            <w:r w:rsidR="00D74874">
              <w:t xml:space="preserve">are </w:t>
            </w:r>
            <w:r w:rsidRPr="006E511A">
              <w:t xml:space="preserve">tracked in </w:t>
            </w:r>
            <w:r w:rsidRPr="006E511A">
              <w:rPr>
                <w:b/>
                <w:bCs/>
              </w:rPr>
              <w:t>Documents</w:t>
            </w:r>
            <w:r w:rsidRPr="006E511A">
              <w:t>.</w:t>
            </w:r>
          </w:p>
        </w:tc>
        <w:tc>
          <w:tcPr>
            <w:tcW w:w="0" w:type="auto"/>
            <w:hideMark/>
          </w:tcPr>
          <w:p w14:paraId="1A4CDF90" w14:textId="77777777" w:rsidR="006E511A" w:rsidRPr="006E511A" w:rsidRDefault="006E511A" w:rsidP="006E511A">
            <w:pPr>
              <w:spacing w:after="160" w:line="278" w:lineRule="auto"/>
            </w:pPr>
            <w:r w:rsidRPr="006E511A">
              <w:t>Check</w:t>
            </w:r>
            <w:r w:rsidRPr="006E511A">
              <w:noBreakHyphen/>
              <w:t>in/out, versioning.</w:t>
            </w:r>
          </w:p>
        </w:tc>
      </w:tr>
      <w:tr w:rsidR="006E511A" w:rsidRPr="006E511A" w14:paraId="5845C880" w14:textId="77777777" w:rsidTr="00D74874">
        <w:tc>
          <w:tcPr>
            <w:tcW w:w="0" w:type="auto"/>
            <w:hideMark/>
          </w:tcPr>
          <w:p w14:paraId="560FCE94" w14:textId="77777777" w:rsidR="006E511A" w:rsidRPr="006E511A" w:rsidRDefault="006E511A" w:rsidP="006E511A">
            <w:pPr>
              <w:spacing w:after="160" w:line="278" w:lineRule="auto"/>
            </w:pPr>
            <w:r w:rsidRPr="006E511A">
              <w:rPr>
                <w:b/>
                <w:bCs/>
              </w:rPr>
              <w:t>Digital Approvals</w:t>
            </w:r>
          </w:p>
        </w:tc>
        <w:tc>
          <w:tcPr>
            <w:tcW w:w="0" w:type="auto"/>
            <w:hideMark/>
          </w:tcPr>
          <w:p w14:paraId="3774E89F" w14:textId="77777777" w:rsidR="006E511A" w:rsidRPr="006E511A" w:rsidRDefault="006E511A" w:rsidP="006E511A">
            <w:pPr>
              <w:spacing w:after="160" w:line="278" w:lineRule="auto"/>
            </w:pPr>
            <w:r w:rsidRPr="006E511A">
              <w:rPr>
                <w:b/>
                <w:bCs/>
              </w:rPr>
              <w:t>Approvals</w:t>
            </w:r>
            <w:r w:rsidRPr="006E511A">
              <w:t xml:space="preserve"> app routes POs, price exceptions, vendor onboarding forms; fully timestamped.</w:t>
            </w:r>
          </w:p>
        </w:tc>
        <w:tc>
          <w:tcPr>
            <w:tcW w:w="0" w:type="auto"/>
            <w:hideMark/>
          </w:tcPr>
          <w:p w14:paraId="1B0CE1F9" w14:textId="77777777" w:rsidR="006E511A" w:rsidRPr="006E511A" w:rsidRDefault="006E511A" w:rsidP="006E511A">
            <w:pPr>
              <w:spacing w:after="160" w:line="278" w:lineRule="auto"/>
            </w:pPr>
            <w:r w:rsidRPr="006E511A">
              <w:t>PDF attachments, resubmit loop.</w:t>
            </w:r>
          </w:p>
        </w:tc>
      </w:tr>
      <w:tr w:rsidR="006E511A" w:rsidRPr="006E511A" w14:paraId="5CBBF316" w14:textId="77777777" w:rsidTr="00D74874">
        <w:tc>
          <w:tcPr>
            <w:tcW w:w="0" w:type="auto"/>
            <w:hideMark/>
          </w:tcPr>
          <w:p w14:paraId="0829B570" w14:textId="77777777" w:rsidR="006E511A" w:rsidRPr="006E511A" w:rsidRDefault="006E511A" w:rsidP="006E511A">
            <w:pPr>
              <w:spacing w:after="160" w:line="278" w:lineRule="auto"/>
            </w:pPr>
            <w:r w:rsidRPr="006E511A">
              <w:rPr>
                <w:b/>
                <w:bCs/>
              </w:rPr>
              <w:t>Policy &amp; License Repository</w:t>
            </w:r>
          </w:p>
        </w:tc>
        <w:tc>
          <w:tcPr>
            <w:tcW w:w="0" w:type="auto"/>
            <w:hideMark/>
          </w:tcPr>
          <w:p w14:paraId="4322427C" w14:textId="28C5CBDA" w:rsidR="006E511A" w:rsidRPr="006E511A" w:rsidRDefault="006E511A" w:rsidP="006E511A">
            <w:pPr>
              <w:spacing w:after="160" w:line="278" w:lineRule="auto"/>
            </w:pPr>
            <w:r w:rsidRPr="006E511A">
              <w:t xml:space="preserve">All master data (licenses, policies) </w:t>
            </w:r>
            <w:r w:rsidR="00D74874">
              <w:t xml:space="preserve">are </w:t>
            </w:r>
            <w:r w:rsidRPr="006E511A">
              <w:t xml:space="preserve">stored in </w:t>
            </w:r>
            <w:r w:rsidRPr="006E511A">
              <w:rPr>
                <w:b/>
                <w:bCs/>
              </w:rPr>
              <w:t>Documents</w:t>
            </w:r>
            <w:r w:rsidRPr="006E511A">
              <w:t xml:space="preserve"> with expiry alerts 60 days prior.</w:t>
            </w:r>
          </w:p>
        </w:tc>
        <w:tc>
          <w:tcPr>
            <w:tcW w:w="0" w:type="auto"/>
            <w:hideMark/>
          </w:tcPr>
          <w:p w14:paraId="145D5CC0" w14:textId="77777777" w:rsidR="006E511A" w:rsidRPr="006E511A" w:rsidRDefault="006E511A" w:rsidP="006E511A">
            <w:pPr>
              <w:spacing w:after="160" w:line="278" w:lineRule="auto"/>
            </w:pPr>
            <w:r w:rsidRPr="006E511A">
              <w:t>Access groups, tag search.</w:t>
            </w:r>
          </w:p>
        </w:tc>
      </w:tr>
    </w:tbl>
    <w:p w14:paraId="31697BD1" w14:textId="388F0BD7" w:rsidR="006E511A" w:rsidRPr="006E511A" w:rsidRDefault="006E511A" w:rsidP="006E511A">
      <w:pPr>
        <w:cnfStyle w:val="000000100000" w:firstRow="0" w:lastRow="0" w:firstColumn="0" w:lastColumn="0" w:oddVBand="0" w:evenVBand="0" w:oddHBand="1" w:evenHBand="0" w:firstRowFirstColumn="0" w:firstRowLastColumn="0" w:lastRowFirstColumn="0" w:lastRowLastColumn="0"/>
      </w:pPr>
    </w:p>
    <w:p w14:paraId="36BFDF30" w14:textId="77777777" w:rsidR="006E511A" w:rsidRPr="006E511A" w:rsidRDefault="006E511A" w:rsidP="00D74874">
      <w:pPr>
        <w:pStyle w:val="Heading2"/>
        <w:cnfStyle w:val="000000100000" w:firstRow="0" w:lastRow="0" w:firstColumn="0" w:lastColumn="0" w:oddVBand="0" w:evenVBand="0" w:oddHBand="1" w:evenHBand="0" w:firstRowFirstColumn="0" w:firstRowLastColumn="0" w:lastRowFirstColumn="0" w:lastRowLastColumn="0"/>
      </w:pPr>
      <w:bookmarkStart w:id="18" w:name="_Toc205541777"/>
      <w:r w:rsidRPr="006E511A">
        <w:lastRenderedPageBreak/>
        <w:t>Why It Matters for</w:t>
      </w:r>
      <w:r w:rsidRPr="006E511A">
        <w:rPr>
          <w:rFonts w:ascii="Arial" w:hAnsi="Arial" w:cs="Arial"/>
        </w:rPr>
        <w:t> </w:t>
      </w:r>
      <w:r w:rsidRPr="006E511A">
        <w:t>KUEC</w:t>
      </w:r>
      <w:bookmarkEnd w:id="18"/>
    </w:p>
    <w:p w14:paraId="79E1FB3E" w14:textId="77777777" w:rsidR="006E511A" w:rsidRPr="006E511A" w:rsidRDefault="006E511A" w:rsidP="006E511A">
      <w:pPr>
        <w:numPr>
          <w:ilvl w:val="0"/>
          <w:numId w:val="2"/>
        </w:numPr>
        <w:cnfStyle w:val="000000100000" w:firstRow="0" w:lastRow="0" w:firstColumn="0" w:lastColumn="0" w:oddVBand="0" w:evenVBand="0" w:oddHBand="1" w:evenHBand="0" w:firstRowFirstColumn="0" w:firstRowLastColumn="0" w:lastRowFirstColumn="0" w:lastRowLastColumn="0"/>
      </w:pPr>
      <w:r w:rsidRPr="006E511A">
        <w:rPr>
          <w:b/>
          <w:bCs/>
        </w:rPr>
        <w:t>Faster Go</w:t>
      </w:r>
      <w:r w:rsidRPr="006E511A">
        <w:rPr>
          <w:b/>
          <w:bCs/>
        </w:rPr>
        <w:noBreakHyphen/>
        <w:t>Live</w:t>
      </w:r>
      <w:r w:rsidRPr="006E511A">
        <w:t xml:space="preserve"> – 80</w:t>
      </w:r>
      <w:r w:rsidRPr="006E511A">
        <w:rPr>
          <w:rFonts w:ascii="Arial" w:hAnsi="Arial" w:cs="Arial"/>
        </w:rPr>
        <w:t> </w:t>
      </w:r>
      <w:r w:rsidRPr="006E511A">
        <w:t xml:space="preserve">% of the </w:t>
      </w:r>
      <w:proofErr w:type="spellStart"/>
      <w:r w:rsidRPr="006E511A">
        <w:t>CoE</w:t>
      </w:r>
      <w:proofErr w:type="spellEnd"/>
      <w:r w:rsidRPr="006E511A">
        <w:t xml:space="preserve"> requirements align with native Odoo workflows; configuration delivers value before custom code starts.</w:t>
      </w:r>
    </w:p>
    <w:p w14:paraId="6D706C50" w14:textId="0C85B646" w:rsidR="006E511A" w:rsidRPr="006E511A" w:rsidRDefault="006E511A" w:rsidP="006E511A">
      <w:pPr>
        <w:numPr>
          <w:ilvl w:val="0"/>
          <w:numId w:val="2"/>
        </w:numPr>
        <w:cnfStyle w:val="000000100000" w:firstRow="0" w:lastRow="0" w:firstColumn="0" w:lastColumn="0" w:oddVBand="0" w:evenVBand="0" w:oddHBand="1" w:evenHBand="0" w:firstRowFirstColumn="0" w:firstRowLastColumn="0" w:lastRowFirstColumn="0" w:lastRowLastColumn="0"/>
      </w:pPr>
      <w:r w:rsidRPr="006E511A">
        <w:rPr>
          <w:b/>
          <w:bCs/>
        </w:rPr>
        <w:t>Single Source of Truth</w:t>
      </w:r>
      <w:r w:rsidRPr="006E511A">
        <w:t xml:space="preserve"> – Contacts, SRs, projects, invoices</w:t>
      </w:r>
      <w:r w:rsidR="00D74874">
        <w:t>,</w:t>
      </w:r>
      <w:r w:rsidRPr="006E511A">
        <w:t xml:space="preserve"> and surveys all share the same database, cutting manual reconciliations.</w:t>
      </w:r>
    </w:p>
    <w:p w14:paraId="0CF81D65" w14:textId="28FD10D7" w:rsidR="006E511A" w:rsidRPr="006E511A" w:rsidRDefault="006E511A" w:rsidP="006E511A">
      <w:pPr>
        <w:numPr>
          <w:ilvl w:val="0"/>
          <w:numId w:val="2"/>
        </w:numPr>
        <w:cnfStyle w:val="000000100000" w:firstRow="0" w:lastRow="0" w:firstColumn="0" w:lastColumn="0" w:oddVBand="0" w:evenVBand="0" w:oddHBand="1" w:evenHBand="0" w:firstRowFirstColumn="0" w:firstRowLastColumn="0" w:lastRowFirstColumn="0" w:lastRowLastColumn="0"/>
      </w:pPr>
      <w:r w:rsidRPr="006E511A">
        <w:rPr>
          <w:b/>
          <w:bCs/>
        </w:rPr>
        <w:t>Scalable Roadmap</w:t>
      </w:r>
      <w:r w:rsidRPr="006E511A">
        <w:t xml:space="preserve"> – Future AI routing, vendor chatbots</w:t>
      </w:r>
      <w:r w:rsidR="00D74874">
        <w:t>,</w:t>
      </w:r>
      <w:r w:rsidRPr="006E511A">
        <w:t xml:space="preserve"> or advanced BI dashboards can plug into the same API layer with minimal refactoring.</w:t>
      </w:r>
    </w:p>
    <w:p w14:paraId="258C6790" w14:textId="4B9B7F62" w:rsidR="006E511A" w:rsidRPr="006E511A" w:rsidRDefault="006E511A" w:rsidP="00D74874">
      <w:pPr>
        <w:pStyle w:val="Quote"/>
        <w:jc w:val="left"/>
        <w:cnfStyle w:val="000000100000" w:firstRow="0" w:lastRow="0" w:firstColumn="0" w:lastColumn="0" w:oddVBand="0" w:evenVBand="0" w:oddHBand="1" w:evenHBand="0" w:firstRowFirstColumn="0" w:firstRowLastColumn="0" w:lastRowFirstColumn="0" w:lastRowLastColumn="0"/>
      </w:pPr>
      <w:r w:rsidRPr="006E511A">
        <w:t xml:space="preserve">Whenever a BRD line item genuinely </w:t>
      </w:r>
      <w:r w:rsidRPr="006E511A">
        <w:rPr>
          <w:b/>
          <w:bCs/>
        </w:rPr>
        <w:t>exceeds standard capability</w:t>
      </w:r>
      <w:r w:rsidR="00D74874">
        <w:rPr>
          <w:b/>
          <w:bCs/>
        </w:rPr>
        <w:t>,</w:t>
      </w:r>
      <w:r w:rsidRPr="006E511A">
        <w:t xml:space="preserve"> we have flagged it in the Compliance Matrix as </w:t>
      </w:r>
      <w:r w:rsidRPr="006E511A">
        <w:rPr>
          <w:b/>
          <w:bCs/>
        </w:rPr>
        <w:t>Development</w:t>
      </w:r>
      <w:r w:rsidRPr="006E511A">
        <w:t xml:space="preserve"> or </w:t>
      </w:r>
      <w:r w:rsidRPr="006E511A">
        <w:rPr>
          <w:b/>
          <w:bCs/>
        </w:rPr>
        <w:t>Integration</w:t>
      </w:r>
      <w:r w:rsidRPr="006E511A">
        <w:t xml:space="preserve">; otherwise, the tables above demonstrate how </w:t>
      </w:r>
      <w:r w:rsidRPr="006E511A">
        <w:rPr>
          <w:b/>
          <w:bCs/>
        </w:rPr>
        <w:t>Odoo Standard</w:t>
      </w:r>
      <w:r w:rsidRPr="006E511A">
        <w:t xml:space="preserve"> can be deployed immediately to cover core </w:t>
      </w:r>
      <w:proofErr w:type="spellStart"/>
      <w:r w:rsidRPr="006E511A">
        <w:t>CoE</w:t>
      </w:r>
      <w:proofErr w:type="spellEnd"/>
      <w:r w:rsidRPr="006E511A">
        <w:t xml:space="preserve"> processes.</w:t>
      </w:r>
    </w:p>
    <w:p w14:paraId="7CF3EAF1" w14:textId="77777777" w:rsidR="00552C5F" w:rsidRDefault="00552C5F" w:rsidP="00552C5F">
      <w:pPr>
        <w:cnfStyle w:val="000000100000" w:firstRow="0" w:lastRow="0" w:firstColumn="0" w:lastColumn="0" w:oddVBand="0" w:evenVBand="0" w:oddHBand="1" w:evenHBand="0" w:firstRowFirstColumn="0" w:firstRowLastColumn="0" w:lastRowFirstColumn="0" w:lastRowLastColumn="0"/>
      </w:pPr>
    </w:p>
    <w:p w14:paraId="43F0D372"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3FDC0BB6"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3B4E69F3"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1862C9FE"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157289AC"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6EC41683"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2B952C2C"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79EC3A03" w14:textId="77777777" w:rsidR="00E67B3D" w:rsidRDefault="00E67B3D" w:rsidP="00552C5F">
      <w:pPr>
        <w:cnfStyle w:val="000000100000" w:firstRow="0" w:lastRow="0" w:firstColumn="0" w:lastColumn="0" w:oddVBand="0" w:evenVBand="0" w:oddHBand="1" w:evenHBand="0" w:firstRowFirstColumn="0" w:firstRowLastColumn="0" w:lastRowFirstColumn="0" w:lastRowLastColumn="0"/>
      </w:pPr>
    </w:p>
    <w:p w14:paraId="255DBA65" w14:textId="5CFFC4E3" w:rsidR="002F6108" w:rsidRDefault="002F6108" w:rsidP="002F6108">
      <w:pPr>
        <w:pStyle w:val="Heading1"/>
        <w:cnfStyle w:val="000000100000" w:firstRow="0" w:lastRow="0" w:firstColumn="0" w:lastColumn="0" w:oddVBand="0" w:evenVBand="0" w:oddHBand="1" w:evenHBand="0" w:firstRowFirstColumn="0" w:firstRowLastColumn="0" w:lastRowFirstColumn="0" w:lastRowLastColumn="0"/>
      </w:pPr>
      <w:bookmarkStart w:id="19" w:name="_Toc205541778"/>
      <w:r w:rsidRPr="002F6108">
        <w:lastRenderedPageBreak/>
        <w:t>Data</w:t>
      </w:r>
      <w:r w:rsidRPr="002F6108">
        <w:noBreakHyphen/>
        <w:t>Migration &amp; Cleansing Plan</w:t>
      </w:r>
      <w:bookmarkEnd w:id="19"/>
    </w:p>
    <w:p w14:paraId="290311DE" w14:textId="460404F4" w:rsidR="002F6108" w:rsidRDefault="0015155E" w:rsidP="0015155E">
      <w:pPr>
        <w:cnfStyle w:val="000000100000" w:firstRow="0" w:lastRow="0" w:firstColumn="0" w:lastColumn="0" w:oddVBand="0" w:evenVBand="0" w:oddHBand="1" w:evenHBand="0" w:firstRowFirstColumn="0" w:firstRowLastColumn="0" w:lastRowFirstColumn="0" w:lastRowLastColumn="0"/>
      </w:pPr>
      <w:r w:rsidRPr="0015155E">
        <w:t>We will migrate all legacy customer, vendor, and service</w:t>
      </w:r>
      <w:r w:rsidRPr="0015155E">
        <w:rPr>
          <w:rFonts w:ascii="Cambria Math" w:hAnsi="Cambria Math" w:cs="Cambria Math"/>
        </w:rPr>
        <w:t>‑</w:t>
      </w:r>
      <w:r w:rsidRPr="0015155E">
        <w:t>catalogue data into Odoo in a three</w:t>
      </w:r>
      <w:r w:rsidRPr="0015155E">
        <w:rPr>
          <w:rFonts w:ascii="Cambria Math" w:hAnsi="Cambria Math" w:cs="Cambria Math"/>
        </w:rPr>
        <w:t>‑</w:t>
      </w:r>
      <w:r w:rsidRPr="0015155E">
        <w:t>wave approach:</w:t>
      </w:r>
    </w:p>
    <w:tbl>
      <w:tblPr>
        <w:tblStyle w:val="PlainTable1"/>
        <w:tblW w:w="0" w:type="auto"/>
        <w:tblLook w:val="04A0" w:firstRow="1" w:lastRow="0" w:firstColumn="1" w:lastColumn="0" w:noHBand="0" w:noVBand="1"/>
      </w:tblPr>
      <w:tblGrid>
        <w:gridCol w:w="811"/>
        <w:gridCol w:w="1917"/>
        <w:gridCol w:w="2308"/>
        <w:gridCol w:w="2578"/>
        <w:gridCol w:w="1736"/>
      </w:tblGrid>
      <w:tr w:rsidR="0015155E" w:rsidRPr="0015155E" w14:paraId="1363EE16" w14:textId="77777777" w:rsidTr="00151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E9890" w14:textId="77777777" w:rsidR="0015155E" w:rsidRPr="0015155E" w:rsidRDefault="0015155E" w:rsidP="0015155E">
            <w:pPr>
              <w:spacing w:after="160" w:line="278" w:lineRule="auto"/>
            </w:pPr>
            <w:r w:rsidRPr="0015155E">
              <w:t>Wave</w:t>
            </w:r>
          </w:p>
        </w:tc>
        <w:tc>
          <w:tcPr>
            <w:tcW w:w="0" w:type="auto"/>
            <w:hideMark/>
          </w:tcPr>
          <w:p w14:paraId="493F9AB0"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Source Systems</w:t>
            </w:r>
          </w:p>
        </w:tc>
        <w:tc>
          <w:tcPr>
            <w:tcW w:w="0" w:type="auto"/>
            <w:hideMark/>
          </w:tcPr>
          <w:p w14:paraId="281E2BA1"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Target Models</w:t>
            </w:r>
          </w:p>
        </w:tc>
        <w:tc>
          <w:tcPr>
            <w:tcW w:w="0" w:type="auto"/>
            <w:hideMark/>
          </w:tcPr>
          <w:p w14:paraId="287C833A"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Cleansing &amp; Validation Steps</w:t>
            </w:r>
          </w:p>
        </w:tc>
        <w:tc>
          <w:tcPr>
            <w:tcW w:w="0" w:type="auto"/>
            <w:hideMark/>
          </w:tcPr>
          <w:p w14:paraId="4BC30357" w14:textId="77777777" w:rsidR="0015155E" w:rsidRPr="0015155E" w:rsidRDefault="0015155E" w:rsidP="0015155E">
            <w:pPr>
              <w:spacing w:after="160" w:line="278" w:lineRule="auto"/>
              <w:cnfStyle w:val="100000000000" w:firstRow="1" w:lastRow="0" w:firstColumn="0" w:lastColumn="0" w:oddVBand="0" w:evenVBand="0" w:oddHBand="0" w:evenHBand="0" w:firstRowFirstColumn="0" w:firstRowLastColumn="0" w:lastRowFirstColumn="0" w:lastRowLastColumn="0"/>
            </w:pPr>
            <w:r w:rsidRPr="0015155E">
              <w:t>Owner</w:t>
            </w:r>
          </w:p>
        </w:tc>
      </w:tr>
      <w:tr w:rsidR="00AB4691" w:rsidRPr="0015155E" w14:paraId="6CF303A2"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16E6C" w14:textId="77777777" w:rsidR="0015155E" w:rsidRPr="0015155E" w:rsidRDefault="0015155E" w:rsidP="0015155E">
            <w:pPr>
              <w:spacing w:after="160" w:line="278" w:lineRule="auto"/>
            </w:pPr>
            <w:r w:rsidRPr="0015155E">
              <w:rPr>
                <w:rFonts w:ascii="Arial" w:hAnsi="Arial" w:cs="Arial"/>
              </w:rPr>
              <w:t> </w:t>
            </w:r>
            <w:r w:rsidRPr="0015155E">
              <w:t>1</w:t>
            </w:r>
          </w:p>
        </w:tc>
        <w:tc>
          <w:tcPr>
            <w:tcW w:w="0" w:type="auto"/>
            <w:hideMark/>
          </w:tcPr>
          <w:p w14:paraId="60E61A6C"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Excel master lists (Start</w:t>
            </w:r>
            <w:r w:rsidRPr="0015155E">
              <w:noBreakHyphen/>
              <w:t>ups, Subsidiaries, Vendors)</w:t>
            </w:r>
          </w:p>
        </w:tc>
        <w:tc>
          <w:tcPr>
            <w:tcW w:w="0" w:type="auto"/>
            <w:hideMark/>
          </w:tcPr>
          <w:p w14:paraId="76907E5E" w14:textId="10B2243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xml:space="preserve">(Contacts) incl. tags for </w:t>
            </w:r>
            <w:r w:rsidRPr="0015155E">
              <w:rPr>
                <w:b/>
                <w:bCs/>
              </w:rPr>
              <w:t>Eligibility</w:t>
            </w:r>
            <w:r w:rsidRPr="0015155E">
              <w:t xml:space="preserve"> &amp; </w:t>
            </w:r>
            <w:r w:rsidRPr="0015155E">
              <w:rPr>
                <w:b/>
                <w:bCs/>
              </w:rPr>
              <w:t>Customer Class</w:t>
            </w:r>
          </w:p>
        </w:tc>
        <w:tc>
          <w:tcPr>
            <w:tcW w:w="0" w:type="auto"/>
            <w:hideMark/>
          </w:tcPr>
          <w:p w14:paraId="204CD3E3" w14:textId="67F237F6"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Remove duplicates• ISO address</w:t>
            </w:r>
            <w:r w:rsidRPr="0015155E">
              <w:rPr>
                <w:rFonts w:ascii="Arial" w:hAnsi="Arial" w:cs="Arial"/>
              </w:rPr>
              <w:t> </w:t>
            </w:r>
            <w:r w:rsidRPr="0015155E">
              <w:t>/</w:t>
            </w:r>
            <w:r w:rsidRPr="0015155E">
              <w:rPr>
                <w:rFonts w:ascii="Arial" w:hAnsi="Arial" w:cs="Arial"/>
              </w:rPr>
              <w:t> </w:t>
            </w:r>
            <w:r w:rsidRPr="0015155E">
              <w:t>phone format</w:t>
            </w:r>
            <w:r w:rsidRPr="0015155E">
              <w:rPr>
                <w:rFonts w:ascii="Aptos" w:hAnsi="Aptos" w:cs="Aptos"/>
              </w:rPr>
              <w:t>•</w:t>
            </w:r>
            <w:r w:rsidRPr="0015155E">
              <w:t xml:space="preserve"> Emirate &amp; </w:t>
            </w:r>
            <w:r w:rsidRPr="0015155E">
              <w:t>license</w:t>
            </w:r>
            <w:r w:rsidRPr="0015155E">
              <w:noBreakHyphen/>
              <w:t>number regex checks</w:t>
            </w:r>
          </w:p>
        </w:tc>
        <w:tc>
          <w:tcPr>
            <w:tcW w:w="0" w:type="auto"/>
            <w:hideMark/>
          </w:tcPr>
          <w:p w14:paraId="3E696922" w14:textId="047CD401"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w:t>
            </w:r>
            <w:r w:rsidRPr="0015155E">
              <w:rPr>
                <w:rFonts w:ascii="Arial" w:hAnsi="Arial" w:cs="Arial"/>
              </w:rPr>
              <w:t> </w:t>
            </w:r>
            <w:proofErr w:type="gramStart"/>
            <w:r w:rsidRPr="0015155E">
              <w:t>Data</w:t>
            </w:r>
            <w:r w:rsidRPr="0015155E">
              <w:rPr>
                <w:rFonts w:ascii="Arial" w:hAnsi="Arial" w:cs="Arial"/>
              </w:rPr>
              <w:t> </w:t>
            </w:r>
            <w:r w:rsidRPr="0015155E">
              <w:t xml:space="preserve"> +</w:t>
            </w:r>
            <w:proofErr w:type="gramEnd"/>
            <w:r w:rsidRPr="0015155E">
              <w:t xml:space="preserve"> Kaizen</w:t>
            </w:r>
          </w:p>
        </w:tc>
      </w:tr>
      <w:tr w:rsidR="0015155E" w:rsidRPr="0015155E" w14:paraId="7558EAF4" w14:textId="77777777" w:rsidTr="0015155E">
        <w:tc>
          <w:tcPr>
            <w:cnfStyle w:val="001000000000" w:firstRow="0" w:lastRow="0" w:firstColumn="1" w:lastColumn="0" w:oddVBand="0" w:evenVBand="0" w:oddHBand="0" w:evenHBand="0" w:firstRowFirstColumn="0" w:firstRowLastColumn="0" w:lastRowFirstColumn="0" w:lastRowLastColumn="0"/>
            <w:tcW w:w="0" w:type="auto"/>
            <w:hideMark/>
          </w:tcPr>
          <w:p w14:paraId="41DF463A" w14:textId="77777777" w:rsidR="0015155E" w:rsidRPr="0015155E" w:rsidRDefault="0015155E" w:rsidP="0015155E">
            <w:pPr>
              <w:spacing w:after="160" w:line="278" w:lineRule="auto"/>
            </w:pPr>
            <w:r w:rsidRPr="0015155E">
              <w:rPr>
                <w:rFonts w:ascii="Arial" w:hAnsi="Arial" w:cs="Arial"/>
              </w:rPr>
              <w:t> </w:t>
            </w:r>
            <w:r w:rsidRPr="0015155E">
              <w:t>2</w:t>
            </w:r>
          </w:p>
        </w:tc>
        <w:tc>
          <w:tcPr>
            <w:tcW w:w="0" w:type="auto"/>
            <w:hideMark/>
          </w:tcPr>
          <w:p w14:paraId="2D95F9F6"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Current SR tickets (SharePoint / Mailbox)</w:t>
            </w:r>
          </w:p>
        </w:tc>
        <w:tc>
          <w:tcPr>
            <w:tcW w:w="0" w:type="auto"/>
            <w:hideMark/>
          </w:tcPr>
          <w:p w14:paraId="6DA31281"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15155E">
              <w:t>helpdesk.ticket</w:t>
            </w:r>
            <w:proofErr w:type="spellEnd"/>
            <w:proofErr w:type="gramEnd"/>
            <w:r w:rsidRPr="0015155E">
              <w:t xml:space="preserve"> + attachments</w:t>
            </w:r>
          </w:p>
        </w:tc>
        <w:tc>
          <w:tcPr>
            <w:tcW w:w="0" w:type="auto"/>
            <w:hideMark/>
          </w:tcPr>
          <w:p w14:paraId="2409CB49" w14:textId="77777777"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 Map old categories to new Service Codes• Auto</w:t>
            </w:r>
            <w:r w:rsidRPr="0015155E">
              <w:noBreakHyphen/>
              <w:t>assign historic SLA outcomes</w:t>
            </w:r>
          </w:p>
        </w:tc>
        <w:tc>
          <w:tcPr>
            <w:tcW w:w="0" w:type="auto"/>
            <w:hideMark/>
          </w:tcPr>
          <w:p w14:paraId="26C88311" w14:textId="742108D5" w:rsidR="0015155E" w:rsidRPr="0015155E" w:rsidRDefault="0015155E" w:rsidP="0015155E">
            <w:pPr>
              <w:spacing w:after="160" w:line="278" w:lineRule="auto"/>
              <w:cnfStyle w:val="000000000000" w:firstRow="0" w:lastRow="0" w:firstColumn="0" w:lastColumn="0" w:oddVBand="0" w:evenVBand="0" w:oddHBand="0" w:evenHBand="0" w:firstRowFirstColumn="0" w:firstRowLastColumn="0" w:lastRowFirstColumn="0" w:lastRowLastColumn="0"/>
            </w:pPr>
            <w:r w:rsidRPr="0015155E">
              <w:t>Kaizen</w:t>
            </w:r>
          </w:p>
        </w:tc>
      </w:tr>
      <w:tr w:rsidR="00AB4691" w:rsidRPr="0015155E" w14:paraId="3D8F400F" w14:textId="77777777" w:rsidTr="0015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A934A" w14:textId="77777777" w:rsidR="0015155E" w:rsidRPr="0015155E" w:rsidRDefault="0015155E" w:rsidP="0015155E">
            <w:pPr>
              <w:spacing w:after="160" w:line="278" w:lineRule="auto"/>
            </w:pPr>
            <w:r w:rsidRPr="0015155E">
              <w:rPr>
                <w:rFonts w:ascii="Arial" w:hAnsi="Arial" w:cs="Arial"/>
              </w:rPr>
              <w:t> </w:t>
            </w:r>
            <w:r w:rsidRPr="0015155E">
              <w:t>3</w:t>
            </w:r>
          </w:p>
        </w:tc>
        <w:tc>
          <w:tcPr>
            <w:tcW w:w="0" w:type="auto"/>
            <w:hideMark/>
          </w:tcPr>
          <w:p w14:paraId="35317971"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Historical invoices &amp; vendor bills (ERP)</w:t>
            </w:r>
          </w:p>
        </w:tc>
        <w:tc>
          <w:tcPr>
            <w:tcW w:w="0" w:type="auto"/>
            <w:hideMark/>
          </w:tcPr>
          <w:p w14:paraId="460CABC2"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15155E">
              <w:t>account.move</w:t>
            </w:r>
            <w:proofErr w:type="spellEnd"/>
            <w:proofErr w:type="gramEnd"/>
          </w:p>
        </w:tc>
        <w:tc>
          <w:tcPr>
            <w:tcW w:w="0" w:type="auto"/>
            <w:hideMark/>
          </w:tcPr>
          <w:p w14:paraId="6F2604CB"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 Balance control accounts• Tie to analytic tags for cost center P&amp;L</w:t>
            </w:r>
          </w:p>
        </w:tc>
        <w:tc>
          <w:tcPr>
            <w:tcW w:w="0" w:type="auto"/>
            <w:hideMark/>
          </w:tcPr>
          <w:p w14:paraId="2092DF5A" w14:textId="77777777" w:rsidR="0015155E" w:rsidRPr="0015155E" w:rsidRDefault="0015155E" w:rsidP="0015155E">
            <w:pPr>
              <w:spacing w:after="160" w:line="278" w:lineRule="auto"/>
              <w:cnfStyle w:val="000000100000" w:firstRow="0" w:lastRow="0" w:firstColumn="0" w:lastColumn="0" w:oddVBand="0" w:evenVBand="0" w:oddHBand="1" w:evenHBand="0" w:firstRowFirstColumn="0" w:firstRowLastColumn="0" w:lastRowFirstColumn="0" w:lastRowLastColumn="0"/>
            </w:pPr>
            <w:r w:rsidRPr="0015155E">
              <w:t>KUEC Finance</w:t>
            </w:r>
          </w:p>
        </w:tc>
      </w:tr>
    </w:tbl>
    <w:p w14:paraId="37FCCE2B" w14:textId="77777777" w:rsidR="0015155E" w:rsidRDefault="0015155E" w:rsidP="0015155E">
      <w:pPr>
        <w:cnfStyle w:val="000000100000" w:firstRow="0" w:lastRow="0" w:firstColumn="0" w:lastColumn="0" w:oddVBand="0" w:evenVBand="0" w:oddHBand="1" w:evenHBand="0" w:firstRowFirstColumn="0" w:firstRowLastColumn="0" w:lastRowFirstColumn="0" w:lastRowLastColumn="0"/>
      </w:pPr>
    </w:p>
    <w:p w14:paraId="50176729" w14:textId="72662AB7" w:rsidR="0015155E" w:rsidRDefault="0015155E" w:rsidP="0015155E">
      <w:pPr>
        <w:pStyle w:val="Heading1"/>
        <w:cnfStyle w:val="000000100000" w:firstRow="0" w:lastRow="0" w:firstColumn="0" w:lastColumn="0" w:oddVBand="0" w:evenVBand="0" w:oddHBand="1" w:evenHBand="0" w:firstRowFirstColumn="0" w:firstRowLastColumn="0" w:lastRowFirstColumn="0" w:lastRowLastColumn="0"/>
      </w:pPr>
      <w:bookmarkStart w:id="20" w:name="_Toc205541779"/>
      <w:r w:rsidRPr="0015155E">
        <w:lastRenderedPageBreak/>
        <w:t>Integration Architecture</w:t>
      </w:r>
      <w:bookmarkEnd w:id="20"/>
      <w:r w:rsidR="00AB4691" w:rsidRPr="00192EBC">
        <w:drawing>
          <wp:inline distT="0" distB="0" distL="0" distR="0" wp14:anchorId="548193EF" wp14:editId="1FED4306">
            <wp:extent cx="3987800" cy="3806003"/>
            <wp:effectExtent l="0" t="0" r="0" b="4445"/>
            <wp:docPr id="1625731328"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1328" name="Picture 2" descr="A diagram of a software pro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0848" cy="3808912"/>
                    </a:xfrm>
                    <a:prstGeom prst="rect">
                      <a:avLst/>
                    </a:prstGeom>
                    <a:noFill/>
                    <a:ln>
                      <a:noFill/>
                    </a:ln>
                  </pic:spPr>
                </pic:pic>
              </a:graphicData>
            </a:graphic>
          </wp:inline>
        </w:drawing>
      </w:r>
    </w:p>
    <w:p w14:paraId="28B9450A" w14:textId="7519B181" w:rsidR="00192EBC" w:rsidRPr="00192EBC" w:rsidRDefault="00192EBC" w:rsidP="00192EBC">
      <w:pPr>
        <w:cnfStyle w:val="000000100000" w:firstRow="0" w:lastRow="0" w:firstColumn="0" w:lastColumn="0" w:oddVBand="0" w:evenVBand="0" w:oddHBand="1" w:evenHBand="0" w:firstRowFirstColumn="0" w:firstRowLastColumn="0" w:lastRowFirstColumn="0" w:lastRowLastColumn="0"/>
      </w:pPr>
    </w:p>
    <w:p w14:paraId="4C87010C" w14:textId="77777777" w:rsidR="0015155E" w:rsidRDefault="0015155E" w:rsidP="0015155E">
      <w:pPr>
        <w:cnfStyle w:val="000000100000" w:firstRow="0" w:lastRow="0" w:firstColumn="0" w:lastColumn="0" w:oddVBand="0" w:evenVBand="0" w:oddHBand="1" w:evenHBand="0" w:firstRowFirstColumn="0" w:firstRowLastColumn="0" w:lastRowFirstColumn="0" w:lastRowLastColumn="0"/>
      </w:pPr>
    </w:p>
    <w:p w14:paraId="6FC3D80B" w14:textId="47C99667" w:rsidR="008729C2" w:rsidRDefault="008729C2" w:rsidP="008729C2">
      <w:pPr>
        <w:pStyle w:val="Heading1"/>
        <w:cnfStyle w:val="000000100000" w:firstRow="0" w:lastRow="0" w:firstColumn="0" w:lastColumn="0" w:oddVBand="0" w:evenVBand="0" w:oddHBand="1" w:evenHBand="0" w:firstRowFirstColumn="0" w:firstRowLastColumn="0" w:lastRowFirstColumn="0" w:lastRowLastColumn="0"/>
        <w:rPr>
          <w:rFonts w:ascii="Aptos" w:hAnsi="Aptos" w:cs="Aptos"/>
        </w:rPr>
      </w:pPr>
      <w:bookmarkStart w:id="21" w:name="_Toc205541780"/>
      <w:r w:rsidRPr="008729C2">
        <w:t>Training Approach: “Explain</w:t>
      </w:r>
      <w:r w:rsidRPr="008729C2">
        <w:rPr>
          <w:rFonts w:ascii="Arial" w:hAnsi="Arial" w:cs="Arial"/>
        </w:rPr>
        <w:t> </w:t>
      </w:r>
      <w:r w:rsidRPr="008729C2">
        <w:rPr>
          <w:rFonts w:ascii="Aptos" w:hAnsi="Aptos" w:cs="Aptos"/>
        </w:rPr>
        <w:t>→</w:t>
      </w:r>
      <w:r w:rsidRPr="008729C2">
        <w:rPr>
          <w:rFonts w:ascii="Arial" w:hAnsi="Arial" w:cs="Arial"/>
        </w:rPr>
        <w:t> </w:t>
      </w:r>
      <w:r w:rsidRPr="008729C2">
        <w:t>Show</w:t>
      </w:r>
      <w:r w:rsidRPr="008729C2">
        <w:rPr>
          <w:rFonts w:ascii="Arial" w:hAnsi="Arial" w:cs="Arial"/>
        </w:rPr>
        <w:t> </w:t>
      </w:r>
      <w:r w:rsidRPr="008729C2">
        <w:rPr>
          <w:rFonts w:ascii="Aptos" w:hAnsi="Aptos" w:cs="Aptos"/>
        </w:rPr>
        <w:t>→</w:t>
      </w:r>
      <w:r w:rsidRPr="008729C2">
        <w:rPr>
          <w:rFonts w:ascii="Arial" w:hAnsi="Arial" w:cs="Arial"/>
        </w:rPr>
        <w:t> </w:t>
      </w:r>
      <w:r w:rsidRPr="008729C2">
        <w:t>Do</w:t>
      </w:r>
      <w:r w:rsidRPr="008729C2">
        <w:rPr>
          <w:rFonts w:ascii="Arial" w:hAnsi="Arial" w:cs="Arial"/>
        </w:rPr>
        <w:t> </w:t>
      </w:r>
      <w:r w:rsidRPr="008729C2">
        <w:rPr>
          <w:rFonts w:ascii="Aptos" w:hAnsi="Aptos" w:cs="Aptos"/>
        </w:rPr>
        <w:t>→</w:t>
      </w:r>
      <w:r w:rsidRPr="008729C2">
        <w:rPr>
          <w:rFonts w:ascii="Arial" w:hAnsi="Arial" w:cs="Arial"/>
        </w:rPr>
        <w:t> </w:t>
      </w:r>
      <w:r w:rsidRPr="008729C2">
        <w:t>Coach</w:t>
      </w:r>
      <w:r w:rsidRPr="008729C2">
        <w:rPr>
          <w:rFonts w:ascii="Aptos" w:hAnsi="Aptos" w:cs="Aptos"/>
        </w:rPr>
        <w:t>”</w:t>
      </w:r>
      <w:bookmarkEnd w:id="21"/>
    </w:p>
    <w:p w14:paraId="3B88B1E3"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Kaizen</w:t>
      </w:r>
      <w:r w:rsidRPr="008729C2">
        <w:rPr>
          <w:rFonts w:ascii="Arial" w:hAnsi="Arial" w:cs="Arial"/>
        </w:rPr>
        <w:t> </w:t>
      </w:r>
      <w:r w:rsidRPr="008729C2">
        <w:t>Principles will deliver a structured training program to ensure all KUEC user groups</w:t>
      </w:r>
      <w:r w:rsidRPr="008729C2">
        <w:rPr>
          <w:rFonts w:ascii="Aptos" w:hAnsi="Aptos" w:cs="Aptos"/>
        </w:rPr>
        <w:t>—</w:t>
      </w:r>
      <w:r w:rsidRPr="008729C2">
        <w:t>internal teams, vendors, and customers</w:t>
      </w:r>
      <w:r w:rsidRPr="008729C2">
        <w:rPr>
          <w:rFonts w:ascii="Aptos" w:hAnsi="Aptos" w:cs="Aptos"/>
        </w:rPr>
        <w:t>—</w:t>
      </w:r>
      <w:r w:rsidRPr="008729C2">
        <w:t xml:space="preserve">are confident and self-sufficient in using the new portal and back-office system. Our approach is based on the </w:t>
      </w:r>
      <w:r w:rsidRPr="008729C2">
        <w:rPr>
          <w:b/>
          <w:bCs/>
        </w:rPr>
        <w:lastRenderedPageBreak/>
        <w:t>“Explain</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Show</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Do</w:t>
      </w:r>
      <w:r w:rsidRPr="008729C2">
        <w:rPr>
          <w:rFonts w:ascii="Arial" w:hAnsi="Arial" w:cs="Arial"/>
          <w:b/>
          <w:bCs/>
        </w:rPr>
        <w:t> </w:t>
      </w:r>
      <w:r w:rsidRPr="008729C2">
        <w:rPr>
          <w:rFonts w:ascii="Aptos" w:hAnsi="Aptos" w:cs="Aptos"/>
          <w:b/>
          <w:bCs/>
        </w:rPr>
        <w:t>→</w:t>
      </w:r>
      <w:r w:rsidRPr="008729C2">
        <w:rPr>
          <w:rFonts w:ascii="Arial" w:hAnsi="Arial" w:cs="Arial"/>
          <w:b/>
          <w:bCs/>
        </w:rPr>
        <w:t> </w:t>
      </w:r>
      <w:r w:rsidRPr="008729C2">
        <w:rPr>
          <w:b/>
          <w:bCs/>
        </w:rPr>
        <w:t>Coach</w:t>
      </w:r>
      <w:r w:rsidRPr="008729C2">
        <w:rPr>
          <w:rFonts w:ascii="Aptos" w:hAnsi="Aptos" w:cs="Aptos"/>
          <w:b/>
          <w:bCs/>
        </w:rPr>
        <w:t>”</w:t>
      </w:r>
      <w:r w:rsidRPr="008729C2">
        <w:t xml:space="preserve"> model, which maximizes both knowledge retention and real-world application.</w:t>
      </w:r>
    </w:p>
    <w:p w14:paraId="061D205E"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rPr>
          <w:b/>
          <w:bCs/>
        </w:rPr>
      </w:pPr>
      <w:r w:rsidRPr="008729C2">
        <w:rPr>
          <w:b/>
          <w:bCs/>
        </w:rPr>
        <w:t>Phase 1: Explain</w:t>
      </w:r>
    </w:p>
    <w:p w14:paraId="266F73E4"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 xml:space="preserve">We begin each training module by clearly </w:t>
      </w:r>
      <w:r w:rsidRPr="008729C2">
        <w:rPr>
          <w:b/>
          <w:bCs/>
        </w:rPr>
        <w:t>explaining</w:t>
      </w:r>
      <w:r w:rsidRPr="008729C2">
        <w:t xml:space="preserve"> the why and what behind the system feature or process.</w:t>
      </w:r>
    </w:p>
    <w:p w14:paraId="1CBDBF15" w14:textId="31BC43E0" w:rsidR="008729C2" w:rsidRPr="008729C2" w:rsidRDefault="00121492" w:rsidP="00121492">
      <w:pPr>
        <w:numPr>
          <w:ilvl w:val="0"/>
          <w:numId w:val="3"/>
        </w:numPr>
        <w:cnfStyle w:val="000000100000" w:firstRow="0" w:lastRow="0" w:firstColumn="0" w:lastColumn="0" w:oddVBand="0" w:evenVBand="0" w:oddHBand="1" w:evenHBand="0" w:firstRowFirstColumn="0" w:firstRowLastColumn="0" w:lastRowFirstColumn="0" w:lastRowLastColumn="0"/>
      </w:pPr>
      <w:r w:rsidRPr="00121492">
        <w:rPr>
          <w:b/>
          <w:bCs/>
        </w:rPr>
        <w:t>10–</w:t>
      </w:r>
      <w:proofErr w:type="gramStart"/>
      <w:r w:rsidRPr="00121492">
        <w:rPr>
          <w:b/>
          <w:bCs/>
        </w:rPr>
        <w:t>15 minute</w:t>
      </w:r>
      <w:proofErr w:type="gramEnd"/>
      <w:r>
        <w:t xml:space="preserve"> </w:t>
      </w:r>
      <w:r w:rsidR="008729C2" w:rsidRPr="008729C2">
        <w:t>briefing sessions aligned to real KUEC use cases (e.g., registering a startup, routing a service request).</w:t>
      </w:r>
    </w:p>
    <w:p w14:paraId="36584685" w14:textId="3EE00B80" w:rsidR="008729C2" w:rsidRPr="008729C2" w:rsidRDefault="008729C2" w:rsidP="008729C2">
      <w:pPr>
        <w:numPr>
          <w:ilvl w:val="0"/>
          <w:numId w:val="3"/>
        </w:numPr>
        <w:cnfStyle w:val="000000100000" w:firstRow="0" w:lastRow="0" w:firstColumn="0" w:lastColumn="0" w:oddVBand="0" w:evenVBand="0" w:oddHBand="1" w:evenHBand="0" w:firstRowFirstColumn="0" w:firstRowLastColumn="0" w:lastRowFirstColumn="0" w:lastRowLastColumn="0"/>
      </w:pPr>
      <w:r w:rsidRPr="008729C2">
        <w:t xml:space="preserve">Delivered live or pre-recorded via </w:t>
      </w:r>
      <w:r>
        <w:t>Google Meet</w:t>
      </w:r>
      <w:r w:rsidRPr="008729C2">
        <w:t>.</w:t>
      </w:r>
    </w:p>
    <w:p w14:paraId="73963780" w14:textId="77777777" w:rsidR="008729C2" w:rsidRPr="008729C2" w:rsidRDefault="008729C2" w:rsidP="008729C2">
      <w:pPr>
        <w:numPr>
          <w:ilvl w:val="0"/>
          <w:numId w:val="3"/>
        </w:numPr>
        <w:cnfStyle w:val="000000100000" w:firstRow="0" w:lastRow="0" w:firstColumn="0" w:lastColumn="0" w:oddVBand="0" w:evenVBand="0" w:oddHBand="1" w:evenHBand="0" w:firstRowFirstColumn="0" w:firstRowLastColumn="0" w:lastRowFirstColumn="0" w:lastRowLastColumn="0"/>
      </w:pPr>
      <w:r w:rsidRPr="008729C2">
        <w:t>Materials: PDF Quick Reference Guides, Arabic &amp; English.</w:t>
      </w:r>
    </w:p>
    <w:p w14:paraId="64DC2BE0"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rPr>
          <w:b/>
          <w:bCs/>
        </w:rPr>
      </w:pPr>
      <w:r w:rsidRPr="008729C2">
        <w:rPr>
          <w:b/>
          <w:bCs/>
        </w:rPr>
        <w:t>Phase 2: Show</w:t>
      </w:r>
    </w:p>
    <w:p w14:paraId="6D8C0C4F" w14:textId="100368D3"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 xml:space="preserve">Next, we </w:t>
      </w:r>
      <w:r w:rsidRPr="008729C2">
        <w:rPr>
          <w:b/>
          <w:bCs/>
        </w:rPr>
        <w:t>demonstrate</w:t>
      </w:r>
      <w:r w:rsidRPr="008729C2">
        <w:t xml:space="preserve"> the feature live in the system, using </w:t>
      </w:r>
      <w:r>
        <w:t xml:space="preserve">Demo </w:t>
      </w:r>
      <w:r w:rsidRPr="008729C2">
        <w:t>data and the actual KUEC configuration.</w:t>
      </w:r>
    </w:p>
    <w:p w14:paraId="30C12E08" w14:textId="77777777" w:rsidR="008729C2" w:rsidRPr="008729C2" w:rsidRDefault="008729C2" w:rsidP="008729C2">
      <w:pPr>
        <w:numPr>
          <w:ilvl w:val="0"/>
          <w:numId w:val="4"/>
        </w:numPr>
        <w:cnfStyle w:val="000000100000" w:firstRow="0" w:lastRow="0" w:firstColumn="0" w:lastColumn="0" w:oddVBand="0" w:evenVBand="0" w:oddHBand="1" w:evenHBand="0" w:firstRowFirstColumn="0" w:firstRowLastColumn="0" w:lastRowFirstColumn="0" w:lastRowLastColumn="0"/>
      </w:pPr>
      <w:r w:rsidRPr="008729C2">
        <w:t>Step-by-step walkthroughs in Odoo (e.g., confirming a purchase order, responding to a vendor quote).</w:t>
      </w:r>
    </w:p>
    <w:p w14:paraId="7E0FC224" w14:textId="77777777" w:rsidR="008729C2" w:rsidRPr="008729C2" w:rsidRDefault="008729C2" w:rsidP="008729C2">
      <w:pPr>
        <w:numPr>
          <w:ilvl w:val="0"/>
          <w:numId w:val="4"/>
        </w:numPr>
        <w:cnfStyle w:val="000000100000" w:firstRow="0" w:lastRow="0" w:firstColumn="0" w:lastColumn="0" w:oddVBand="0" w:evenVBand="0" w:oddHBand="1" w:evenHBand="0" w:firstRowFirstColumn="0" w:firstRowLastColumn="0" w:lastRowFirstColumn="0" w:lastRowLastColumn="0"/>
      </w:pPr>
      <w:r w:rsidRPr="008729C2">
        <w:t>Recorded screen shares added to KUEC’s internal training library.</w:t>
      </w:r>
    </w:p>
    <w:p w14:paraId="3D97EC18" w14:textId="77777777" w:rsidR="008729C2" w:rsidRPr="008729C2" w:rsidRDefault="008729C2" w:rsidP="008729C2">
      <w:pPr>
        <w:numPr>
          <w:ilvl w:val="0"/>
          <w:numId w:val="4"/>
        </w:numPr>
        <w:cnfStyle w:val="000000100000" w:firstRow="0" w:lastRow="0" w:firstColumn="0" w:lastColumn="0" w:oddVBand="0" w:evenVBand="0" w:oddHBand="1" w:evenHBand="0" w:firstRowFirstColumn="0" w:firstRowLastColumn="0" w:lastRowFirstColumn="0" w:lastRowLastColumn="0"/>
      </w:pPr>
      <w:r w:rsidRPr="008729C2">
        <w:t xml:space="preserve">Split by role: </w:t>
      </w:r>
      <w:proofErr w:type="spellStart"/>
      <w:r w:rsidRPr="008729C2">
        <w:t>CoE</w:t>
      </w:r>
      <w:proofErr w:type="spellEnd"/>
      <w:r w:rsidRPr="008729C2">
        <w:t xml:space="preserve"> Coordinator, MIS Analyst, Vendor, Customer.</w:t>
      </w:r>
    </w:p>
    <w:p w14:paraId="084928DE"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rPr>
          <w:b/>
          <w:bCs/>
        </w:rPr>
      </w:pPr>
      <w:r w:rsidRPr="008729C2">
        <w:rPr>
          <w:b/>
          <w:bCs/>
        </w:rPr>
        <w:t>Phase 3: Do</w:t>
      </w:r>
    </w:p>
    <w:p w14:paraId="79B17F72"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 xml:space="preserve">Users then </w:t>
      </w:r>
      <w:r w:rsidRPr="008729C2">
        <w:rPr>
          <w:b/>
          <w:bCs/>
        </w:rPr>
        <w:t>practice</w:t>
      </w:r>
      <w:r w:rsidRPr="008729C2">
        <w:t xml:space="preserve"> the process themselves inside the UAT (test) environment.</w:t>
      </w:r>
    </w:p>
    <w:p w14:paraId="29733E76" w14:textId="77777777" w:rsidR="008729C2" w:rsidRPr="008729C2" w:rsidRDefault="008729C2" w:rsidP="008729C2">
      <w:pPr>
        <w:numPr>
          <w:ilvl w:val="0"/>
          <w:numId w:val="5"/>
        </w:numPr>
        <w:cnfStyle w:val="000000100000" w:firstRow="0" w:lastRow="0" w:firstColumn="0" w:lastColumn="0" w:oddVBand="0" w:evenVBand="0" w:oddHBand="1" w:evenHBand="0" w:firstRowFirstColumn="0" w:firstRowLastColumn="0" w:lastRowFirstColumn="0" w:lastRowLastColumn="0"/>
      </w:pPr>
      <w:r w:rsidRPr="008729C2">
        <w:t>“Role-play” exercises: simulate SR routing, service delivery milestones, vendor invoice processing.</w:t>
      </w:r>
    </w:p>
    <w:p w14:paraId="45300D0F" w14:textId="77777777" w:rsidR="008729C2" w:rsidRPr="008729C2" w:rsidRDefault="008729C2" w:rsidP="008729C2">
      <w:pPr>
        <w:numPr>
          <w:ilvl w:val="0"/>
          <w:numId w:val="5"/>
        </w:numPr>
        <w:cnfStyle w:val="000000100000" w:firstRow="0" w:lastRow="0" w:firstColumn="0" w:lastColumn="0" w:oddVBand="0" w:evenVBand="0" w:oddHBand="1" w:evenHBand="0" w:firstRowFirstColumn="0" w:firstRowLastColumn="0" w:lastRowFirstColumn="0" w:lastRowLastColumn="0"/>
      </w:pPr>
      <w:r w:rsidRPr="008729C2">
        <w:t>Users follow the process with guidance materials but without intervention.</w:t>
      </w:r>
    </w:p>
    <w:p w14:paraId="5F71CA45" w14:textId="77777777" w:rsidR="008729C2" w:rsidRPr="008729C2" w:rsidRDefault="008729C2" w:rsidP="008729C2">
      <w:pPr>
        <w:numPr>
          <w:ilvl w:val="0"/>
          <w:numId w:val="5"/>
        </w:numPr>
        <w:cnfStyle w:val="000000100000" w:firstRow="0" w:lastRow="0" w:firstColumn="0" w:lastColumn="0" w:oddVBand="0" w:evenVBand="0" w:oddHBand="1" w:evenHBand="0" w:firstRowFirstColumn="0" w:firstRowLastColumn="0" w:lastRowFirstColumn="0" w:lastRowLastColumn="0"/>
      </w:pPr>
      <w:r w:rsidRPr="008729C2">
        <w:t>Hands-on tasks are tracked via checklists to monitor progress and identify knowledge gaps.</w:t>
      </w:r>
    </w:p>
    <w:p w14:paraId="2B69A065"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rPr>
          <w:b/>
          <w:bCs/>
        </w:rPr>
      </w:pPr>
      <w:r w:rsidRPr="008729C2">
        <w:rPr>
          <w:b/>
          <w:bCs/>
        </w:rPr>
        <w:lastRenderedPageBreak/>
        <w:t>Phase 4: Coach</w:t>
      </w:r>
    </w:p>
    <w:p w14:paraId="0E3B08AE" w14:textId="77777777" w:rsidR="008729C2" w:rsidRP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 xml:space="preserve">Finally, our trainers </w:t>
      </w:r>
      <w:r w:rsidRPr="008729C2">
        <w:rPr>
          <w:b/>
          <w:bCs/>
        </w:rPr>
        <w:t>observe</w:t>
      </w:r>
      <w:r w:rsidRPr="008729C2">
        <w:t xml:space="preserve"> and provide 1:1 or small-group coaching sessions to reinforce learning.</w:t>
      </w:r>
    </w:p>
    <w:p w14:paraId="09C8A15A" w14:textId="31892B13" w:rsidR="008729C2" w:rsidRPr="008729C2" w:rsidRDefault="008729C2" w:rsidP="008729C2">
      <w:pPr>
        <w:numPr>
          <w:ilvl w:val="0"/>
          <w:numId w:val="6"/>
        </w:numPr>
        <w:cnfStyle w:val="000000100000" w:firstRow="0" w:lastRow="0" w:firstColumn="0" w:lastColumn="0" w:oddVBand="0" w:evenVBand="0" w:oddHBand="1" w:evenHBand="0" w:firstRowFirstColumn="0" w:firstRowLastColumn="0" w:lastRowFirstColumn="0" w:lastRowLastColumn="0"/>
      </w:pPr>
      <w:r w:rsidRPr="008729C2">
        <w:t xml:space="preserve">Shadowing during the pilot phase (e.g., watch </w:t>
      </w:r>
      <w:r>
        <w:t xml:space="preserve">the </w:t>
      </w:r>
      <w:r w:rsidRPr="008729C2">
        <w:t>first vendor onboarding or ticket resolution).</w:t>
      </w:r>
    </w:p>
    <w:p w14:paraId="70E2BEA0" w14:textId="2019E002" w:rsidR="008729C2" w:rsidRPr="008729C2" w:rsidRDefault="008729C2" w:rsidP="008729C2">
      <w:pPr>
        <w:numPr>
          <w:ilvl w:val="0"/>
          <w:numId w:val="6"/>
        </w:numPr>
        <w:cnfStyle w:val="000000100000" w:firstRow="0" w:lastRow="0" w:firstColumn="0" w:lastColumn="0" w:oddVBand="0" w:evenVBand="0" w:oddHBand="1" w:evenHBand="0" w:firstRowFirstColumn="0" w:firstRowLastColumn="0" w:lastRowFirstColumn="0" w:lastRowLastColumn="0"/>
      </w:pPr>
      <w:r w:rsidRPr="008729C2">
        <w:t xml:space="preserve">Corrections and tips offered live, with </w:t>
      </w:r>
      <w:r>
        <w:t xml:space="preserve">a </w:t>
      </w:r>
      <w:r w:rsidRPr="008729C2">
        <w:t>follow-up summary sent to each participant.</w:t>
      </w:r>
    </w:p>
    <w:p w14:paraId="45B80486" w14:textId="77777777" w:rsidR="008729C2" w:rsidRDefault="008729C2" w:rsidP="008729C2">
      <w:pPr>
        <w:numPr>
          <w:ilvl w:val="0"/>
          <w:numId w:val="6"/>
        </w:numPr>
        <w:cnfStyle w:val="000000100000" w:firstRow="0" w:lastRow="0" w:firstColumn="0" w:lastColumn="0" w:oddVBand="0" w:evenVBand="0" w:oddHBand="1" w:evenHBand="0" w:firstRowFirstColumn="0" w:firstRowLastColumn="0" w:lastRowFirstColumn="0" w:lastRowLastColumn="0"/>
      </w:pPr>
      <w:r w:rsidRPr="008729C2">
        <w:t>This phase continues into Week 1 of go-live as part of the Hypercare plan.</w:t>
      </w:r>
    </w:p>
    <w:p w14:paraId="056F4E6B" w14:textId="34F14F55" w:rsidR="008729C2" w:rsidRDefault="008729C2" w:rsidP="008729C2">
      <w:pPr>
        <w:pStyle w:val="Heading2"/>
        <w:cnfStyle w:val="000000100000" w:firstRow="0" w:lastRow="0" w:firstColumn="0" w:lastColumn="0" w:oddVBand="0" w:evenVBand="0" w:oddHBand="1" w:evenHBand="0" w:firstRowFirstColumn="0" w:firstRowLastColumn="0" w:lastRowFirstColumn="0" w:lastRowLastColumn="0"/>
      </w:pPr>
      <w:bookmarkStart w:id="22" w:name="_Toc205541781"/>
      <w:r w:rsidRPr="008729C2">
        <w:t>Training Schedule Snapshot:</w:t>
      </w:r>
      <w:bookmarkEnd w:id="22"/>
    </w:p>
    <w:tbl>
      <w:tblPr>
        <w:tblStyle w:val="PlainTable1"/>
        <w:tblW w:w="0" w:type="auto"/>
        <w:tblLook w:val="04A0" w:firstRow="1" w:lastRow="0" w:firstColumn="1" w:lastColumn="0" w:noHBand="0" w:noVBand="1"/>
      </w:tblPr>
      <w:tblGrid>
        <w:gridCol w:w="2124"/>
        <w:gridCol w:w="2551"/>
        <w:gridCol w:w="1385"/>
        <w:gridCol w:w="1413"/>
        <w:gridCol w:w="1877"/>
      </w:tblGrid>
      <w:tr w:rsidR="008729C2" w:rsidRPr="008729C2" w14:paraId="1BA92F98" w14:textId="77777777" w:rsidTr="00872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17213" w14:textId="77777777" w:rsidR="008729C2" w:rsidRPr="008729C2" w:rsidRDefault="008729C2" w:rsidP="008729C2">
            <w:pPr>
              <w:spacing w:after="160" w:line="278" w:lineRule="auto"/>
            </w:pPr>
            <w:r w:rsidRPr="008729C2">
              <w:t>Audience</w:t>
            </w:r>
          </w:p>
        </w:tc>
        <w:tc>
          <w:tcPr>
            <w:tcW w:w="0" w:type="auto"/>
            <w:hideMark/>
          </w:tcPr>
          <w:p w14:paraId="4F021AD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Training Format</w:t>
            </w:r>
          </w:p>
        </w:tc>
        <w:tc>
          <w:tcPr>
            <w:tcW w:w="0" w:type="auto"/>
            <w:hideMark/>
          </w:tcPr>
          <w:p w14:paraId="1ECD99E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Language</w:t>
            </w:r>
          </w:p>
        </w:tc>
        <w:tc>
          <w:tcPr>
            <w:tcW w:w="0" w:type="auto"/>
            <w:hideMark/>
          </w:tcPr>
          <w:p w14:paraId="50970CC9"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Duration</w:t>
            </w:r>
          </w:p>
        </w:tc>
        <w:tc>
          <w:tcPr>
            <w:tcW w:w="0" w:type="auto"/>
            <w:hideMark/>
          </w:tcPr>
          <w:p w14:paraId="4DD2663E" w14:textId="77777777" w:rsidR="008729C2" w:rsidRPr="008729C2" w:rsidRDefault="008729C2" w:rsidP="008729C2">
            <w:pPr>
              <w:spacing w:after="160" w:line="278" w:lineRule="auto"/>
              <w:cnfStyle w:val="100000000000" w:firstRow="1" w:lastRow="0" w:firstColumn="0" w:lastColumn="0" w:oddVBand="0" w:evenVBand="0" w:oddHBand="0" w:evenHBand="0" w:firstRowFirstColumn="0" w:firstRowLastColumn="0" w:lastRowFirstColumn="0" w:lastRowLastColumn="0"/>
            </w:pPr>
            <w:r w:rsidRPr="008729C2">
              <w:t>Materials</w:t>
            </w:r>
          </w:p>
        </w:tc>
      </w:tr>
      <w:tr w:rsidR="008729C2" w:rsidRPr="008729C2" w14:paraId="42DF0760"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3903E" w14:textId="77777777" w:rsidR="008729C2" w:rsidRPr="008729C2" w:rsidRDefault="008729C2" w:rsidP="008729C2">
            <w:pPr>
              <w:spacing w:after="160" w:line="278" w:lineRule="auto"/>
            </w:pPr>
            <w:proofErr w:type="spellStart"/>
            <w:r w:rsidRPr="008729C2">
              <w:t>CoE</w:t>
            </w:r>
            <w:proofErr w:type="spellEnd"/>
            <w:r w:rsidRPr="008729C2">
              <w:t xml:space="preserve"> Coordinators</w:t>
            </w:r>
          </w:p>
        </w:tc>
        <w:tc>
          <w:tcPr>
            <w:tcW w:w="0" w:type="auto"/>
            <w:hideMark/>
          </w:tcPr>
          <w:p w14:paraId="6C1172F0"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 recorded</w:t>
            </w:r>
          </w:p>
        </w:tc>
        <w:tc>
          <w:tcPr>
            <w:tcW w:w="0" w:type="auto"/>
            <w:hideMark/>
          </w:tcPr>
          <w:p w14:paraId="747347E9"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059AB70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3 x 1.5h</w:t>
            </w:r>
          </w:p>
        </w:tc>
        <w:tc>
          <w:tcPr>
            <w:tcW w:w="0" w:type="auto"/>
            <w:hideMark/>
          </w:tcPr>
          <w:p w14:paraId="1B6D1583"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Role manual, videos</w:t>
            </w:r>
          </w:p>
        </w:tc>
      </w:tr>
      <w:tr w:rsidR="008729C2" w:rsidRPr="008729C2" w14:paraId="362A8CDC"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012ABDFA" w14:textId="77777777" w:rsidR="008729C2" w:rsidRPr="008729C2" w:rsidRDefault="008729C2" w:rsidP="008729C2">
            <w:pPr>
              <w:spacing w:after="160" w:line="278" w:lineRule="auto"/>
            </w:pPr>
            <w:r w:rsidRPr="008729C2">
              <w:t>Vendors</w:t>
            </w:r>
          </w:p>
        </w:tc>
        <w:tc>
          <w:tcPr>
            <w:tcW w:w="0" w:type="auto"/>
            <w:hideMark/>
          </w:tcPr>
          <w:p w14:paraId="5FC6D9F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Video + sandbox tasks</w:t>
            </w:r>
          </w:p>
        </w:tc>
        <w:tc>
          <w:tcPr>
            <w:tcW w:w="0" w:type="auto"/>
            <w:hideMark/>
          </w:tcPr>
          <w:p w14:paraId="6AA4B0C5"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EN/AR</w:t>
            </w:r>
          </w:p>
        </w:tc>
        <w:tc>
          <w:tcPr>
            <w:tcW w:w="0" w:type="auto"/>
            <w:hideMark/>
          </w:tcPr>
          <w:p w14:paraId="4B1E6B4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Self-paced</w:t>
            </w:r>
          </w:p>
        </w:tc>
        <w:tc>
          <w:tcPr>
            <w:tcW w:w="0" w:type="auto"/>
            <w:hideMark/>
          </w:tcPr>
          <w:p w14:paraId="69066A5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Portal guide, checklist</w:t>
            </w:r>
          </w:p>
        </w:tc>
      </w:tr>
      <w:tr w:rsidR="008729C2" w:rsidRPr="008729C2" w14:paraId="5940619F" w14:textId="77777777" w:rsidTr="00872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9410" w14:textId="77777777" w:rsidR="008729C2" w:rsidRPr="008729C2" w:rsidRDefault="008729C2" w:rsidP="008729C2">
            <w:pPr>
              <w:spacing w:after="160" w:line="278" w:lineRule="auto"/>
            </w:pPr>
            <w:r w:rsidRPr="008729C2">
              <w:t>Internal Departments</w:t>
            </w:r>
          </w:p>
        </w:tc>
        <w:tc>
          <w:tcPr>
            <w:tcW w:w="0" w:type="auto"/>
            <w:hideMark/>
          </w:tcPr>
          <w:p w14:paraId="28BEEFDF"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Live session + follow-up</w:t>
            </w:r>
          </w:p>
        </w:tc>
        <w:tc>
          <w:tcPr>
            <w:tcW w:w="0" w:type="auto"/>
            <w:hideMark/>
          </w:tcPr>
          <w:p w14:paraId="4005117B"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EN/AR</w:t>
            </w:r>
          </w:p>
        </w:tc>
        <w:tc>
          <w:tcPr>
            <w:tcW w:w="0" w:type="auto"/>
            <w:hideMark/>
          </w:tcPr>
          <w:p w14:paraId="1D7C82DD"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1 x 2h</w:t>
            </w:r>
          </w:p>
        </w:tc>
        <w:tc>
          <w:tcPr>
            <w:tcW w:w="0" w:type="auto"/>
            <w:hideMark/>
          </w:tcPr>
          <w:p w14:paraId="4CB51055" w14:textId="77777777" w:rsidR="008729C2" w:rsidRPr="008729C2" w:rsidRDefault="008729C2" w:rsidP="008729C2">
            <w:pPr>
              <w:spacing w:after="160" w:line="278" w:lineRule="auto"/>
              <w:cnfStyle w:val="000000100000" w:firstRow="0" w:lastRow="0" w:firstColumn="0" w:lastColumn="0" w:oddVBand="0" w:evenVBand="0" w:oddHBand="1" w:evenHBand="0" w:firstRowFirstColumn="0" w:firstRowLastColumn="0" w:lastRowFirstColumn="0" w:lastRowLastColumn="0"/>
            </w:pPr>
            <w:r w:rsidRPr="008729C2">
              <w:t>Process map, SOP</w:t>
            </w:r>
          </w:p>
        </w:tc>
      </w:tr>
      <w:tr w:rsidR="008729C2" w:rsidRPr="008729C2" w14:paraId="02A785B7" w14:textId="77777777" w:rsidTr="008729C2">
        <w:tc>
          <w:tcPr>
            <w:cnfStyle w:val="001000000000" w:firstRow="0" w:lastRow="0" w:firstColumn="1" w:lastColumn="0" w:oddVBand="0" w:evenVBand="0" w:oddHBand="0" w:evenHBand="0" w:firstRowFirstColumn="0" w:firstRowLastColumn="0" w:lastRowFirstColumn="0" w:lastRowLastColumn="0"/>
            <w:tcW w:w="0" w:type="auto"/>
            <w:hideMark/>
          </w:tcPr>
          <w:p w14:paraId="15EDFB50" w14:textId="77777777" w:rsidR="008729C2" w:rsidRPr="008729C2" w:rsidRDefault="008729C2" w:rsidP="008729C2">
            <w:pPr>
              <w:spacing w:after="160" w:line="278" w:lineRule="auto"/>
            </w:pPr>
            <w:r w:rsidRPr="008729C2">
              <w:t>Startups / Customers</w:t>
            </w:r>
          </w:p>
        </w:tc>
        <w:tc>
          <w:tcPr>
            <w:tcW w:w="0" w:type="auto"/>
            <w:hideMark/>
          </w:tcPr>
          <w:p w14:paraId="65CEEAC7" w14:textId="0E070BA0"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 xml:space="preserve">Walkthrough videos in </w:t>
            </w:r>
            <w:r>
              <w:t xml:space="preserve">the </w:t>
            </w:r>
            <w:r w:rsidRPr="008729C2">
              <w:t>portal</w:t>
            </w:r>
          </w:p>
        </w:tc>
        <w:tc>
          <w:tcPr>
            <w:tcW w:w="0" w:type="auto"/>
            <w:hideMark/>
          </w:tcPr>
          <w:p w14:paraId="4E11AF68"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AR preferred</w:t>
            </w:r>
          </w:p>
        </w:tc>
        <w:tc>
          <w:tcPr>
            <w:tcW w:w="0" w:type="auto"/>
            <w:hideMark/>
          </w:tcPr>
          <w:p w14:paraId="1782FDD4"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&lt;</w:t>
            </w:r>
            <w:r w:rsidRPr="008729C2">
              <w:rPr>
                <w:rFonts w:ascii="Arial" w:hAnsi="Arial" w:cs="Arial"/>
              </w:rPr>
              <w:t> </w:t>
            </w:r>
            <w:r w:rsidRPr="008729C2">
              <w:t>10</w:t>
            </w:r>
            <w:r w:rsidRPr="008729C2">
              <w:rPr>
                <w:rFonts w:ascii="Arial" w:hAnsi="Arial" w:cs="Arial"/>
              </w:rPr>
              <w:t> </w:t>
            </w:r>
            <w:r w:rsidRPr="008729C2">
              <w:t>min each</w:t>
            </w:r>
          </w:p>
        </w:tc>
        <w:tc>
          <w:tcPr>
            <w:tcW w:w="0" w:type="auto"/>
            <w:hideMark/>
          </w:tcPr>
          <w:p w14:paraId="175067B7" w14:textId="77777777" w:rsidR="008729C2" w:rsidRPr="008729C2" w:rsidRDefault="008729C2" w:rsidP="008729C2">
            <w:pPr>
              <w:spacing w:after="160" w:line="278" w:lineRule="auto"/>
              <w:cnfStyle w:val="000000000000" w:firstRow="0" w:lastRow="0" w:firstColumn="0" w:lastColumn="0" w:oddVBand="0" w:evenVBand="0" w:oddHBand="0" w:evenHBand="0" w:firstRowFirstColumn="0" w:firstRowLastColumn="0" w:lastRowFirstColumn="0" w:lastRowLastColumn="0"/>
            </w:pPr>
            <w:r w:rsidRPr="008729C2">
              <w:t>FAQ, in-app video</w:t>
            </w:r>
          </w:p>
        </w:tc>
      </w:tr>
    </w:tbl>
    <w:p w14:paraId="281C311B" w14:textId="4318B195" w:rsidR="008729C2" w:rsidRDefault="008729C2" w:rsidP="008729C2">
      <w:pPr>
        <w:cnfStyle w:val="000000100000" w:firstRow="0" w:lastRow="0" w:firstColumn="0" w:lastColumn="0" w:oddVBand="0" w:evenVBand="0" w:oddHBand="1" w:evenHBand="0" w:firstRowFirstColumn="0" w:firstRowLastColumn="0" w:lastRowFirstColumn="0" w:lastRowLastColumn="0"/>
      </w:pPr>
      <w:r w:rsidRPr="008729C2">
        <w:t xml:space="preserve">This model ensures </w:t>
      </w:r>
      <w:r w:rsidRPr="008729C2">
        <w:rPr>
          <w:b/>
          <w:bCs/>
        </w:rPr>
        <w:t>each user learns not just where to click</w:t>
      </w:r>
      <w:r>
        <w:rPr>
          <w:b/>
          <w:bCs/>
        </w:rPr>
        <w:t xml:space="preserve">, </w:t>
      </w:r>
      <w:r w:rsidRPr="008729C2">
        <w:rPr>
          <w:b/>
          <w:bCs/>
        </w:rPr>
        <w:t>but when, why, and what to do next</w:t>
      </w:r>
      <w:r w:rsidRPr="008729C2">
        <w:t>, reinforcing KUEC’s vision of a modern, intuitive, and service-focused digital experience.</w:t>
      </w:r>
    </w:p>
    <w:p w14:paraId="7C9C784E" w14:textId="77777777" w:rsidR="00E67B3D" w:rsidRDefault="00E67B3D" w:rsidP="00121492">
      <w:pPr>
        <w:pStyle w:val="Heading1"/>
        <w:cnfStyle w:val="000000100000" w:firstRow="0" w:lastRow="0" w:firstColumn="0" w:lastColumn="0" w:oddVBand="0" w:evenVBand="0" w:oddHBand="1" w:evenHBand="0" w:firstRowFirstColumn="0" w:firstRowLastColumn="0" w:lastRowFirstColumn="0" w:lastRowLastColumn="0"/>
      </w:pPr>
    </w:p>
    <w:p w14:paraId="16BB6B27" w14:textId="088BF757" w:rsidR="008729C2" w:rsidRDefault="00121492" w:rsidP="00121492">
      <w:pPr>
        <w:pStyle w:val="Heading1"/>
        <w:cnfStyle w:val="000000100000" w:firstRow="0" w:lastRow="0" w:firstColumn="0" w:lastColumn="0" w:oddVBand="0" w:evenVBand="0" w:oddHBand="1" w:evenHBand="0" w:firstRowFirstColumn="0" w:firstRowLastColumn="0" w:lastRowFirstColumn="0" w:lastRowLastColumn="0"/>
      </w:pPr>
      <w:r w:rsidRPr="00121492">
        <w:t>Assumptions &amp; Exclusions</w:t>
      </w:r>
    </w:p>
    <w:tbl>
      <w:tblPr>
        <w:tblStyle w:val="TableGrid"/>
        <w:tblW w:w="0" w:type="auto"/>
        <w:tblLook w:val="04A0" w:firstRow="1" w:lastRow="0" w:firstColumn="1" w:lastColumn="0" w:noHBand="0" w:noVBand="1"/>
      </w:tblPr>
      <w:tblGrid>
        <w:gridCol w:w="486"/>
        <w:gridCol w:w="5696"/>
        <w:gridCol w:w="2854"/>
      </w:tblGrid>
      <w:tr w:rsidR="00121492" w:rsidRPr="00121492" w14:paraId="2FD44B5A" w14:textId="77777777" w:rsidTr="00121492">
        <w:tc>
          <w:tcPr>
            <w:tcW w:w="0" w:type="auto"/>
            <w:hideMark/>
          </w:tcPr>
          <w:p w14:paraId="50A693FA" w14:textId="77777777" w:rsidR="00121492" w:rsidRPr="00121492" w:rsidRDefault="00121492" w:rsidP="00121492">
            <w:pPr>
              <w:spacing w:after="160" w:line="278" w:lineRule="auto"/>
              <w:rPr>
                <w:b/>
                <w:bCs/>
              </w:rPr>
            </w:pPr>
            <w:r w:rsidRPr="00121492">
              <w:rPr>
                <w:b/>
                <w:bCs/>
              </w:rPr>
              <w:t>#</w:t>
            </w:r>
          </w:p>
        </w:tc>
        <w:tc>
          <w:tcPr>
            <w:tcW w:w="0" w:type="auto"/>
            <w:hideMark/>
          </w:tcPr>
          <w:p w14:paraId="2187C167" w14:textId="77777777" w:rsidR="00121492" w:rsidRPr="00121492" w:rsidRDefault="00121492" w:rsidP="00121492">
            <w:pPr>
              <w:spacing w:after="160" w:line="278" w:lineRule="auto"/>
              <w:rPr>
                <w:b/>
                <w:bCs/>
              </w:rPr>
            </w:pPr>
            <w:r w:rsidRPr="00121492">
              <w:rPr>
                <w:b/>
                <w:bCs/>
              </w:rPr>
              <w:t>Assumption / Exclusion</w:t>
            </w:r>
          </w:p>
        </w:tc>
        <w:tc>
          <w:tcPr>
            <w:tcW w:w="0" w:type="auto"/>
            <w:hideMark/>
          </w:tcPr>
          <w:p w14:paraId="70134F40" w14:textId="77777777" w:rsidR="00121492" w:rsidRPr="00121492" w:rsidRDefault="00121492" w:rsidP="00121492">
            <w:pPr>
              <w:spacing w:after="160" w:line="278" w:lineRule="auto"/>
              <w:rPr>
                <w:b/>
                <w:bCs/>
              </w:rPr>
            </w:pPr>
            <w:r w:rsidRPr="00121492">
              <w:rPr>
                <w:b/>
                <w:bCs/>
              </w:rPr>
              <w:t>Impact if False</w:t>
            </w:r>
          </w:p>
        </w:tc>
      </w:tr>
      <w:tr w:rsidR="00121492" w:rsidRPr="00121492" w14:paraId="51F5EBC6" w14:textId="77777777" w:rsidTr="00121492">
        <w:tc>
          <w:tcPr>
            <w:tcW w:w="0" w:type="auto"/>
            <w:hideMark/>
          </w:tcPr>
          <w:p w14:paraId="7E5B9455" w14:textId="77777777" w:rsidR="00121492" w:rsidRPr="00121492" w:rsidRDefault="00121492" w:rsidP="00121492">
            <w:pPr>
              <w:spacing w:after="160" w:line="278" w:lineRule="auto"/>
            </w:pPr>
            <w:r w:rsidRPr="00121492">
              <w:t>A1</w:t>
            </w:r>
          </w:p>
        </w:tc>
        <w:tc>
          <w:tcPr>
            <w:tcW w:w="0" w:type="auto"/>
            <w:hideMark/>
          </w:tcPr>
          <w:p w14:paraId="1A567C83" w14:textId="77777777" w:rsidR="00121492" w:rsidRPr="00121492" w:rsidRDefault="00121492" w:rsidP="00121492">
            <w:pPr>
              <w:spacing w:after="160" w:line="278" w:lineRule="auto"/>
            </w:pPr>
            <w:r w:rsidRPr="00121492">
              <w:t>Legacy data provided in agreed format before Sprint 1</w:t>
            </w:r>
          </w:p>
        </w:tc>
        <w:tc>
          <w:tcPr>
            <w:tcW w:w="0" w:type="auto"/>
            <w:hideMark/>
          </w:tcPr>
          <w:p w14:paraId="02F37C58" w14:textId="77777777" w:rsidR="00121492" w:rsidRPr="00121492" w:rsidRDefault="00121492" w:rsidP="00121492">
            <w:pPr>
              <w:spacing w:after="160" w:line="278" w:lineRule="auto"/>
            </w:pPr>
            <w:r w:rsidRPr="00121492">
              <w:t>Timeline slip ≈ 1 week</w:t>
            </w:r>
          </w:p>
        </w:tc>
      </w:tr>
      <w:tr w:rsidR="00121492" w:rsidRPr="00121492" w14:paraId="4E5B6C1F" w14:textId="77777777" w:rsidTr="00121492">
        <w:tc>
          <w:tcPr>
            <w:tcW w:w="0" w:type="auto"/>
            <w:hideMark/>
          </w:tcPr>
          <w:p w14:paraId="6262E06C" w14:textId="77777777" w:rsidR="00121492" w:rsidRPr="00121492" w:rsidRDefault="00121492" w:rsidP="00121492">
            <w:pPr>
              <w:spacing w:after="160" w:line="278" w:lineRule="auto"/>
            </w:pPr>
            <w:r w:rsidRPr="00121492">
              <w:t>A2</w:t>
            </w:r>
          </w:p>
        </w:tc>
        <w:tc>
          <w:tcPr>
            <w:tcW w:w="0" w:type="auto"/>
            <w:hideMark/>
          </w:tcPr>
          <w:p w14:paraId="064889BF" w14:textId="0C7E338F" w:rsidR="00121492" w:rsidRPr="00121492" w:rsidRDefault="00121492" w:rsidP="00121492">
            <w:pPr>
              <w:spacing w:after="160" w:line="278" w:lineRule="auto"/>
            </w:pPr>
            <w:r w:rsidRPr="00121492">
              <w:t xml:space="preserve">Payment gateway onboarding starts </w:t>
            </w:r>
            <w:r>
              <w:t xml:space="preserve">in </w:t>
            </w:r>
            <w:r w:rsidRPr="00121492">
              <w:t>Week 1</w:t>
            </w:r>
          </w:p>
        </w:tc>
        <w:tc>
          <w:tcPr>
            <w:tcW w:w="0" w:type="auto"/>
            <w:hideMark/>
          </w:tcPr>
          <w:p w14:paraId="27D91731" w14:textId="77777777" w:rsidR="00121492" w:rsidRPr="00121492" w:rsidRDefault="00121492" w:rsidP="00121492">
            <w:pPr>
              <w:spacing w:after="160" w:line="278" w:lineRule="auto"/>
            </w:pPr>
            <w:r w:rsidRPr="00121492">
              <w:t>Delay in go-live payments</w:t>
            </w:r>
          </w:p>
        </w:tc>
      </w:tr>
      <w:tr w:rsidR="00121492" w:rsidRPr="00121492" w14:paraId="67CF034E" w14:textId="77777777" w:rsidTr="00121492">
        <w:tc>
          <w:tcPr>
            <w:tcW w:w="0" w:type="auto"/>
            <w:hideMark/>
          </w:tcPr>
          <w:p w14:paraId="21802B71" w14:textId="25399C2A" w:rsidR="00121492" w:rsidRPr="00121492" w:rsidRDefault="00121492" w:rsidP="00121492">
            <w:pPr>
              <w:spacing w:after="160" w:line="278" w:lineRule="auto"/>
            </w:pPr>
            <w:r w:rsidRPr="00121492">
              <w:t>E</w:t>
            </w:r>
            <w:r>
              <w:t>1</w:t>
            </w:r>
          </w:p>
        </w:tc>
        <w:tc>
          <w:tcPr>
            <w:tcW w:w="0" w:type="auto"/>
            <w:hideMark/>
          </w:tcPr>
          <w:p w14:paraId="4D0F413A" w14:textId="77777777" w:rsidR="00121492" w:rsidRPr="00121492" w:rsidRDefault="00121492" w:rsidP="00121492">
            <w:pPr>
              <w:spacing w:after="160" w:line="278" w:lineRule="auto"/>
            </w:pPr>
            <w:r w:rsidRPr="00121492">
              <w:t>Arabic translations for UI provided by KUEC</w:t>
            </w:r>
          </w:p>
        </w:tc>
        <w:tc>
          <w:tcPr>
            <w:tcW w:w="0" w:type="auto"/>
            <w:hideMark/>
          </w:tcPr>
          <w:p w14:paraId="5D462A3B" w14:textId="77777777" w:rsidR="00121492" w:rsidRPr="00121492" w:rsidRDefault="00121492" w:rsidP="00121492">
            <w:pPr>
              <w:spacing w:after="160" w:line="278" w:lineRule="auto"/>
            </w:pPr>
            <w:r w:rsidRPr="00121492">
              <w:t>Minor delay in UI delivery</w:t>
            </w:r>
          </w:p>
        </w:tc>
      </w:tr>
    </w:tbl>
    <w:p w14:paraId="69498F6D" w14:textId="77777777" w:rsidR="00121492" w:rsidRDefault="00121492" w:rsidP="00121492">
      <w:pPr>
        <w:cnfStyle w:val="000000100000" w:firstRow="0" w:lastRow="0" w:firstColumn="0" w:lastColumn="0" w:oddVBand="0" w:evenVBand="0" w:oddHBand="1" w:evenHBand="0" w:firstRowFirstColumn="0" w:firstRowLastColumn="0" w:lastRowFirstColumn="0" w:lastRowLastColumn="0"/>
      </w:pPr>
    </w:p>
    <w:p w14:paraId="7300C36C" w14:textId="5DB5A1EA" w:rsidR="00121492" w:rsidRDefault="00121492" w:rsidP="00121492">
      <w:pPr>
        <w:pStyle w:val="Heading1"/>
        <w:cnfStyle w:val="000000100000" w:firstRow="0" w:lastRow="0" w:firstColumn="0" w:lastColumn="0" w:oddVBand="0" w:evenVBand="0" w:oddHBand="1" w:evenHBand="0" w:firstRowFirstColumn="0" w:firstRowLastColumn="0" w:lastRowFirstColumn="0" w:lastRowLastColumn="0"/>
      </w:pPr>
      <w:r w:rsidRPr="00121492">
        <w:t>SLA &amp; Support Model</w:t>
      </w:r>
    </w:p>
    <w:tbl>
      <w:tblPr>
        <w:tblStyle w:val="TableGrid"/>
        <w:tblW w:w="0" w:type="auto"/>
        <w:tblLook w:val="04A0" w:firstRow="1" w:lastRow="0" w:firstColumn="1" w:lastColumn="0" w:noHBand="0" w:noVBand="1"/>
      </w:tblPr>
      <w:tblGrid>
        <w:gridCol w:w="624"/>
        <w:gridCol w:w="1786"/>
        <w:gridCol w:w="1297"/>
        <w:gridCol w:w="1398"/>
        <w:gridCol w:w="1369"/>
      </w:tblGrid>
      <w:tr w:rsidR="00121492" w:rsidRPr="00121492" w14:paraId="2A116FFD" w14:textId="77777777" w:rsidTr="00121492">
        <w:tc>
          <w:tcPr>
            <w:tcW w:w="0" w:type="auto"/>
            <w:hideMark/>
          </w:tcPr>
          <w:p w14:paraId="07356557" w14:textId="77777777" w:rsidR="00121492" w:rsidRPr="00121492" w:rsidRDefault="00121492" w:rsidP="00121492">
            <w:pPr>
              <w:spacing w:after="160" w:line="278" w:lineRule="auto"/>
              <w:rPr>
                <w:b/>
                <w:bCs/>
              </w:rPr>
            </w:pPr>
            <w:r w:rsidRPr="00121492">
              <w:rPr>
                <w:b/>
                <w:bCs/>
              </w:rPr>
              <w:t>Tier</w:t>
            </w:r>
          </w:p>
        </w:tc>
        <w:tc>
          <w:tcPr>
            <w:tcW w:w="0" w:type="auto"/>
            <w:hideMark/>
          </w:tcPr>
          <w:p w14:paraId="267D6C49" w14:textId="77777777" w:rsidR="00121492" w:rsidRPr="00121492" w:rsidRDefault="00121492" w:rsidP="00121492">
            <w:pPr>
              <w:spacing w:after="160" w:line="278" w:lineRule="auto"/>
              <w:rPr>
                <w:b/>
                <w:bCs/>
              </w:rPr>
            </w:pPr>
            <w:r w:rsidRPr="00121492">
              <w:rPr>
                <w:b/>
                <w:bCs/>
              </w:rPr>
              <w:t>Example</w:t>
            </w:r>
          </w:p>
        </w:tc>
        <w:tc>
          <w:tcPr>
            <w:tcW w:w="0" w:type="auto"/>
            <w:hideMark/>
          </w:tcPr>
          <w:p w14:paraId="34AFF068" w14:textId="77777777" w:rsidR="00121492" w:rsidRPr="00121492" w:rsidRDefault="00121492" w:rsidP="00121492">
            <w:pPr>
              <w:spacing w:after="160" w:line="278" w:lineRule="auto"/>
              <w:rPr>
                <w:b/>
                <w:bCs/>
              </w:rPr>
            </w:pPr>
            <w:r w:rsidRPr="00121492">
              <w:rPr>
                <w:b/>
                <w:bCs/>
              </w:rPr>
              <w:t>Response</w:t>
            </w:r>
          </w:p>
        </w:tc>
        <w:tc>
          <w:tcPr>
            <w:tcW w:w="0" w:type="auto"/>
            <w:hideMark/>
          </w:tcPr>
          <w:p w14:paraId="5CA68EFC" w14:textId="77777777" w:rsidR="00121492" w:rsidRPr="00121492" w:rsidRDefault="00121492" w:rsidP="00121492">
            <w:pPr>
              <w:spacing w:after="160" w:line="278" w:lineRule="auto"/>
              <w:rPr>
                <w:b/>
                <w:bCs/>
              </w:rPr>
            </w:pPr>
            <w:r w:rsidRPr="00121492">
              <w:rPr>
                <w:b/>
                <w:bCs/>
              </w:rPr>
              <w:t>Resolution</w:t>
            </w:r>
          </w:p>
        </w:tc>
        <w:tc>
          <w:tcPr>
            <w:tcW w:w="0" w:type="auto"/>
            <w:hideMark/>
          </w:tcPr>
          <w:p w14:paraId="7CC84524" w14:textId="77777777" w:rsidR="00121492" w:rsidRPr="00121492" w:rsidRDefault="00121492" w:rsidP="00121492">
            <w:pPr>
              <w:spacing w:after="160" w:line="278" w:lineRule="auto"/>
              <w:rPr>
                <w:b/>
                <w:bCs/>
              </w:rPr>
            </w:pPr>
            <w:r w:rsidRPr="00121492">
              <w:rPr>
                <w:b/>
                <w:bCs/>
              </w:rPr>
              <w:t>Escalation</w:t>
            </w:r>
          </w:p>
        </w:tc>
      </w:tr>
      <w:tr w:rsidR="00121492" w:rsidRPr="00121492" w14:paraId="3739EB9E" w14:textId="77777777" w:rsidTr="00121492">
        <w:tc>
          <w:tcPr>
            <w:tcW w:w="0" w:type="auto"/>
            <w:hideMark/>
          </w:tcPr>
          <w:p w14:paraId="7A0204C3" w14:textId="77777777" w:rsidR="00121492" w:rsidRPr="00121492" w:rsidRDefault="00121492" w:rsidP="00121492">
            <w:pPr>
              <w:spacing w:after="160" w:line="278" w:lineRule="auto"/>
            </w:pPr>
            <w:r w:rsidRPr="00121492">
              <w:t>L1</w:t>
            </w:r>
          </w:p>
        </w:tc>
        <w:tc>
          <w:tcPr>
            <w:tcW w:w="0" w:type="auto"/>
            <w:hideMark/>
          </w:tcPr>
          <w:p w14:paraId="3A7DB476" w14:textId="77777777" w:rsidR="00121492" w:rsidRPr="00121492" w:rsidRDefault="00121492" w:rsidP="00121492">
            <w:pPr>
              <w:spacing w:after="160" w:line="278" w:lineRule="auto"/>
            </w:pPr>
            <w:r w:rsidRPr="00121492">
              <w:t>Password reset</w:t>
            </w:r>
          </w:p>
        </w:tc>
        <w:tc>
          <w:tcPr>
            <w:tcW w:w="0" w:type="auto"/>
            <w:hideMark/>
          </w:tcPr>
          <w:p w14:paraId="0380E405" w14:textId="77777777" w:rsidR="00121492" w:rsidRPr="00121492" w:rsidRDefault="00121492" w:rsidP="00121492">
            <w:pPr>
              <w:spacing w:after="160" w:line="278" w:lineRule="auto"/>
            </w:pPr>
            <w:r w:rsidRPr="00121492">
              <w:t>1 h</w:t>
            </w:r>
          </w:p>
        </w:tc>
        <w:tc>
          <w:tcPr>
            <w:tcW w:w="0" w:type="auto"/>
            <w:hideMark/>
          </w:tcPr>
          <w:p w14:paraId="02B83C6E" w14:textId="77777777" w:rsidR="00121492" w:rsidRPr="00121492" w:rsidRDefault="00121492" w:rsidP="00121492">
            <w:pPr>
              <w:spacing w:after="160" w:line="278" w:lineRule="auto"/>
            </w:pPr>
            <w:r w:rsidRPr="00121492">
              <w:t>4 h</w:t>
            </w:r>
          </w:p>
        </w:tc>
        <w:tc>
          <w:tcPr>
            <w:tcW w:w="0" w:type="auto"/>
            <w:hideMark/>
          </w:tcPr>
          <w:p w14:paraId="70F30CAB" w14:textId="77777777" w:rsidR="00121492" w:rsidRPr="00121492" w:rsidRDefault="00121492" w:rsidP="00121492">
            <w:pPr>
              <w:spacing w:after="160" w:line="278" w:lineRule="auto"/>
            </w:pPr>
            <w:r w:rsidRPr="00121492">
              <w:t>–</w:t>
            </w:r>
          </w:p>
        </w:tc>
      </w:tr>
      <w:tr w:rsidR="00121492" w:rsidRPr="00121492" w14:paraId="4C943917" w14:textId="77777777" w:rsidTr="00121492">
        <w:tc>
          <w:tcPr>
            <w:tcW w:w="0" w:type="auto"/>
            <w:hideMark/>
          </w:tcPr>
          <w:p w14:paraId="4410E1BE" w14:textId="77777777" w:rsidR="00121492" w:rsidRPr="00121492" w:rsidRDefault="00121492" w:rsidP="00121492">
            <w:pPr>
              <w:spacing w:after="160" w:line="278" w:lineRule="auto"/>
            </w:pPr>
            <w:r w:rsidRPr="00121492">
              <w:t>L2</w:t>
            </w:r>
          </w:p>
        </w:tc>
        <w:tc>
          <w:tcPr>
            <w:tcW w:w="0" w:type="auto"/>
            <w:hideMark/>
          </w:tcPr>
          <w:p w14:paraId="56B10B97" w14:textId="77777777" w:rsidR="00121492" w:rsidRPr="00121492" w:rsidRDefault="00121492" w:rsidP="00121492">
            <w:pPr>
              <w:spacing w:after="160" w:line="278" w:lineRule="auto"/>
            </w:pPr>
            <w:r w:rsidRPr="00121492">
              <w:t>Minor bug</w:t>
            </w:r>
          </w:p>
        </w:tc>
        <w:tc>
          <w:tcPr>
            <w:tcW w:w="0" w:type="auto"/>
            <w:hideMark/>
          </w:tcPr>
          <w:p w14:paraId="61168A54" w14:textId="77777777" w:rsidR="00121492" w:rsidRPr="00121492" w:rsidRDefault="00121492" w:rsidP="00121492">
            <w:pPr>
              <w:spacing w:after="160" w:line="278" w:lineRule="auto"/>
            </w:pPr>
            <w:r w:rsidRPr="00121492">
              <w:t>4 h</w:t>
            </w:r>
          </w:p>
        </w:tc>
        <w:tc>
          <w:tcPr>
            <w:tcW w:w="0" w:type="auto"/>
            <w:hideMark/>
          </w:tcPr>
          <w:p w14:paraId="38C596A0" w14:textId="77777777" w:rsidR="00121492" w:rsidRPr="00121492" w:rsidRDefault="00121492" w:rsidP="00121492">
            <w:pPr>
              <w:spacing w:after="160" w:line="278" w:lineRule="auto"/>
            </w:pPr>
            <w:r w:rsidRPr="00121492">
              <w:t>1 bd</w:t>
            </w:r>
          </w:p>
        </w:tc>
        <w:tc>
          <w:tcPr>
            <w:tcW w:w="0" w:type="auto"/>
            <w:hideMark/>
          </w:tcPr>
          <w:p w14:paraId="0F30575D" w14:textId="77777777" w:rsidR="00121492" w:rsidRPr="00121492" w:rsidRDefault="00121492" w:rsidP="00121492">
            <w:pPr>
              <w:spacing w:after="160" w:line="278" w:lineRule="auto"/>
            </w:pPr>
            <w:r w:rsidRPr="00121492">
              <w:t>L3 after 8 h</w:t>
            </w:r>
          </w:p>
        </w:tc>
      </w:tr>
      <w:tr w:rsidR="00121492" w:rsidRPr="00121492" w14:paraId="17612C06" w14:textId="77777777" w:rsidTr="00121492">
        <w:tc>
          <w:tcPr>
            <w:tcW w:w="0" w:type="auto"/>
            <w:hideMark/>
          </w:tcPr>
          <w:p w14:paraId="6D5F0AEF" w14:textId="77777777" w:rsidR="00121492" w:rsidRPr="00121492" w:rsidRDefault="00121492" w:rsidP="00121492">
            <w:pPr>
              <w:spacing w:after="160" w:line="278" w:lineRule="auto"/>
            </w:pPr>
            <w:r w:rsidRPr="00121492">
              <w:t>L3</w:t>
            </w:r>
          </w:p>
        </w:tc>
        <w:tc>
          <w:tcPr>
            <w:tcW w:w="0" w:type="auto"/>
            <w:hideMark/>
          </w:tcPr>
          <w:p w14:paraId="72335C05" w14:textId="77777777" w:rsidR="00121492" w:rsidRPr="00121492" w:rsidRDefault="00121492" w:rsidP="00121492">
            <w:pPr>
              <w:spacing w:after="160" w:line="278" w:lineRule="auto"/>
            </w:pPr>
            <w:r w:rsidRPr="00121492">
              <w:t>Outage</w:t>
            </w:r>
          </w:p>
        </w:tc>
        <w:tc>
          <w:tcPr>
            <w:tcW w:w="0" w:type="auto"/>
            <w:hideMark/>
          </w:tcPr>
          <w:p w14:paraId="375E2CEB" w14:textId="77777777" w:rsidR="00121492" w:rsidRPr="00121492" w:rsidRDefault="00121492" w:rsidP="00121492">
            <w:pPr>
              <w:spacing w:after="160" w:line="278" w:lineRule="auto"/>
            </w:pPr>
            <w:r w:rsidRPr="00121492">
              <w:t>30 min</w:t>
            </w:r>
          </w:p>
        </w:tc>
        <w:tc>
          <w:tcPr>
            <w:tcW w:w="0" w:type="auto"/>
            <w:hideMark/>
          </w:tcPr>
          <w:p w14:paraId="32EE0C03" w14:textId="77777777" w:rsidR="00121492" w:rsidRPr="00121492" w:rsidRDefault="00121492" w:rsidP="00121492">
            <w:pPr>
              <w:spacing w:after="160" w:line="278" w:lineRule="auto"/>
            </w:pPr>
            <w:r w:rsidRPr="00121492">
              <w:t>4 h</w:t>
            </w:r>
          </w:p>
        </w:tc>
        <w:tc>
          <w:tcPr>
            <w:tcW w:w="0" w:type="auto"/>
            <w:hideMark/>
          </w:tcPr>
          <w:p w14:paraId="714FA45B" w14:textId="77777777" w:rsidR="00121492" w:rsidRPr="00121492" w:rsidRDefault="00121492" w:rsidP="00121492">
            <w:pPr>
              <w:spacing w:after="160" w:line="278" w:lineRule="auto"/>
            </w:pPr>
            <w:r w:rsidRPr="00121492">
              <w:t>CTO</w:t>
            </w:r>
          </w:p>
        </w:tc>
      </w:tr>
    </w:tbl>
    <w:p w14:paraId="39B9A7C1" w14:textId="7FF2F63E" w:rsidR="008729C2" w:rsidRPr="00121492" w:rsidRDefault="002E54C3" w:rsidP="00121492">
      <w:pPr>
        <w:pStyle w:val="Heading1"/>
        <w:cnfStyle w:val="000000100000" w:firstRow="0" w:lastRow="0" w:firstColumn="0" w:lastColumn="0" w:oddVBand="0" w:evenVBand="0" w:oddHBand="1" w:evenHBand="0" w:firstRowFirstColumn="0" w:firstRowLastColumn="0" w:lastRowFirstColumn="0" w:lastRowLastColumn="0"/>
      </w:pPr>
      <w:bookmarkStart w:id="23" w:name="_Toc205541782"/>
      <w:r w:rsidRPr="00121492">
        <w:rPr>
          <w:rFonts w:ascii="Arial" w:hAnsi="Arial" w:cs="Arial"/>
        </w:rPr>
        <w:t> </w:t>
      </w:r>
      <w:r w:rsidRPr="00121492">
        <w:t>Project Implementation Plan &amp; Timeline</w:t>
      </w:r>
      <w:bookmarkEnd w:id="23"/>
    </w:p>
    <w:p w14:paraId="7F178F0E" w14:textId="77777777" w:rsidR="002E54C3" w:rsidRPr="002E54C3" w:rsidRDefault="002E54C3" w:rsidP="002E54C3">
      <w:pPr>
        <w:cnfStyle w:val="000000100000" w:firstRow="0" w:lastRow="0" w:firstColumn="0" w:lastColumn="0" w:oddVBand="0" w:evenVBand="0" w:oddHBand="1" w:evenHBand="0" w:firstRowFirstColumn="0" w:firstRowLastColumn="0" w:lastRowFirstColumn="0" w:lastRowLastColumn="0"/>
      </w:pPr>
      <w:r w:rsidRPr="002E54C3">
        <w:t xml:space="preserve">This section outlines our proposed </w:t>
      </w:r>
      <w:r w:rsidRPr="002E54C3">
        <w:rPr>
          <w:b/>
          <w:bCs/>
        </w:rPr>
        <w:t>compressed implementation roadmap</w:t>
      </w:r>
      <w:r w:rsidRPr="002E54C3">
        <w:t xml:space="preserve">, designed to deliver the entire KUEC </w:t>
      </w:r>
      <w:proofErr w:type="spellStart"/>
      <w:r w:rsidRPr="002E54C3">
        <w:t>CoE</w:t>
      </w:r>
      <w:proofErr w:type="spellEnd"/>
      <w:r w:rsidRPr="002E54C3">
        <w:t xml:space="preserve"> Shared Services Portal in </w:t>
      </w:r>
      <w:r w:rsidRPr="002E54C3">
        <w:rPr>
          <w:b/>
          <w:bCs/>
        </w:rPr>
        <w:t>under 2 calendar months</w:t>
      </w:r>
      <w:r w:rsidRPr="002E54C3">
        <w:t>.</w:t>
      </w:r>
    </w:p>
    <w:p w14:paraId="45D80086" w14:textId="24AF465F" w:rsidR="002E54C3" w:rsidRPr="002E54C3" w:rsidRDefault="002E54C3" w:rsidP="002E54C3">
      <w:pPr>
        <w:cnfStyle w:val="000000100000" w:firstRow="0" w:lastRow="0" w:firstColumn="0" w:lastColumn="0" w:oddVBand="0" w:evenVBand="0" w:oddHBand="1" w:evenHBand="0" w:firstRowFirstColumn="0" w:firstRowLastColumn="0" w:lastRowFirstColumn="0" w:lastRowLastColumn="0"/>
      </w:pPr>
      <w:r w:rsidRPr="002E54C3">
        <w:t xml:space="preserve">Rather than spreading delivery across traditional agile sprints, we have structured the work into </w:t>
      </w:r>
      <w:r w:rsidRPr="002E54C3">
        <w:rPr>
          <w:b/>
          <w:bCs/>
        </w:rPr>
        <w:t>four functional implementation tracks</w:t>
      </w:r>
      <w:r>
        <w:t xml:space="preserve">, </w:t>
      </w:r>
      <w:r w:rsidRPr="002E54C3">
        <w:t>each with focused teams working in parallel to accelerate time to value.</w:t>
      </w:r>
    </w:p>
    <w:p w14:paraId="0A98F903" w14:textId="77777777" w:rsidR="002E54C3" w:rsidRPr="002E54C3" w:rsidRDefault="002E54C3" w:rsidP="002E54C3">
      <w:pPr>
        <w:cnfStyle w:val="000000100000" w:firstRow="0" w:lastRow="0" w:firstColumn="0" w:lastColumn="0" w:oddVBand="0" w:evenVBand="0" w:oddHBand="1" w:evenHBand="0" w:firstRowFirstColumn="0" w:firstRowLastColumn="0" w:lastRowFirstColumn="0" w:lastRowLastColumn="0"/>
      </w:pPr>
      <w:r w:rsidRPr="002E54C3">
        <w:lastRenderedPageBreak/>
        <w:t xml:space="preserve">The schedule is anchored to a </w:t>
      </w:r>
      <w:r w:rsidRPr="002E54C3">
        <w:rPr>
          <w:b/>
          <w:bCs/>
        </w:rPr>
        <w:t>2 September 2025</w:t>
      </w:r>
      <w:r w:rsidRPr="002E54C3">
        <w:t xml:space="preserve"> kickoff. All milestones are subject to adjustment based on KUEC resource availability, data readiness, or integration partner alignment.</w:t>
      </w:r>
    </w:p>
    <w:p w14:paraId="721C239B" w14:textId="77777777" w:rsidR="00987243" w:rsidRPr="00987243" w:rsidRDefault="00987243" w:rsidP="00987243">
      <w:pPr>
        <w:pStyle w:val="Heading2"/>
        <w:cnfStyle w:val="000000100000" w:firstRow="0" w:lastRow="0" w:firstColumn="0" w:lastColumn="0" w:oddVBand="0" w:evenVBand="0" w:oddHBand="1" w:evenHBand="0" w:firstRowFirstColumn="0" w:firstRowLastColumn="0" w:lastRowFirstColumn="0" w:lastRowLastColumn="0"/>
      </w:pPr>
      <w:bookmarkStart w:id="24" w:name="_Toc205541783"/>
      <w:r w:rsidRPr="00987243">
        <w:t>On-Site Discovery First</w:t>
      </w:r>
      <w:bookmarkEnd w:id="24"/>
    </w:p>
    <w:p w14:paraId="3C8ED7D0" w14:textId="77777777" w:rsidR="00987243" w:rsidRPr="00987243" w:rsidRDefault="00987243" w:rsidP="00987243">
      <w:pPr>
        <w:cnfStyle w:val="000000100000" w:firstRow="0" w:lastRow="0" w:firstColumn="0" w:lastColumn="0" w:oddVBand="0" w:evenVBand="0" w:oddHBand="1" w:evenHBand="0" w:firstRowFirstColumn="0" w:firstRowLastColumn="0" w:lastRowFirstColumn="0" w:lastRowLastColumn="0"/>
      </w:pPr>
      <w:r w:rsidRPr="00987243">
        <w:t xml:space="preserve">The project begins with a </w:t>
      </w:r>
      <w:r w:rsidRPr="00987243">
        <w:rPr>
          <w:b/>
          <w:bCs/>
        </w:rPr>
        <w:t>5-day on-site Discovery &amp; Alignment workshop</w:t>
      </w:r>
      <w:r w:rsidRPr="00987243">
        <w:t xml:space="preserve"> during the first week of September. This workshop is attended by key stakeholders across </w:t>
      </w:r>
      <w:proofErr w:type="spellStart"/>
      <w:r w:rsidRPr="00987243">
        <w:t>CoE</w:t>
      </w:r>
      <w:proofErr w:type="spellEnd"/>
      <w:r w:rsidRPr="00987243">
        <w:t xml:space="preserve"> Coordination, MIS, Procurement, and Finance.</w:t>
      </w:r>
    </w:p>
    <w:p w14:paraId="4EFA0C9F" w14:textId="77777777" w:rsidR="00987243" w:rsidRPr="00987243" w:rsidRDefault="00987243" w:rsidP="00987243">
      <w:pPr>
        <w:cnfStyle w:val="000000100000" w:firstRow="0" w:lastRow="0" w:firstColumn="0" w:lastColumn="0" w:oddVBand="0" w:evenVBand="0" w:oddHBand="1" w:evenHBand="0" w:firstRowFirstColumn="0" w:firstRowLastColumn="0" w:lastRowFirstColumn="0" w:lastRowLastColumn="0"/>
      </w:pPr>
      <w:r w:rsidRPr="00987243">
        <w:t>Objectives include:</w:t>
      </w:r>
    </w:p>
    <w:p w14:paraId="69C3033B" w14:textId="1376CE11" w:rsidR="00987243" w:rsidRPr="00987243" w:rsidRDefault="00987243" w:rsidP="00987243">
      <w:pPr>
        <w:numPr>
          <w:ilvl w:val="0"/>
          <w:numId w:val="7"/>
        </w:numPr>
        <w:cnfStyle w:val="000000100000" w:firstRow="0" w:lastRow="0" w:firstColumn="0" w:lastColumn="0" w:oddVBand="0" w:evenVBand="0" w:oddHBand="1" w:evenHBand="0" w:firstRowFirstColumn="0" w:firstRowLastColumn="0" w:lastRowFirstColumn="0" w:lastRowLastColumn="0"/>
      </w:pPr>
      <w:r w:rsidRPr="00987243">
        <w:t xml:space="preserve">Finalizing scope and ownership per </w:t>
      </w:r>
      <w:r>
        <w:t xml:space="preserve">the </w:t>
      </w:r>
      <w:r w:rsidRPr="00987243">
        <w:t>BRD requirement</w:t>
      </w:r>
    </w:p>
    <w:p w14:paraId="795FD59B" w14:textId="77777777" w:rsidR="00987243" w:rsidRPr="00987243" w:rsidRDefault="00987243" w:rsidP="00987243">
      <w:pPr>
        <w:numPr>
          <w:ilvl w:val="0"/>
          <w:numId w:val="7"/>
        </w:numPr>
        <w:cnfStyle w:val="000000100000" w:firstRow="0" w:lastRow="0" w:firstColumn="0" w:lastColumn="0" w:oddVBand="0" w:evenVBand="0" w:oddHBand="1" w:evenHBand="0" w:firstRowFirstColumn="0" w:firstRowLastColumn="0" w:lastRowFirstColumn="0" w:lastRowLastColumn="0"/>
      </w:pPr>
      <w:r w:rsidRPr="00987243">
        <w:t>Validating data structure, user stories, and business rules</w:t>
      </w:r>
    </w:p>
    <w:p w14:paraId="6C92A014" w14:textId="77777777" w:rsidR="00987243" w:rsidRPr="00987243" w:rsidRDefault="00987243" w:rsidP="00987243">
      <w:pPr>
        <w:numPr>
          <w:ilvl w:val="0"/>
          <w:numId w:val="7"/>
        </w:numPr>
        <w:cnfStyle w:val="000000100000" w:firstRow="0" w:lastRow="0" w:firstColumn="0" w:lastColumn="0" w:oddVBand="0" w:evenVBand="0" w:oddHBand="1" w:evenHBand="0" w:firstRowFirstColumn="0" w:firstRowLastColumn="0" w:lastRowFirstColumn="0" w:lastRowLastColumn="0"/>
      </w:pPr>
      <w:r w:rsidRPr="00987243">
        <w:t>Confirming acceptance criteria and reporting expectations</w:t>
      </w:r>
    </w:p>
    <w:p w14:paraId="4A0028BF" w14:textId="33BFA7BB" w:rsidR="00987243" w:rsidRDefault="00987243" w:rsidP="00E67B3D">
      <w:pPr>
        <w:cnfStyle w:val="000000100000" w:firstRow="0" w:lastRow="0" w:firstColumn="0" w:lastColumn="0" w:oddVBand="0" w:evenVBand="0" w:oddHBand="1" w:evenHBand="0" w:firstRowFirstColumn="0" w:firstRowLastColumn="0" w:lastRowFirstColumn="0" w:lastRowLastColumn="0"/>
      </w:pPr>
      <w:r w:rsidRPr="00987243">
        <w:t xml:space="preserve">This ensures that the upcoming configuration and development work is </w:t>
      </w:r>
      <w:r w:rsidRPr="00987243">
        <w:rPr>
          <w:b/>
          <w:bCs/>
        </w:rPr>
        <w:t>rooted in real user context</w:t>
      </w:r>
      <w:r w:rsidRPr="00987243">
        <w:t>, reducing risk and rework.</w:t>
      </w:r>
    </w:p>
    <w:p w14:paraId="304ED447" w14:textId="2B3300E2" w:rsidR="00987243" w:rsidRPr="00987243" w:rsidRDefault="00987243" w:rsidP="00987243">
      <w:pPr>
        <w:pStyle w:val="Heading2"/>
        <w:cnfStyle w:val="000000100000" w:firstRow="0" w:lastRow="0" w:firstColumn="0" w:lastColumn="0" w:oddVBand="0" w:evenVBand="0" w:oddHBand="1" w:evenHBand="0" w:firstRowFirstColumn="0" w:firstRowLastColumn="0" w:lastRowFirstColumn="0" w:lastRowLastColumn="0"/>
      </w:pPr>
      <w:bookmarkStart w:id="25" w:name="_Toc205541784"/>
      <w:r w:rsidRPr="00987243">
        <w:t>Functional Delivery Tracks</w:t>
      </w:r>
      <w:bookmarkEnd w:id="25"/>
    </w:p>
    <w:tbl>
      <w:tblPr>
        <w:tblStyle w:val="PlainTable1"/>
        <w:tblW w:w="0" w:type="auto"/>
        <w:tblLook w:val="04A0" w:firstRow="1" w:lastRow="0" w:firstColumn="1" w:lastColumn="0" w:noHBand="0" w:noVBand="1"/>
      </w:tblPr>
      <w:tblGrid>
        <w:gridCol w:w="2301"/>
        <w:gridCol w:w="1412"/>
        <w:gridCol w:w="5637"/>
      </w:tblGrid>
      <w:tr w:rsidR="00987243" w:rsidRPr="00987243" w14:paraId="6C13950C"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EE4D5" w14:textId="77777777" w:rsidR="00987243" w:rsidRPr="00987243" w:rsidRDefault="00987243" w:rsidP="00987243">
            <w:pPr>
              <w:spacing w:after="160" w:line="278" w:lineRule="auto"/>
            </w:pPr>
            <w:r w:rsidRPr="00987243">
              <w:t>Track</w:t>
            </w:r>
          </w:p>
        </w:tc>
        <w:tc>
          <w:tcPr>
            <w:tcW w:w="0" w:type="auto"/>
            <w:hideMark/>
          </w:tcPr>
          <w:p w14:paraId="43ADAAF0"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Duration</w:t>
            </w:r>
          </w:p>
        </w:tc>
        <w:tc>
          <w:tcPr>
            <w:tcW w:w="0" w:type="auto"/>
            <w:hideMark/>
          </w:tcPr>
          <w:p w14:paraId="78839C64"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Key Deliverables</w:t>
            </w:r>
          </w:p>
        </w:tc>
      </w:tr>
      <w:tr w:rsidR="00987243" w:rsidRPr="00987243" w14:paraId="10679BE3"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9DCC7" w14:textId="77777777" w:rsidR="00987243" w:rsidRPr="00987243" w:rsidRDefault="00987243" w:rsidP="00987243">
            <w:pPr>
              <w:spacing w:after="160" w:line="278" w:lineRule="auto"/>
            </w:pPr>
            <w:r w:rsidRPr="00987243">
              <w:t>Track 1: Registration &amp; Interfaces</w:t>
            </w:r>
          </w:p>
        </w:tc>
        <w:tc>
          <w:tcPr>
            <w:tcW w:w="0" w:type="auto"/>
            <w:hideMark/>
          </w:tcPr>
          <w:p w14:paraId="1AA79C08"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2 Sept – 27 Sept</w:t>
            </w:r>
          </w:p>
        </w:tc>
        <w:tc>
          <w:tcPr>
            <w:tcW w:w="0" w:type="auto"/>
            <w:hideMark/>
          </w:tcPr>
          <w:p w14:paraId="2B199B4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Startup/vendor registration flows, approval engine, portal activation, role-based views (Customer, Vendor, </w:t>
            </w:r>
            <w:proofErr w:type="spellStart"/>
            <w:r w:rsidRPr="00987243">
              <w:t>CoE</w:t>
            </w:r>
            <w:proofErr w:type="spellEnd"/>
            <w:r w:rsidRPr="00987243">
              <w:t xml:space="preserve"> Coordinator)</w:t>
            </w:r>
          </w:p>
        </w:tc>
      </w:tr>
      <w:tr w:rsidR="00987243" w:rsidRPr="00987243" w14:paraId="13B06B8C"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1D40ECE" w14:textId="77777777" w:rsidR="00987243" w:rsidRPr="00987243" w:rsidRDefault="00987243" w:rsidP="00987243">
            <w:pPr>
              <w:spacing w:after="160" w:line="278" w:lineRule="auto"/>
            </w:pPr>
            <w:r w:rsidRPr="00987243">
              <w:t>Track 2: Catalogue &amp; Logic</w:t>
            </w:r>
          </w:p>
        </w:tc>
        <w:tc>
          <w:tcPr>
            <w:tcW w:w="0" w:type="auto"/>
            <w:hideMark/>
          </w:tcPr>
          <w:p w14:paraId="6F48EFA4"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2 Sept – 30 Sept</w:t>
            </w:r>
          </w:p>
        </w:tc>
        <w:tc>
          <w:tcPr>
            <w:tcW w:w="0" w:type="auto"/>
            <w:hideMark/>
          </w:tcPr>
          <w:p w14:paraId="5C1E5BB1"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Service catalogue (gov + non-gov), subscription model, pricing rules, eligibility filters, smart routing logic</w:t>
            </w:r>
          </w:p>
        </w:tc>
      </w:tr>
      <w:tr w:rsidR="00987243" w:rsidRPr="00987243" w14:paraId="48710540"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A8FF4" w14:textId="77777777" w:rsidR="00987243" w:rsidRPr="00987243" w:rsidRDefault="00987243" w:rsidP="00987243">
            <w:pPr>
              <w:spacing w:after="160" w:line="278" w:lineRule="auto"/>
            </w:pPr>
            <w:r w:rsidRPr="00987243">
              <w:lastRenderedPageBreak/>
              <w:t>Track 3: Fulfilment &amp; Support</w:t>
            </w:r>
          </w:p>
        </w:tc>
        <w:tc>
          <w:tcPr>
            <w:tcW w:w="0" w:type="auto"/>
            <w:hideMark/>
          </w:tcPr>
          <w:p w14:paraId="00118964"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9 Sept – 10 Oct</w:t>
            </w:r>
          </w:p>
        </w:tc>
        <w:tc>
          <w:tcPr>
            <w:tcW w:w="0" w:type="auto"/>
            <w:hideMark/>
          </w:tcPr>
          <w:p w14:paraId="3BD07DA5" w14:textId="506A925B"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Onboarding packages, project-based and retainer fulfilment journeys, helpdesk workflows, </w:t>
            </w:r>
            <w:r>
              <w:t xml:space="preserve">and </w:t>
            </w:r>
            <w:r w:rsidRPr="00987243">
              <w:t xml:space="preserve">customer satisfaction </w:t>
            </w:r>
            <w:r>
              <w:t>surveys</w:t>
            </w:r>
          </w:p>
        </w:tc>
      </w:tr>
      <w:tr w:rsidR="00987243" w:rsidRPr="00987243" w14:paraId="3C873B94"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32E3355A" w14:textId="77777777" w:rsidR="00987243" w:rsidRPr="00987243" w:rsidRDefault="00987243" w:rsidP="00987243">
            <w:pPr>
              <w:spacing w:after="160" w:line="278" w:lineRule="auto"/>
            </w:pPr>
            <w:r w:rsidRPr="00987243">
              <w:t>Track 4: Finance &amp; Reporting</w:t>
            </w:r>
          </w:p>
        </w:tc>
        <w:tc>
          <w:tcPr>
            <w:tcW w:w="0" w:type="auto"/>
            <w:hideMark/>
          </w:tcPr>
          <w:p w14:paraId="51829403"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16 Sept – 28 Oct</w:t>
            </w:r>
          </w:p>
        </w:tc>
        <w:tc>
          <w:tcPr>
            <w:tcW w:w="0" w:type="auto"/>
            <w:hideMark/>
          </w:tcPr>
          <w:p w14:paraId="19751A86"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Wallet &amp; refund engine, invoice logic, integration touchpoints (ERP &amp; payment), Power BI datasets (SLA, revenue, CSAT)</w:t>
            </w:r>
          </w:p>
        </w:tc>
      </w:tr>
    </w:tbl>
    <w:p w14:paraId="44863B6A" w14:textId="77777777" w:rsidR="002E54C3" w:rsidRDefault="002E54C3" w:rsidP="002E54C3">
      <w:pPr>
        <w:cnfStyle w:val="000000100000" w:firstRow="0" w:lastRow="0" w:firstColumn="0" w:lastColumn="0" w:oddVBand="0" w:evenVBand="0" w:oddHBand="1" w:evenHBand="0" w:firstRowFirstColumn="0" w:firstRowLastColumn="0" w:lastRowFirstColumn="0" w:lastRowLastColumn="0"/>
      </w:pPr>
    </w:p>
    <w:p w14:paraId="29C9F8ED" w14:textId="53BB4CFC" w:rsidR="00987243" w:rsidRDefault="00987243" w:rsidP="00987243">
      <w:pPr>
        <w:pStyle w:val="Heading2"/>
        <w:cnfStyle w:val="000000100000" w:firstRow="0" w:lastRow="0" w:firstColumn="0" w:lastColumn="0" w:oddVBand="0" w:evenVBand="0" w:oddHBand="1" w:evenHBand="0" w:firstRowFirstColumn="0" w:firstRowLastColumn="0" w:lastRowFirstColumn="0" w:lastRowLastColumn="0"/>
      </w:pPr>
      <w:bookmarkStart w:id="26" w:name="_Toc205541785"/>
      <w:r w:rsidRPr="00987243">
        <w:t>Key Milestones &amp; Timeline</w:t>
      </w:r>
      <w:bookmarkEnd w:id="26"/>
    </w:p>
    <w:tbl>
      <w:tblPr>
        <w:tblStyle w:val="PlainTable1"/>
        <w:tblW w:w="0" w:type="auto"/>
        <w:tblLook w:val="04A0" w:firstRow="1" w:lastRow="0" w:firstColumn="1" w:lastColumn="0" w:noHBand="0" w:noVBand="1"/>
      </w:tblPr>
      <w:tblGrid>
        <w:gridCol w:w="1728"/>
        <w:gridCol w:w="6935"/>
      </w:tblGrid>
      <w:tr w:rsidR="00987243" w:rsidRPr="00987243" w14:paraId="36190D9A" w14:textId="77777777" w:rsidTr="0098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73417" w14:textId="77777777" w:rsidR="00987243" w:rsidRPr="00987243" w:rsidRDefault="00987243" w:rsidP="00987243">
            <w:pPr>
              <w:spacing w:after="160" w:line="278" w:lineRule="auto"/>
            </w:pPr>
            <w:r w:rsidRPr="00987243">
              <w:t>Date</w:t>
            </w:r>
          </w:p>
        </w:tc>
        <w:tc>
          <w:tcPr>
            <w:tcW w:w="0" w:type="auto"/>
            <w:hideMark/>
          </w:tcPr>
          <w:p w14:paraId="7B563AC2" w14:textId="77777777" w:rsidR="00987243" w:rsidRPr="00987243" w:rsidRDefault="00987243" w:rsidP="00987243">
            <w:pPr>
              <w:spacing w:after="160" w:line="278" w:lineRule="auto"/>
              <w:cnfStyle w:val="100000000000" w:firstRow="1" w:lastRow="0" w:firstColumn="0" w:lastColumn="0" w:oddVBand="0" w:evenVBand="0" w:oddHBand="0" w:evenHBand="0" w:firstRowFirstColumn="0" w:firstRowLastColumn="0" w:lastRowFirstColumn="0" w:lastRowLastColumn="0"/>
            </w:pPr>
            <w:r w:rsidRPr="00987243">
              <w:t>Milestone</w:t>
            </w:r>
          </w:p>
        </w:tc>
      </w:tr>
      <w:tr w:rsidR="00987243" w:rsidRPr="00987243" w14:paraId="6332CE96"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BA0C9" w14:textId="77777777" w:rsidR="00987243" w:rsidRPr="00987243" w:rsidRDefault="00987243" w:rsidP="00987243">
            <w:pPr>
              <w:spacing w:after="160" w:line="278" w:lineRule="auto"/>
            </w:pPr>
            <w:r w:rsidRPr="00987243">
              <w:t>2 Sept 2025</w:t>
            </w:r>
          </w:p>
        </w:tc>
        <w:tc>
          <w:tcPr>
            <w:tcW w:w="0" w:type="auto"/>
            <w:hideMark/>
          </w:tcPr>
          <w:p w14:paraId="76C44909"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Project Kickoff &amp; Discovery Workshop</w:t>
            </w:r>
          </w:p>
        </w:tc>
      </w:tr>
      <w:tr w:rsidR="00987243" w:rsidRPr="00987243" w14:paraId="40C91ADE"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2F2C351F" w14:textId="77777777" w:rsidR="00987243" w:rsidRPr="00987243" w:rsidRDefault="00987243" w:rsidP="00987243">
            <w:pPr>
              <w:spacing w:after="160" w:line="278" w:lineRule="auto"/>
            </w:pPr>
            <w:r w:rsidRPr="00987243">
              <w:t>13 Sept 2025</w:t>
            </w:r>
          </w:p>
        </w:tc>
        <w:tc>
          <w:tcPr>
            <w:tcW w:w="0" w:type="auto"/>
            <w:hideMark/>
          </w:tcPr>
          <w:p w14:paraId="4DFEBDED"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Registration Module UAT Start</w:t>
            </w:r>
          </w:p>
        </w:tc>
      </w:tr>
      <w:tr w:rsidR="00987243" w:rsidRPr="00987243" w14:paraId="0CA1344D"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9475" w14:textId="77777777" w:rsidR="00987243" w:rsidRPr="00987243" w:rsidRDefault="00987243" w:rsidP="00987243">
            <w:pPr>
              <w:spacing w:after="160" w:line="278" w:lineRule="auto"/>
            </w:pPr>
            <w:r w:rsidRPr="00987243">
              <w:t>25 Sept 2025</w:t>
            </w:r>
          </w:p>
        </w:tc>
        <w:tc>
          <w:tcPr>
            <w:tcW w:w="0" w:type="auto"/>
            <w:hideMark/>
          </w:tcPr>
          <w:p w14:paraId="1004363B"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Catalogue Logic Fully Configured</w:t>
            </w:r>
          </w:p>
        </w:tc>
      </w:tr>
      <w:tr w:rsidR="00987243" w:rsidRPr="00987243" w14:paraId="16A3AEF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1F6030A9" w14:textId="77777777" w:rsidR="00987243" w:rsidRPr="00987243" w:rsidRDefault="00987243" w:rsidP="00987243">
            <w:pPr>
              <w:spacing w:after="160" w:line="278" w:lineRule="auto"/>
            </w:pPr>
            <w:r w:rsidRPr="00987243">
              <w:t>10 Oct 2025</w:t>
            </w:r>
          </w:p>
        </w:tc>
        <w:tc>
          <w:tcPr>
            <w:tcW w:w="0" w:type="auto"/>
            <w:hideMark/>
          </w:tcPr>
          <w:p w14:paraId="48379032" w14:textId="77777777"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Fulfilment &amp; Support Demo Sign-Off</w:t>
            </w:r>
          </w:p>
        </w:tc>
      </w:tr>
      <w:tr w:rsidR="00987243" w:rsidRPr="00987243" w14:paraId="5A2C6E7A"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C5403" w14:textId="77777777" w:rsidR="00987243" w:rsidRPr="00987243" w:rsidRDefault="00987243" w:rsidP="00987243">
            <w:pPr>
              <w:spacing w:after="160" w:line="278" w:lineRule="auto"/>
            </w:pPr>
            <w:r w:rsidRPr="00987243">
              <w:t>20 Oct 2025</w:t>
            </w:r>
          </w:p>
        </w:tc>
        <w:tc>
          <w:tcPr>
            <w:tcW w:w="0" w:type="auto"/>
            <w:hideMark/>
          </w:tcPr>
          <w:p w14:paraId="5CAFAA7D" w14:textId="77777777"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Finance Logic Ready for Validation</w:t>
            </w:r>
          </w:p>
        </w:tc>
      </w:tr>
      <w:tr w:rsidR="00987243" w:rsidRPr="00987243" w14:paraId="255E0EC9" w14:textId="77777777" w:rsidTr="00987243">
        <w:tc>
          <w:tcPr>
            <w:cnfStyle w:val="001000000000" w:firstRow="0" w:lastRow="0" w:firstColumn="1" w:lastColumn="0" w:oddVBand="0" w:evenVBand="0" w:oddHBand="0" w:evenHBand="0" w:firstRowFirstColumn="0" w:firstRowLastColumn="0" w:lastRowFirstColumn="0" w:lastRowLastColumn="0"/>
            <w:tcW w:w="0" w:type="auto"/>
            <w:hideMark/>
          </w:tcPr>
          <w:p w14:paraId="75971BD4" w14:textId="77777777" w:rsidR="00987243" w:rsidRPr="00987243" w:rsidRDefault="00987243" w:rsidP="00987243">
            <w:pPr>
              <w:spacing w:after="160" w:line="278" w:lineRule="auto"/>
            </w:pPr>
            <w:r w:rsidRPr="00987243">
              <w:t>28 Oct 2025</w:t>
            </w:r>
          </w:p>
        </w:tc>
        <w:tc>
          <w:tcPr>
            <w:tcW w:w="0" w:type="auto"/>
            <w:hideMark/>
          </w:tcPr>
          <w:p w14:paraId="4113883B" w14:textId="4CFE65B4" w:rsidR="00987243" w:rsidRPr="00987243" w:rsidRDefault="00987243" w:rsidP="00987243">
            <w:pPr>
              <w:spacing w:after="160" w:line="278" w:lineRule="auto"/>
              <w:cnfStyle w:val="000000000000" w:firstRow="0" w:lastRow="0" w:firstColumn="0" w:lastColumn="0" w:oddVBand="0" w:evenVBand="0" w:oddHBand="0" w:evenHBand="0" w:firstRowFirstColumn="0" w:firstRowLastColumn="0" w:lastRowFirstColumn="0" w:lastRowLastColumn="0"/>
            </w:pPr>
            <w:r w:rsidRPr="00987243">
              <w:t>Full System Go-Live</w:t>
            </w:r>
          </w:p>
        </w:tc>
      </w:tr>
      <w:tr w:rsidR="00987243" w:rsidRPr="00987243" w14:paraId="63B88D94" w14:textId="77777777" w:rsidTr="0098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9F636" w14:textId="77777777" w:rsidR="00987243" w:rsidRPr="00987243" w:rsidRDefault="00987243" w:rsidP="00987243">
            <w:pPr>
              <w:spacing w:after="160" w:line="278" w:lineRule="auto"/>
            </w:pPr>
            <w:r w:rsidRPr="00987243">
              <w:t>1–15 Nov 2025</w:t>
            </w:r>
          </w:p>
        </w:tc>
        <w:tc>
          <w:tcPr>
            <w:tcW w:w="0" w:type="auto"/>
            <w:hideMark/>
          </w:tcPr>
          <w:p w14:paraId="10172A25" w14:textId="56908461" w:rsidR="00987243" w:rsidRPr="00987243" w:rsidRDefault="00987243" w:rsidP="00987243">
            <w:pPr>
              <w:spacing w:after="160" w:line="278" w:lineRule="auto"/>
              <w:cnfStyle w:val="000000100000" w:firstRow="0" w:lastRow="0" w:firstColumn="0" w:lastColumn="0" w:oddVBand="0" w:evenVBand="0" w:oddHBand="1" w:evenHBand="0" w:firstRowFirstColumn="0" w:firstRowLastColumn="0" w:lastRowFirstColumn="0" w:lastRowLastColumn="0"/>
            </w:pPr>
            <w:r w:rsidRPr="00987243">
              <w:t xml:space="preserve">Hypercare, knowledge transfer, </w:t>
            </w:r>
            <w:r>
              <w:t xml:space="preserve">and </w:t>
            </w:r>
            <w:r w:rsidRPr="00987243">
              <w:t>Go-Live extension to all users</w:t>
            </w:r>
          </w:p>
        </w:tc>
      </w:tr>
    </w:tbl>
    <w:p w14:paraId="77C46ECE" w14:textId="77777777" w:rsidR="00987243" w:rsidRDefault="00987243" w:rsidP="00987243">
      <w:pPr>
        <w:cnfStyle w:val="000000100000" w:firstRow="0" w:lastRow="0" w:firstColumn="0" w:lastColumn="0" w:oddVBand="0" w:evenVBand="0" w:oddHBand="1" w:evenHBand="0" w:firstRowFirstColumn="0" w:firstRowLastColumn="0" w:lastRowFirstColumn="0" w:lastRowLastColumn="0"/>
      </w:pPr>
    </w:p>
    <w:p w14:paraId="70CFFBFB" w14:textId="77777777" w:rsidR="00E67B3D" w:rsidRDefault="00E67B3D" w:rsidP="00987243">
      <w:pPr>
        <w:pStyle w:val="Heading2"/>
        <w:cnfStyle w:val="000000100000" w:firstRow="0" w:lastRow="0" w:firstColumn="0" w:lastColumn="0" w:oddVBand="0" w:evenVBand="0" w:oddHBand="1" w:evenHBand="0" w:firstRowFirstColumn="0" w:firstRowLastColumn="0" w:lastRowFirstColumn="0" w:lastRowLastColumn="0"/>
      </w:pPr>
      <w:bookmarkStart w:id="27" w:name="_Toc205541786"/>
    </w:p>
    <w:p w14:paraId="64426577" w14:textId="77777777" w:rsidR="00E67B3D" w:rsidRDefault="00E67B3D" w:rsidP="00E67B3D">
      <w:pPr>
        <w:cnfStyle w:val="000000100000" w:firstRow="0" w:lastRow="0" w:firstColumn="0" w:lastColumn="0" w:oddVBand="0" w:evenVBand="0" w:oddHBand="1" w:evenHBand="0" w:firstRowFirstColumn="0" w:firstRowLastColumn="0" w:lastRowFirstColumn="0" w:lastRowLastColumn="0"/>
      </w:pPr>
    </w:p>
    <w:p w14:paraId="1F31328D" w14:textId="77777777" w:rsidR="00E67B3D" w:rsidRPr="00E67B3D" w:rsidRDefault="00E67B3D" w:rsidP="00E67B3D">
      <w:pPr>
        <w:cnfStyle w:val="000000100000" w:firstRow="0" w:lastRow="0" w:firstColumn="0" w:lastColumn="0" w:oddVBand="0" w:evenVBand="0" w:oddHBand="1" w:evenHBand="0" w:firstRowFirstColumn="0" w:firstRowLastColumn="0" w:lastRowFirstColumn="0" w:lastRowLastColumn="0"/>
      </w:pPr>
    </w:p>
    <w:p w14:paraId="1C51DCA0" w14:textId="3978F807" w:rsidR="00987243" w:rsidRDefault="00987243" w:rsidP="00987243">
      <w:pPr>
        <w:pStyle w:val="Heading2"/>
        <w:cnfStyle w:val="000000100000" w:firstRow="0" w:lastRow="0" w:firstColumn="0" w:lastColumn="0" w:oddVBand="0" w:evenVBand="0" w:oddHBand="1" w:evenHBand="0" w:firstRowFirstColumn="0" w:firstRowLastColumn="0" w:lastRowFirstColumn="0" w:lastRowLastColumn="0"/>
      </w:pPr>
      <w:r w:rsidRPr="00987243">
        <w:lastRenderedPageBreak/>
        <w:t>Execution Principles</w:t>
      </w:r>
      <w:bookmarkEnd w:id="27"/>
    </w:p>
    <w:p w14:paraId="05484EFC" w14:textId="4DA8330E" w:rsidR="00987243" w:rsidRPr="00987243" w:rsidRDefault="00987243" w:rsidP="00987243">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987243">
        <w:rPr>
          <w:b/>
          <w:bCs/>
        </w:rPr>
        <w:t>Parallel teams</w:t>
      </w:r>
      <w:r w:rsidRPr="00987243">
        <w:t xml:space="preserve"> </w:t>
      </w:r>
      <w:r>
        <w:t xml:space="preserve">are </w:t>
      </w:r>
      <w:r w:rsidRPr="00987243">
        <w:t>assigned per track to maximize velocity</w:t>
      </w:r>
    </w:p>
    <w:p w14:paraId="420AC827" w14:textId="5CEE9E87" w:rsidR="00987243" w:rsidRPr="00987243" w:rsidRDefault="00987243" w:rsidP="00987243">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987243">
        <w:rPr>
          <w:b/>
          <w:bCs/>
        </w:rPr>
        <w:t>Shared project board</w:t>
      </w:r>
      <w:r w:rsidRPr="00987243">
        <w:t xml:space="preserve"> (Odoo Project) visible to KUEC and Kaizen team for daily tracking</w:t>
      </w:r>
    </w:p>
    <w:p w14:paraId="32AD5942" w14:textId="51C52AE2" w:rsidR="00987243" w:rsidRPr="00987243" w:rsidRDefault="00987243" w:rsidP="00987243">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987243">
        <w:t>Weekly RAID log reviews with KUEC leadership</w:t>
      </w:r>
    </w:p>
    <w:p w14:paraId="3F4611B1" w14:textId="6F484BA2" w:rsidR="00987243" w:rsidRPr="00987243" w:rsidRDefault="00987243" w:rsidP="00987243">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987243">
        <w:t xml:space="preserve">All major releases </w:t>
      </w:r>
      <w:r>
        <w:t xml:space="preserve">are </w:t>
      </w:r>
      <w:r w:rsidRPr="00987243">
        <w:t>tested and staged on UAT before go-live</w:t>
      </w:r>
    </w:p>
    <w:p w14:paraId="7E218F89" w14:textId="5E90BC9F" w:rsidR="00987243" w:rsidRDefault="00987243" w:rsidP="00987243">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987243">
        <w:t>Arabic and English UI/UX validated in each module</w:t>
      </w:r>
    </w:p>
    <w:p w14:paraId="7F3442CB" w14:textId="77777777" w:rsidR="00091A4F" w:rsidRDefault="00091A4F" w:rsidP="00091A4F">
      <w:pPr>
        <w:cnfStyle w:val="000000100000" w:firstRow="0" w:lastRow="0" w:firstColumn="0" w:lastColumn="0" w:oddVBand="0" w:evenVBand="0" w:oddHBand="1" w:evenHBand="0" w:firstRowFirstColumn="0" w:firstRowLastColumn="0" w:lastRowFirstColumn="0" w:lastRowLastColumn="0"/>
      </w:pPr>
    </w:p>
    <w:p w14:paraId="6BE53B48" w14:textId="099058BC" w:rsidR="00987243" w:rsidRDefault="00091A4F" w:rsidP="00091A4F">
      <w:pPr>
        <w:pStyle w:val="Heading1"/>
        <w:cnfStyle w:val="000000100000" w:firstRow="0" w:lastRow="0" w:firstColumn="0" w:lastColumn="0" w:oddVBand="0" w:evenVBand="0" w:oddHBand="1" w:evenHBand="0" w:firstRowFirstColumn="0" w:firstRowLastColumn="0" w:lastRowFirstColumn="0" w:lastRowLastColumn="0"/>
      </w:pPr>
      <w:r w:rsidRPr="00091A4F">
        <w:t>Conclusion</w:t>
      </w:r>
    </w:p>
    <w:p w14:paraId="5EDF9CDF" w14:textId="77777777" w:rsidR="00E67B3D" w:rsidRPr="00E67B3D" w:rsidRDefault="00E67B3D" w:rsidP="00E67B3D">
      <w:pPr>
        <w:cnfStyle w:val="000000100000" w:firstRow="0" w:lastRow="0" w:firstColumn="0" w:lastColumn="0" w:oddVBand="0" w:evenVBand="0" w:oddHBand="1" w:evenHBand="0" w:firstRowFirstColumn="0" w:firstRowLastColumn="0" w:lastRowFirstColumn="0" w:lastRowLastColumn="0"/>
      </w:pPr>
      <w:r w:rsidRPr="00E67B3D">
        <w:t xml:space="preserve">The proposed </w:t>
      </w:r>
      <w:r w:rsidRPr="00E67B3D">
        <w:rPr>
          <w:b/>
          <w:bCs/>
        </w:rPr>
        <w:t>KUEC Partner Self-Service Catalog Portal</w:t>
      </w:r>
      <w:r w:rsidRPr="00E67B3D">
        <w:t xml:space="preserve"> has been meticulously mapped and visualized based on the </w:t>
      </w:r>
      <w:r w:rsidRPr="00E67B3D">
        <w:rPr>
          <w:b/>
          <w:bCs/>
        </w:rPr>
        <w:t>BRD</w:t>
      </w:r>
      <w:r w:rsidRPr="00E67B3D">
        <w:t xml:space="preserve"> and </w:t>
      </w:r>
      <w:r w:rsidRPr="00E67B3D">
        <w:rPr>
          <w:b/>
          <w:bCs/>
        </w:rPr>
        <w:t>Service Catalogue</w:t>
      </w:r>
      <w:r w:rsidRPr="00E67B3D">
        <w:t xml:space="preserve"> requirements. With the use of </w:t>
      </w:r>
      <w:r w:rsidRPr="00E67B3D">
        <w:rPr>
          <w:b/>
          <w:bCs/>
        </w:rPr>
        <w:t>Odoo 18 EE</w:t>
      </w:r>
      <w:r w:rsidRPr="00E67B3D">
        <w:t xml:space="preserve"> as the foundation, the solution delivers an intuitive, fully integrated, and scalable platform capable of supporting all KUEC operations—from registration and vendor collaboration to invoicing and reporting. Each core requirement has been addressed through Odoo's </w:t>
      </w:r>
      <w:r w:rsidRPr="00E67B3D">
        <w:rPr>
          <w:b/>
          <w:bCs/>
        </w:rPr>
        <w:t>out-of-the-box</w:t>
      </w:r>
      <w:r w:rsidRPr="00E67B3D">
        <w:t xml:space="preserve"> capabilities, with additional customization and integration planned where necessary to meet specific needs.</w:t>
      </w:r>
    </w:p>
    <w:p w14:paraId="4391FDF7" w14:textId="77777777" w:rsidR="00E67B3D" w:rsidRPr="00E67B3D" w:rsidRDefault="00E67B3D" w:rsidP="00E67B3D">
      <w:pPr>
        <w:cnfStyle w:val="000000100000" w:firstRow="0" w:lastRow="0" w:firstColumn="0" w:lastColumn="0" w:oddVBand="0" w:evenVBand="0" w:oddHBand="1" w:evenHBand="0" w:firstRowFirstColumn="0" w:firstRowLastColumn="0" w:lastRowFirstColumn="0" w:lastRowLastColumn="0"/>
        <w:rPr>
          <w:b/>
          <w:bCs/>
        </w:rPr>
      </w:pPr>
      <w:r w:rsidRPr="00E67B3D">
        <w:rPr>
          <w:b/>
          <w:bCs/>
        </w:rPr>
        <w:t>Key Points:</w:t>
      </w:r>
    </w:p>
    <w:p w14:paraId="52C8B63C" w14:textId="77777777" w:rsidR="00E67B3D" w:rsidRPr="00E67B3D" w:rsidRDefault="00E67B3D" w:rsidP="00E67B3D">
      <w:pPr>
        <w:numPr>
          <w:ilvl w:val="0"/>
          <w:numId w:val="9"/>
        </w:numPr>
        <w:cnfStyle w:val="000000100000" w:firstRow="0" w:lastRow="0" w:firstColumn="0" w:lastColumn="0" w:oddVBand="0" w:evenVBand="0" w:oddHBand="1" w:evenHBand="0" w:firstRowFirstColumn="0" w:firstRowLastColumn="0" w:lastRowFirstColumn="0" w:lastRowLastColumn="0"/>
      </w:pPr>
      <w:r w:rsidRPr="00E67B3D">
        <w:rPr>
          <w:b/>
          <w:bCs/>
        </w:rPr>
        <w:t>Optimized Solution</w:t>
      </w:r>
      <w:r w:rsidRPr="00E67B3D">
        <w:t>: The solution leverages Odoo's full capabilities, ensuring minimal development time while maximizing functional benefits, particularly in the areas of registration, customer service, and financial management.</w:t>
      </w:r>
    </w:p>
    <w:p w14:paraId="7903FCE7" w14:textId="77777777" w:rsidR="00E67B3D" w:rsidRPr="00E67B3D" w:rsidRDefault="00E67B3D" w:rsidP="00E67B3D">
      <w:pPr>
        <w:numPr>
          <w:ilvl w:val="0"/>
          <w:numId w:val="9"/>
        </w:numPr>
        <w:cnfStyle w:val="000000100000" w:firstRow="0" w:lastRow="0" w:firstColumn="0" w:lastColumn="0" w:oddVBand="0" w:evenVBand="0" w:oddHBand="1" w:evenHBand="0" w:firstRowFirstColumn="0" w:firstRowLastColumn="0" w:lastRowFirstColumn="0" w:lastRowLastColumn="0"/>
      </w:pPr>
      <w:r w:rsidRPr="00E67B3D">
        <w:rPr>
          <w:b/>
          <w:bCs/>
        </w:rPr>
        <w:t>Realistic Visualizations</w:t>
      </w:r>
      <w:r w:rsidRPr="00E67B3D">
        <w:t>: High-fidelity mockups allow KUEC stakeholders to easily visualize the end-user experience and the impact on their operations.</w:t>
      </w:r>
    </w:p>
    <w:p w14:paraId="290A1358" w14:textId="77777777" w:rsidR="00E67B3D" w:rsidRPr="00E67B3D" w:rsidRDefault="00E67B3D" w:rsidP="00E67B3D">
      <w:pPr>
        <w:numPr>
          <w:ilvl w:val="0"/>
          <w:numId w:val="9"/>
        </w:numPr>
        <w:cnfStyle w:val="000000100000" w:firstRow="0" w:lastRow="0" w:firstColumn="0" w:lastColumn="0" w:oddVBand="0" w:evenVBand="0" w:oddHBand="1" w:evenHBand="0" w:firstRowFirstColumn="0" w:firstRowLastColumn="0" w:lastRowFirstColumn="0" w:lastRowLastColumn="0"/>
      </w:pPr>
      <w:r w:rsidRPr="00E67B3D">
        <w:rPr>
          <w:b/>
          <w:bCs/>
        </w:rPr>
        <w:t>Scalable Roadmap</w:t>
      </w:r>
      <w:r w:rsidRPr="00E67B3D">
        <w:t>: Future-proof integrations (e.g., AI routing, Power BI analytics) are seamlessly aligned to Odoo’s extensible framework, providing a growth path for the portal.</w:t>
      </w:r>
    </w:p>
    <w:p w14:paraId="0294E054" w14:textId="77777777" w:rsidR="00E67B3D" w:rsidRPr="00E67B3D" w:rsidRDefault="00E67B3D" w:rsidP="00E67B3D">
      <w:pPr>
        <w:numPr>
          <w:ilvl w:val="0"/>
          <w:numId w:val="9"/>
        </w:numPr>
        <w:cnfStyle w:val="000000100000" w:firstRow="0" w:lastRow="0" w:firstColumn="0" w:lastColumn="0" w:oddVBand="0" w:evenVBand="0" w:oddHBand="1" w:evenHBand="0" w:firstRowFirstColumn="0" w:firstRowLastColumn="0" w:lastRowFirstColumn="0" w:lastRowLastColumn="0"/>
      </w:pPr>
      <w:r w:rsidRPr="00E67B3D">
        <w:rPr>
          <w:b/>
          <w:bCs/>
        </w:rPr>
        <w:lastRenderedPageBreak/>
        <w:t>Training and Support</w:t>
      </w:r>
      <w:r w:rsidRPr="00E67B3D">
        <w:t>: The training approach ensures that KUEC’s teams—ranging from vendors to internal departments—are equipped with the skills and knowledge to operate the portal efficiently from day one.</w:t>
      </w:r>
    </w:p>
    <w:p w14:paraId="246EA353" w14:textId="77777777" w:rsidR="00E67B3D" w:rsidRPr="00E67B3D" w:rsidRDefault="00E67B3D" w:rsidP="00E67B3D">
      <w:pPr>
        <w:cnfStyle w:val="000000100000" w:firstRow="0" w:lastRow="0" w:firstColumn="0" w:lastColumn="0" w:oddVBand="0" w:evenVBand="0" w:oddHBand="1" w:evenHBand="0" w:firstRowFirstColumn="0" w:firstRowLastColumn="0" w:lastRowFirstColumn="0" w:lastRowLastColumn="0"/>
      </w:pPr>
      <w:r w:rsidRPr="00E67B3D">
        <w:t xml:space="preserve">In summary, this proposal outlines how Kaizen Principles will work collaboratively with KUEC to implement a robust, efficient, and future-oriented self-service portal—leveraging </w:t>
      </w:r>
      <w:r w:rsidRPr="00E67B3D">
        <w:rPr>
          <w:b/>
          <w:bCs/>
        </w:rPr>
        <w:t>Odoo 18 EE</w:t>
      </w:r>
      <w:r w:rsidRPr="00E67B3D">
        <w:t xml:space="preserve"> and enhancing it with necessary customizations. This will not only fulfill immediate operational requirements but will also lay the foundation for sustained growth, efficiency, and innovation within KUEC’s shared service model.</w:t>
      </w:r>
    </w:p>
    <w:p w14:paraId="5A203064" w14:textId="77777777" w:rsidR="00091A4F" w:rsidRPr="00091A4F" w:rsidRDefault="00091A4F" w:rsidP="00091A4F">
      <w:pPr>
        <w:cnfStyle w:val="000000100000" w:firstRow="0" w:lastRow="0" w:firstColumn="0" w:lastColumn="0" w:oddVBand="0" w:evenVBand="0" w:oddHBand="1" w:evenHBand="0" w:firstRowFirstColumn="0" w:firstRowLastColumn="0" w:lastRowFirstColumn="0" w:lastRowLastColumn="0"/>
      </w:pPr>
    </w:p>
    <w:sectPr w:rsidR="00091A4F" w:rsidRPr="00091A4F" w:rsidSect="00E67B3D">
      <w:headerReference w:type="default"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08AC" w14:textId="77777777" w:rsidR="00FC77DF" w:rsidRDefault="00FC77DF" w:rsidP="00B15AA6">
      <w:pPr>
        <w:spacing w:after="0" w:line="240" w:lineRule="auto"/>
      </w:pPr>
      <w:r>
        <w:separator/>
      </w:r>
    </w:p>
  </w:endnote>
  <w:endnote w:type="continuationSeparator" w:id="0">
    <w:p w14:paraId="11E59A32" w14:textId="77777777" w:rsidR="00FC77DF" w:rsidRDefault="00FC77DF" w:rsidP="00B15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BEF5" w14:textId="73C0A9B1" w:rsidR="00B62247" w:rsidRDefault="00E67B3D">
    <w:pPr>
      <w:pStyle w:val="Footer"/>
    </w:pPr>
    <w:r w:rsidRPr="00B62247">
      <w:drawing>
        <wp:anchor distT="0" distB="0" distL="114300" distR="114300" simplePos="0" relativeHeight="251660288" behindDoc="1" locked="0" layoutInCell="1" allowOverlap="1" wp14:anchorId="7F3584D2" wp14:editId="68B9EEE0">
          <wp:simplePos x="0" y="0"/>
          <wp:positionH relativeFrom="margin">
            <wp:posOffset>-1380101</wp:posOffset>
          </wp:positionH>
          <wp:positionV relativeFrom="paragraph">
            <wp:posOffset>-342265</wp:posOffset>
          </wp:positionV>
          <wp:extent cx="8214030" cy="1082040"/>
          <wp:effectExtent l="0" t="0" r="0" b="3810"/>
          <wp:wrapNone/>
          <wp:docPr id="888838630" name="Picture 1" descr="A blue and white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38630" name="Picture 1" descr="A blue and white striped objec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214030" cy="10820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29CA" w14:textId="77777777" w:rsidR="00FC77DF" w:rsidRDefault="00FC77DF" w:rsidP="00B15AA6">
      <w:pPr>
        <w:spacing w:after="0" w:line="240" w:lineRule="auto"/>
      </w:pPr>
      <w:r>
        <w:separator/>
      </w:r>
    </w:p>
  </w:footnote>
  <w:footnote w:type="continuationSeparator" w:id="0">
    <w:p w14:paraId="19348F47" w14:textId="77777777" w:rsidR="00FC77DF" w:rsidRDefault="00FC77DF" w:rsidP="00B15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06A7" w14:textId="552980A8" w:rsidR="00B62247" w:rsidRDefault="00B62247">
    <w:pPr>
      <w:pStyle w:val="Header"/>
    </w:pPr>
    <w:r w:rsidRPr="00B62247">
      <w:drawing>
        <wp:anchor distT="0" distB="0" distL="114300" distR="114300" simplePos="0" relativeHeight="251659264" behindDoc="0" locked="0" layoutInCell="1" allowOverlap="1" wp14:anchorId="34398D17" wp14:editId="6BE005F3">
          <wp:simplePos x="0" y="0"/>
          <wp:positionH relativeFrom="page">
            <wp:align>left</wp:align>
          </wp:positionH>
          <wp:positionV relativeFrom="paragraph">
            <wp:posOffset>-457200</wp:posOffset>
          </wp:positionV>
          <wp:extent cx="7724775" cy="2491740"/>
          <wp:effectExtent l="0" t="0" r="9525" b="3810"/>
          <wp:wrapTopAndBottom/>
          <wp:docPr id="2131848088" name="Picture 1" descr="A blue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8088" name="Picture 1" descr="A blue and white background"/>
                  <pic:cNvPicPr/>
                </pic:nvPicPr>
                <pic:blipFill>
                  <a:blip r:embed="rId1">
                    <a:extLst>
                      <a:ext uri="{28A0092B-C50C-407E-A947-70E740481C1C}">
                        <a14:useLocalDpi xmlns:a14="http://schemas.microsoft.com/office/drawing/2010/main" val="0"/>
                      </a:ext>
                    </a:extLst>
                  </a:blip>
                  <a:stretch>
                    <a:fillRect/>
                  </a:stretch>
                </pic:blipFill>
                <pic:spPr>
                  <a:xfrm>
                    <a:off x="0" y="0"/>
                    <a:ext cx="7743061" cy="249745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335B" w14:textId="327209B0" w:rsidR="00B15AA6" w:rsidRDefault="00B15AA6">
    <w:pPr>
      <w:pStyle w:val="Header"/>
    </w:pPr>
    <w:r w:rsidRPr="00B15AA6">
      <w:drawing>
        <wp:anchor distT="0" distB="0" distL="114300" distR="114300" simplePos="0" relativeHeight="251658240" behindDoc="0" locked="0" layoutInCell="1" allowOverlap="1" wp14:anchorId="7D67BA20" wp14:editId="4D3113EC">
          <wp:simplePos x="0" y="0"/>
          <wp:positionH relativeFrom="column">
            <wp:posOffset>-923290</wp:posOffset>
          </wp:positionH>
          <wp:positionV relativeFrom="paragraph">
            <wp:posOffset>-434340</wp:posOffset>
          </wp:positionV>
          <wp:extent cx="8193405" cy="3854450"/>
          <wp:effectExtent l="0" t="0" r="0" b="0"/>
          <wp:wrapTopAndBottom/>
          <wp:docPr id="1637207120"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7120"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193405" cy="3854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D6D"/>
    <w:multiLevelType w:val="multilevel"/>
    <w:tmpl w:val="4AE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AE8"/>
    <w:multiLevelType w:val="multilevel"/>
    <w:tmpl w:val="B71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44010"/>
    <w:multiLevelType w:val="multilevel"/>
    <w:tmpl w:val="A93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C739D"/>
    <w:multiLevelType w:val="hybridMultilevel"/>
    <w:tmpl w:val="5E64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D67B5"/>
    <w:multiLevelType w:val="multilevel"/>
    <w:tmpl w:val="97A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342E8"/>
    <w:multiLevelType w:val="multilevel"/>
    <w:tmpl w:val="210E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436D3"/>
    <w:multiLevelType w:val="multilevel"/>
    <w:tmpl w:val="139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66017"/>
    <w:multiLevelType w:val="multilevel"/>
    <w:tmpl w:val="26E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D5D77"/>
    <w:multiLevelType w:val="multilevel"/>
    <w:tmpl w:val="B3A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24">
    <w:abstractNumId w:val="2"/>
  </w:num>
  <w:num w:numId="2" w16cid:durableId="1139885705">
    <w:abstractNumId w:val="7"/>
  </w:num>
  <w:num w:numId="3" w16cid:durableId="957682314">
    <w:abstractNumId w:val="1"/>
  </w:num>
  <w:num w:numId="4" w16cid:durableId="2132745450">
    <w:abstractNumId w:val="8"/>
  </w:num>
  <w:num w:numId="5" w16cid:durableId="1860777786">
    <w:abstractNumId w:val="0"/>
  </w:num>
  <w:num w:numId="6" w16cid:durableId="2004965767">
    <w:abstractNumId w:val="6"/>
  </w:num>
  <w:num w:numId="7" w16cid:durableId="1230963960">
    <w:abstractNumId w:val="4"/>
  </w:num>
  <w:num w:numId="8" w16cid:durableId="162547401">
    <w:abstractNumId w:val="3"/>
  </w:num>
  <w:num w:numId="9" w16cid:durableId="154302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FB"/>
    <w:rsid w:val="000148E4"/>
    <w:rsid w:val="00091A4F"/>
    <w:rsid w:val="000A4A6C"/>
    <w:rsid w:val="000E279D"/>
    <w:rsid w:val="000F237E"/>
    <w:rsid w:val="00121492"/>
    <w:rsid w:val="0015155E"/>
    <w:rsid w:val="00192EBC"/>
    <w:rsid w:val="002D6C2E"/>
    <w:rsid w:val="002E54C3"/>
    <w:rsid w:val="002F6108"/>
    <w:rsid w:val="003453FB"/>
    <w:rsid w:val="00506FDD"/>
    <w:rsid w:val="00552C5F"/>
    <w:rsid w:val="006710FB"/>
    <w:rsid w:val="006E511A"/>
    <w:rsid w:val="008208A2"/>
    <w:rsid w:val="008729C2"/>
    <w:rsid w:val="00932060"/>
    <w:rsid w:val="00987243"/>
    <w:rsid w:val="00AB4691"/>
    <w:rsid w:val="00B15AA6"/>
    <w:rsid w:val="00B62247"/>
    <w:rsid w:val="00C52904"/>
    <w:rsid w:val="00D03789"/>
    <w:rsid w:val="00D66111"/>
    <w:rsid w:val="00D74874"/>
    <w:rsid w:val="00E21063"/>
    <w:rsid w:val="00E67B3D"/>
    <w:rsid w:val="00FC7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1759E"/>
  <w15:chartTrackingRefBased/>
  <w15:docId w15:val="{8E9142CD-8E2B-4D2D-9434-CDC89952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FB"/>
    <w:rPr>
      <w:rFonts w:eastAsiaTheme="majorEastAsia" w:cstheme="majorBidi"/>
      <w:color w:val="272727" w:themeColor="text1" w:themeTint="D8"/>
    </w:rPr>
  </w:style>
  <w:style w:type="paragraph" w:styleId="Title">
    <w:name w:val="Title"/>
    <w:basedOn w:val="Normal"/>
    <w:next w:val="Normal"/>
    <w:link w:val="TitleChar"/>
    <w:uiPriority w:val="10"/>
    <w:qFormat/>
    <w:rsid w:val="0034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FB"/>
    <w:pPr>
      <w:spacing w:before="160"/>
      <w:jc w:val="center"/>
    </w:pPr>
    <w:rPr>
      <w:i/>
      <w:iCs/>
      <w:color w:val="404040" w:themeColor="text1" w:themeTint="BF"/>
    </w:rPr>
  </w:style>
  <w:style w:type="character" w:customStyle="1" w:styleId="QuoteChar">
    <w:name w:val="Quote Char"/>
    <w:basedOn w:val="DefaultParagraphFont"/>
    <w:link w:val="Quote"/>
    <w:uiPriority w:val="29"/>
    <w:rsid w:val="003453FB"/>
    <w:rPr>
      <w:i/>
      <w:iCs/>
      <w:color w:val="404040" w:themeColor="text1" w:themeTint="BF"/>
    </w:rPr>
  </w:style>
  <w:style w:type="paragraph" w:styleId="ListParagraph">
    <w:name w:val="List Paragraph"/>
    <w:basedOn w:val="Normal"/>
    <w:uiPriority w:val="34"/>
    <w:qFormat/>
    <w:rsid w:val="003453FB"/>
    <w:pPr>
      <w:ind w:left="720"/>
      <w:contextualSpacing/>
    </w:pPr>
  </w:style>
  <w:style w:type="character" w:styleId="IntenseEmphasis">
    <w:name w:val="Intense Emphasis"/>
    <w:basedOn w:val="DefaultParagraphFont"/>
    <w:uiPriority w:val="21"/>
    <w:qFormat/>
    <w:rsid w:val="003453FB"/>
    <w:rPr>
      <w:i/>
      <w:iCs/>
      <w:color w:val="0F4761" w:themeColor="accent1" w:themeShade="BF"/>
    </w:rPr>
  </w:style>
  <w:style w:type="paragraph" w:styleId="IntenseQuote">
    <w:name w:val="Intense Quote"/>
    <w:basedOn w:val="Normal"/>
    <w:next w:val="Normal"/>
    <w:link w:val="IntenseQuoteChar"/>
    <w:uiPriority w:val="30"/>
    <w:qFormat/>
    <w:rsid w:val="0034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FB"/>
    <w:rPr>
      <w:i/>
      <w:iCs/>
      <w:color w:val="0F4761" w:themeColor="accent1" w:themeShade="BF"/>
    </w:rPr>
  </w:style>
  <w:style w:type="character" w:styleId="IntenseReference">
    <w:name w:val="Intense Reference"/>
    <w:basedOn w:val="DefaultParagraphFont"/>
    <w:uiPriority w:val="32"/>
    <w:qFormat/>
    <w:rsid w:val="003453FB"/>
    <w:rPr>
      <w:b/>
      <w:bCs/>
      <w:smallCaps/>
      <w:color w:val="0F4761" w:themeColor="accent1" w:themeShade="BF"/>
      <w:spacing w:val="5"/>
    </w:rPr>
  </w:style>
  <w:style w:type="paragraph" w:styleId="TOCHeading">
    <w:name w:val="TOC Heading"/>
    <w:basedOn w:val="Heading1"/>
    <w:next w:val="Normal"/>
    <w:uiPriority w:val="39"/>
    <w:unhideWhenUsed/>
    <w:qFormat/>
    <w:rsid w:val="003453F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453F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453F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453F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148E4"/>
    <w:rPr>
      <w:color w:val="467886" w:themeColor="hyperlink"/>
      <w:u w:val="single"/>
    </w:rPr>
  </w:style>
  <w:style w:type="table" w:styleId="TableGrid">
    <w:name w:val="Table Grid"/>
    <w:basedOn w:val="TableNormal"/>
    <w:uiPriority w:val="39"/>
    <w:rsid w:val="00014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148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F23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0F237E"/>
    <w:rPr>
      <w:b/>
      <w:bCs/>
    </w:rPr>
  </w:style>
  <w:style w:type="table" w:styleId="PlainTable1">
    <w:name w:val="Plain Table 1"/>
    <w:basedOn w:val="TableNormal"/>
    <w:uiPriority w:val="41"/>
    <w:rsid w:val="00E210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E51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15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AA6"/>
  </w:style>
  <w:style w:type="paragraph" w:styleId="Footer">
    <w:name w:val="footer"/>
    <w:basedOn w:val="Normal"/>
    <w:link w:val="FooterChar"/>
    <w:uiPriority w:val="99"/>
    <w:unhideWhenUsed/>
    <w:rsid w:val="00B15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94EAB-7A83-456C-B6BC-1D96931C0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24</Pages>
  <Words>3139</Words>
  <Characters>19799</Characters>
  <Application>Microsoft Office Word</Application>
  <DocSecurity>0</DocSecurity>
  <Lines>879</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 Mohammed</dc:creator>
  <cp:keywords/>
  <dc:description/>
  <cp:lastModifiedBy>Salih Mohammed</cp:lastModifiedBy>
  <cp:revision>4</cp:revision>
  <cp:lastPrinted>2025-08-08T14:01:00Z</cp:lastPrinted>
  <dcterms:created xsi:type="dcterms:W3CDTF">2025-08-07T10:27:00Z</dcterms:created>
  <dcterms:modified xsi:type="dcterms:W3CDTF">2025-08-08T14:02:00Z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5ca8a829-c303-4893-86ec-805ac94bce7c</vt:lpwstr>
  </property>
</Properties>
</file>