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39E" w:rsidRDefault="00BE239E" w:rsidP="00BE239E">
      <w:pPr>
        <w:ind w:left="2980"/>
      </w:pPr>
      <w:r>
        <w:rPr>
          <w:noProof/>
          <w:lang w:val="tr-TR" w:eastAsia="tr-TR" w:bidi="ar-SA"/>
        </w:rPr>
        <w:drawing>
          <wp:inline distT="0" distB="0" distL="0" distR="0">
            <wp:extent cx="2477135" cy="2945130"/>
            <wp:effectExtent l="19050" t="0" r="0" b="0"/>
            <wp:docPr id="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294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39E" w:rsidRPr="00754984" w:rsidRDefault="00BE239E" w:rsidP="00BE239E">
      <w:pPr>
        <w:spacing w:before="12" w:line="240" w:lineRule="exact"/>
        <w:jc w:val="center"/>
        <w:rPr>
          <w:b/>
          <w:sz w:val="52"/>
        </w:rPr>
      </w:pPr>
    </w:p>
    <w:p w:rsidR="00BE239E" w:rsidRDefault="00BE239E" w:rsidP="00BE239E">
      <w:pPr>
        <w:jc w:val="center"/>
        <w:rPr>
          <w:rFonts w:ascii="Arial" w:eastAsia="Arial" w:hAnsi="Arial" w:cs="Arial"/>
          <w:b/>
          <w:sz w:val="60"/>
          <w:szCs w:val="60"/>
        </w:rPr>
      </w:pPr>
      <w:r w:rsidRPr="00754984">
        <w:rPr>
          <w:rFonts w:ascii="Arial" w:eastAsia="Arial" w:hAnsi="Arial" w:cs="Arial"/>
          <w:b/>
          <w:sz w:val="60"/>
          <w:szCs w:val="60"/>
        </w:rPr>
        <w:t>CS 319 – Object-Oriented Software Engineering</w:t>
      </w:r>
    </w:p>
    <w:p w:rsidR="00BE239E" w:rsidRPr="00430AA7" w:rsidRDefault="00BE239E" w:rsidP="00BE239E">
      <w:pPr>
        <w:jc w:val="center"/>
        <w:rPr>
          <w:rFonts w:ascii="Arial" w:eastAsia="Arial" w:hAnsi="Arial" w:cs="Arial"/>
          <w:b/>
          <w:sz w:val="10"/>
          <w:szCs w:val="60"/>
        </w:rPr>
      </w:pPr>
    </w:p>
    <w:p w:rsidR="00BE239E" w:rsidRPr="00430AA7" w:rsidRDefault="00BE239E" w:rsidP="00BE239E">
      <w:pPr>
        <w:jc w:val="center"/>
        <w:rPr>
          <w:rFonts w:ascii="Arial" w:eastAsia="Arial" w:hAnsi="Arial" w:cs="Arial"/>
          <w:b/>
          <w:sz w:val="60"/>
          <w:szCs w:val="60"/>
        </w:rPr>
      </w:pPr>
      <w:r>
        <w:rPr>
          <w:rFonts w:ascii="Arial" w:eastAsia="Arial" w:hAnsi="Arial" w:cs="Arial"/>
          <w:b/>
          <w:sz w:val="60"/>
          <w:szCs w:val="60"/>
        </w:rPr>
        <w:t>Final Report</w:t>
      </w:r>
    </w:p>
    <w:p w:rsidR="00BE239E" w:rsidRPr="0012223D" w:rsidRDefault="00BE239E" w:rsidP="00BE239E">
      <w:pPr>
        <w:jc w:val="center"/>
        <w:rPr>
          <w:rFonts w:eastAsia="Arial"/>
          <w:b/>
          <w:sz w:val="40"/>
        </w:rPr>
      </w:pPr>
      <w:r w:rsidRPr="0012223D">
        <w:rPr>
          <w:rFonts w:eastAsia="Arial"/>
          <w:b/>
          <w:sz w:val="40"/>
        </w:rPr>
        <w:t>Hallway</w:t>
      </w:r>
      <w:r>
        <w:rPr>
          <w:rFonts w:eastAsia="Arial"/>
          <w:b/>
          <w:sz w:val="40"/>
        </w:rPr>
        <w:t xml:space="preserve"> </w:t>
      </w:r>
      <w:r w:rsidRPr="0012223D">
        <w:rPr>
          <w:rFonts w:eastAsia="Arial"/>
          <w:b/>
          <w:sz w:val="40"/>
        </w:rPr>
        <w:t>Rush</w:t>
      </w:r>
    </w:p>
    <w:p w:rsidR="00BE239E" w:rsidRPr="00430AA7" w:rsidRDefault="00BE239E" w:rsidP="00BE239E">
      <w:pPr>
        <w:jc w:val="center"/>
        <w:rPr>
          <w:sz w:val="36"/>
          <w:szCs w:val="36"/>
        </w:rPr>
      </w:pPr>
      <w:proofErr w:type="spellStart"/>
      <w:r w:rsidRPr="0012223D">
        <w:rPr>
          <w:sz w:val="36"/>
          <w:szCs w:val="36"/>
          <w:u w:val="single" w:color="000000"/>
        </w:rPr>
        <w:t>GroupD</w:t>
      </w:r>
      <w:proofErr w:type="spellEnd"/>
    </w:p>
    <w:p w:rsidR="00BE239E" w:rsidRDefault="00BE239E" w:rsidP="00BE239E">
      <w:pPr>
        <w:spacing w:after="0" w:line="360" w:lineRule="auto"/>
        <w:jc w:val="center"/>
        <w:rPr>
          <w:sz w:val="27"/>
          <w:szCs w:val="27"/>
        </w:rPr>
      </w:pPr>
      <w:r>
        <w:rPr>
          <w:sz w:val="27"/>
          <w:szCs w:val="27"/>
        </w:rPr>
        <w:t xml:space="preserve">Caner </w:t>
      </w:r>
      <w:proofErr w:type="spellStart"/>
      <w:r>
        <w:rPr>
          <w:sz w:val="27"/>
          <w:szCs w:val="27"/>
        </w:rPr>
        <w:t>Bozkurt</w:t>
      </w:r>
      <w:proofErr w:type="spellEnd"/>
      <w:r>
        <w:rPr>
          <w:sz w:val="27"/>
          <w:szCs w:val="27"/>
        </w:rPr>
        <w:t xml:space="preserve"> </w:t>
      </w:r>
    </w:p>
    <w:p w:rsidR="00BE239E" w:rsidRDefault="00BE239E" w:rsidP="00BE239E">
      <w:pPr>
        <w:spacing w:after="0" w:line="360" w:lineRule="auto"/>
        <w:jc w:val="center"/>
        <w:rPr>
          <w:sz w:val="27"/>
          <w:szCs w:val="27"/>
        </w:rPr>
      </w:pPr>
      <w:proofErr w:type="spellStart"/>
      <w:r>
        <w:rPr>
          <w:sz w:val="27"/>
          <w:szCs w:val="27"/>
        </w:rPr>
        <w:t>Ezgi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Ebren</w:t>
      </w:r>
      <w:proofErr w:type="spellEnd"/>
      <w:r>
        <w:rPr>
          <w:sz w:val="27"/>
          <w:szCs w:val="27"/>
        </w:rPr>
        <w:t xml:space="preserve"> </w:t>
      </w:r>
    </w:p>
    <w:p w:rsidR="00BE239E" w:rsidRDefault="00BE239E" w:rsidP="00BE239E">
      <w:pPr>
        <w:spacing w:after="0" w:line="360" w:lineRule="auto"/>
        <w:jc w:val="center"/>
        <w:rPr>
          <w:sz w:val="27"/>
          <w:szCs w:val="27"/>
        </w:rPr>
      </w:pPr>
      <w:proofErr w:type="spellStart"/>
      <w:r>
        <w:rPr>
          <w:sz w:val="27"/>
          <w:szCs w:val="27"/>
        </w:rPr>
        <w:t>Doğa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Dikbayır</w:t>
      </w:r>
      <w:proofErr w:type="spellEnd"/>
      <w:r>
        <w:rPr>
          <w:sz w:val="27"/>
          <w:szCs w:val="27"/>
        </w:rPr>
        <w:t xml:space="preserve"> </w:t>
      </w:r>
    </w:p>
    <w:p w:rsidR="00BE239E" w:rsidRDefault="00BE239E" w:rsidP="00BE239E">
      <w:pPr>
        <w:spacing w:after="0" w:line="360" w:lineRule="auto"/>
        <w:jc w:val="center"/>
        <w:rPr>
          <w:sz w:val="27"/>
          <w:szCs w:val="27"/>
        </w:rPr>
      </w:pPr>
      <w:proofErr w:type="spellStart"/>
      <w:r>
        <w:rPr>
          <w:sz w:val="27"/>
          <w:szCs w:val="27"/>
        </w:rPr>
        <w:t>Mert</w:t>
      </w:r>
      <w:proofErr w:type="spellEnd"/>
      <w:r>
        <w:rPr>
          <w:sz w:val="27"/>
          <w:szCs w:val="27"/>
        </w:rPr>
        <w:t xml:space="preserve"> Uygur</w:t>
      </w:r>
    </w:p>
    <w:p w:rsidR="00BE239E" w:rsidRDefault="00BE239E" w:rsidP="00BE239E">
      <w:pPr>
        <w:spacing w:after="0" w:line="200" w:lineRule="exact"/>
      </w:pPr>
    </w:p>
    <w:p w:rsidR="00BE239E" w:rsidRDefault="00BE239E" w:rsidP="00BE239E">
      <w:pPr>
        <w:spacing w:line="280" w:lineRule="exact"/>
        <w:rPr>
          <w:sz w:val="28"/>
          <w:szCs w:val="28"/>
        </w:rPr>
      </w:pPr>
    </w:p>
    <w:p w:rsidR="00BE239E" w:rsidRDefault="00BE239E" w:rsidP="00BE239E">
      <w:pPr>
        <w:spacing w:line="280" w:lineRule="exact"/>
        <w:rPr>
          <w:sz w:val="28"/>
          <w:szCs w:val="28"/>
        </w:rPr>
      </w:pPr>
    </w:p>
    <w:p w:rsidR="00BE239E" w:rsidRPr="0012223D" w:rsidRDefault="00BE239E" w:rsidP="00BE239E">
      <w:pPr>
        <w:ind w:left="114"/>
        <w:rPr>
          <w:sz w:val="27"/>
          <w:szCs w:val="27"/>
        </w:rPr>
      </w:pPr>
      <w:r>
        <w:rPr>
          <w:sz w:val="27"/>
          <w:szCs w:val="27"/>
        </w:rPr>
        <w:t xml:space="preserve">Course Instructor: </w:t>
      </w:r>
      <w:proofErr w:type="spellStart"/>
      <w:r>
        <w:rPr>
          <w:sz w:val="27"/>
          <w:szCs w:val="27"/>
        </w:rPr>
        <w:t>Uğur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Doğrusöz</w:t>
      </w:r>
      <w:proofErr w:type="spellEnd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249768"/>
        <w:docPartObj>
          <w:docPartGallery w:val="Table of Contents"/>
          <w:docPartUnique/>
        </w:docPartObj>
      </w:sdtPr>
      <w:sdtEndPr>
        <w:rPr>
          <w:lang w:val="tr-TR"/>
        </w:rPr>
      </w:sdtEndPr>
      <w:sdtContent>
        <w:p w:rsidR="00BE239E" w:rsidRDefault="00BE239E" w:rsidP="00BE239E">
          <w:pPr>
            <w:pStyle w:val="TBal"/>
          </w:pPr>
          <w:r>
            <w:t>Table of Contents</w:t>
          </w:r>
        </w:p>
        <w:p w:rsidR="0048574D" w:rsidRDefault="00BE239E">
          <w:pPr>
            <w:pStyle w:val="T1"/>
            <w:tabs>
              <w:tab w:val="left" w:pos="660"/>
              <w:tab w:val="right" w:leader="dot" w:pos="9062"/>
            </w:tabs>
            <w:rPr>
              <w:rFonts w:asciiTheme="minorHAnsi" w:hAnsiTheme="minorHAnsi"/>
              <w:b w:val="0"/>
              <w:noProof/>
              <w:color w:val="auto"/>
              <w:lang w:val="tr-TR" w:eastAsia="tr-TR" w:bidi="ar-SA"/>
            </w:rPr>
          </w:pPr>
          <w:r w:rsidRPr="00431133">
            <w:rPr>
              <w:lang w:val="tr-TR"/>
            </w:rPr>
            <w:fldChar w:fldCharType="begin"/>
          </w:r>
          <w:r>
            <w:rPr>
              <w:lang w:val="tr-TR"/>
            </w:rPr>
            <w:instrText xml:space="preserve"> TOC \o "1-3" \h \z \u </w:instrText>
          </w:r>
          <w:r w:rsidRPr="00431133">
            <w:rPr>
              <w:lang w:val="tr-TR"/>
            </w:rPr>
            <w:fldChar w:fldCharType="separate"/>
          </w:r>
          <w:hyperlink w:anchor="_Toc407142504" w:history="1">
            <w:r w:rsidR="0048574D" w:rsidRPr="00456453">
              <w:rPr>
                <w:rStyle w:val="Kpr"/>
                <w:noProof/>
              </w:rPr>
              <w:t>1.</w:t>
            </w:r>
            <w:r w:rsidR="0048574D">
              <w:rPr>
                <w:rFonts w:asciiTheme="minorHAnsi" w:hAnsiTheme="minorHAnsi"/>
                <w:b w:val="0"/>
                <w:noProof/>
                <w:color w:val="auto"/>
                <w:lang w:val="tr-TR" w:eastAsia="tr-TR" w:bidi="ar-SA"/>
              </w:rPr>
              <w:tab/>
            </w:r>
            <w:r w:rsidR="0048574D" w:rsidRPr="00456453">
              <w:rPr>
                <w:rStyle w:val="Kpr"/>
                <w:noProof/>
              </w:rPr>
              <w:t>Major Changes Made to the Design Report after the Implementation Phase</w:t>
            </w:r>
            <w:r w:rsidR="0048574D">
              <w:rPr>
                <w:noProof/>
                <w:webHidden/>
              </w:rPr>
              <w:tab/>
            </w:r>
            <w:r w:rsidR="0048574D">
              <w:rPr>
                <w:noProof/>
                <w:webHidden/>
              </w:rPr>
              <w:fldChar w:fldCharType="begin"/>
            </w:r>
            <w:r w:rsidR="0048574D">
              <w:rPr>
                <w:noProof/>
                <w:webHidden/>
              </w:rPr>
              <w:instrText xml:space="preserve"> PAGEREF _Toc407142504 \h </w:instrText>
            </w:r>
            <w:r w:rsidR="0048574D">
              <w:rPr>
                <w:noProof/>
                <w:webHidden/>
              </w:rPr>
            </w:r>
            <w:r w:rsidR="0048574D">
              <w:rPr>
                <w:noProof/>
                <w:webHidden/>
              </w:rPr>
              <w:fldChar w:fldCharType="separate"/>
            </w:r>
            <w:r w:rsidR="0048574D">
              <w:rPr>
                <w:noProof/>
                <w:webHidden/>
              </w:rPr>
              <w:t>3</w:t>
            </w:r>
            <w:r w:rsidR="0048574D">
              <w:rPr>
                <w:noProof/>
                <w:webHidden/>
              </w:rPr>
              <w:fldChar w:fldCharType="end"/>
            </w:r>
          </w:hyperlink>
        </w:p>
        <w:p w:rsidR="00BE239E" w:rsidRDefault="00BE239E" w:rsidP="00BE239E">
          <w:pPr>
            <w:rPr>
              <w:lang w:val="tr-TR"/>
            </w:rPr>
          </w:pPr>
          <w:r>
            <w:rPr>
              <w:lang w:val="tr-TR"/>
            </w:rPr>
            <w:fldChar w:fldCharType="end"/>
          </w:r>
        </w:p>
      </w:sdtContent>
    </w:sdt>
    <w:p w:rsidR="00BE239E" w:rsidRDefault="00BE239E" w:rsidP="00BE239E"/>
    <w:p w:rsidR="00BE239E" w:rsidRDefault="00BE239E" w:rsidP="00BE239E"/>
    <w:p w:rsidR="00BE239E" w:rsidRDefault="00BE239E" w:rsidP="00BE239E"/>
    <w:p w:rsidR="00BE239E" w:rsidRDefault="00BE239E" w:rsidP="00BE239E"/>
    <w:p w:rsidR="00BE239E" w:rsidRDefault="00BE239E" w:rsidP="00BE239E"/>
    <w:p w:rsidR="00BE239E" w:rsidRDefault="00BE239E" w:rsidP="00BE239E"/>
    <w:p w:rsidR="00731220" w:rsidRDefault="00731220" w:rsidP="00BE239E"/>
    <w:p w:rsidR="00731220" w:rsidRDefault="00731220" w:rsidP="00BE239E"/>
    <w:p w:rsidR="00731220" w:rsidRDefault="00731220" w:rsidP="00BE239E"/>
    <w:p w:rsidR="00731220" w:rsidRDefault="00731220" w:rsidP="00BE239E"/>
    <w:p w:rsidR="00731220" w:rsidRDefault="00731220" w:rsidP="00BE239E"/>
    <w:p w:rsidR="00731220" w:rsidRDefault="00731220" w:rsidP="00BE239E"/>
    <w:p w:rsidR="00731220" w:rsidRDefault="00731220" w:rsidP="00BE239E"/>
    <w:p w:rsidR="00731220" w:rsidRDefault="00731220" w:rsidP="00BE239E"/>
    <w:p w:rsidR="00731220" w:rsidRDefault="00731220" w:rsidP="00BE239E"/>
    <w:p w:rsidR="00731220" w:rsidRDefault="00731220" w:rsidP="00BE239E"/>
    <w:p w:rsidR="00731220" w:rsidRDefault="00731220" w:rsidP="00BE239E"/>
    <w:p w:rsidR="00BE239E" w:rsidRDefault="00BE239E" w:rsidP="00BE239E"/>
    <w:p w:rsidR="00BE239E" w:rsidRDefault="00BE239E" w:rsidP="00BE239E"/>
    <w:p w:rsidR="00BE239E" w:rsidRDefault="00BE239E" w:rsidP="00BE239E"/>
    <w:p w:rsidR="00596E27" w:rsidRDefault="00596E27"/>
    <w:p w:rsidR="00256B38" w:rsidRDefault="00256B38"/>
    <w:p w:rsidR="008A2F85" w:rsidRPr="008A2F85" w:rsidRDefault="00256B38" w:rsidP="008A2F85">
      <w:pPr>
        <w:pStyle w:val="Balk1"/>
        <w:numPr>
          <w:ilvl w:val="0"/>
          <w:numId w:val="2"/>
        </w:numPr>
        <w:spacing w:after="240"/>
        <w:rPr>
          <w:sz w:val="24"/>
        </w:rPr>
      </w:pPr>
      <w:bookmarkStart w:id="0" w:name="_Toc407142504"/>
      <w:r w:rsidRPr="00256B38">
        <w:rPr>
          <w:sz w:val="24"/>
        </w:rPr>
        <w:lastRenderedPageBreak/>
        <w:t>Major Changes Made</w:t>
      </w:r>
      <w:r w:rsidR="003E5AEC">
        <w:rPr>
          <w:sz w:val="24"/>
        </w:rPr>
        <w:t xml:space="preserve"> </w:t>
      </w:r>
      <w:r w:rsidR="0048574D">
        <w:rPr>
          <w:sz w:val="24"/>
        </w:rPr>
        <w:t>to</w:t>
      </w:r>
      <w:r w:rsidR="003E5AEC">
        <w:rPr>
          <w:sz w:val="24"/>
        </w:rPr>
        <w:t xml:space="preserve"> the Design Report after </w:t>
      </w:r>
      <w:r w:rsidRPr="00256B38">
        <w:rPr>
          <w:sz w:val="24"/>
        </w:rPr>
        <w:t>the Implementation Phase</w:t>
      </w:r>
      <w:bookmarkEnd w:id="0"/>
    </w:p>
    <w:p w:rsidR="008A2F85" w:rsidRDefault="008A2F85" w:rsidP="008A2F85">
      <w:pPr>
        <w:ind w:left="426"/>
      </w:pPr>
      <w:r>
        <w:tab/>
        <w:t xml:space="preserve">The major changes on design are generally about graphical improvement. We decided to use Java’s </w:t>
      </w:r>
      <w:proofErr w:type="spellStart"/>
      <w:r>
        <w:t>awt</w:t>
      </w:r>
      <w:proofErr w:type="spellEnd"/>
      <w:r>
        <w:t xml:space="preserve"> library’s render method in order to draw the game elements. Render enables a smooth movement for the game elements.</w:t>
      </w:r>
    </w:p>
    <w:p w:rsidR="008A2F85" w:rsidRDefault="008A2F85" w:rsidP="008A2F85">
      <w:pPr>
        <w:ind w:left="426"/>
      </w:pPr>
      <w:r>
        <w:tab/>
        <w:t>We also decided to use a thread for the main game loop. In the thread, there are multiple schedulers to organize render and initiation operations.</w:t>
      </w:r>
    </w:p>
    <w:p w:rsidR="008A2F85" w:rsidRDefault="008A2F85" w:rsidP="008A2F85">
      <w:pPr>
        <w:ind w:left="426"/>
      </w:pPr>
      <w:r>
        <w:tab/>
        <w:t xml:space="preserve">While implementing the game we followed our design class diagram’s hierarchy for the classes. There are minor changes in class bodies. </w:t>
      </w:r>
    </w:p>
    <w:p w:rsidR="008A2F85" w:rsidRDefault="008A2F85" w:rsidP="008A2F85">
      <w:pPr>
        <w:ind w:left="426"/>
      </w:pPr>
      <w:r>
        <w:tab/>
        <w:t xml:space="preserve">Because of time limitation we did not manage to complete all the subclasses. However these subclasses are different types of a major class. </w:t>
      </w:r>
    </w:p>
    <w:p w:rsidR="008A2F85" w:rsidRDefault="008A2F85" w:rsidP="008A2F85">
      <w:pPr>
        <w:ind w:left="426"/>
      </w:pPr>
      <w:r>
        <w:tab/>
        <w:t xml:space="preserve">For example </w:t>
      </w:r>
      <w:proofErr w:type="spellStart"/>
      <w:r>
        <w:t>PowerUp</w:t>
      </w:r>
      <w:proofErr w:type="spellEnd"/>
      <w:r>
        <w:t xml:space="preserve">, which is an important subclass of the game, is implemented completely. But we did not have time for implementing all the </w:t>
      </w:r>
      <w:proofErr w:type="spellStart"/>
      <w:r>
        <w:t>PowerUp</w:t>
      </w:r>
      <w:proofErr w:type="spellEnd"/>
      <w:r>
        <w:t xml:space="preserve"> types. To overcome this problem we decided to provide 4 types of important power ups and implement those fully. Also enemy types and weapon types are not fully complete.</w:t>
      </w:r>
    </w:p>
    <w:p w:rsidR="008A2F85" w:rsidRPr="00931A07" w:rsidRDefault="008A2F85" w:rsidP="008A2F85">
      <w:pPr>
        <w:ind w:left="426"/>
      </w:pPr>
      <w:r>
        <w:tab/>
        <w:t>In conclusion, the implementation phase concentrated on providing a limited but bug-free version of the game. The details about the demo version could be analyzed at User’s Guide document.</w:t>
      </w:r>
    </w:p>
    <w:p w:rsidR="00256B38" w:rsidRDefault="00256B38" w:rsidP="008A2F85">
      <w:pPr>
        <w:ind w:left="426"/>
      </w:pPr>
    </w:p>
    <w:sectPr w:rsidR="00256B38" w:rsidSect="00596E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BD4586"/>
    <w:multiLevelType w:val="multilevel"/>
    <w:tmpl w:val="0310EE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61681A27"/>
    <w:multiLevelType w:val="hybridMultilevel"/>
    <w:tmpl w:val="AB66DF7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E239E"/>
    <w:rsid w:val="00256B38"/>
    <w:rsid w:val="003E5AEC"/>
    <w:rsid w:val="0048574D"/>
    <w:rsid w:val="00596E27"/>
    <w:rsid w:val="00731220"/>
    <w:rsid w:val="008A2F85"/>
    <w:rsid w:val="00BE23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39E"/>
    <w:rPr>
      <w:rFonts w:eastAsiaTheme="minorEastAsia"/>
      <w:lang w:val="en-US" w:bidi="en-US"/>
    </w:rPr>
  </w:style>
  <w:style w:type="paragraph" w:styleId="Balk1">
    <w:name w:val="heading 1"/>
    <w:basedOn w:val="Normal"/>
    <w:next w:val="Normal"/>
    <w:link w:val="Balk1Char"/>
    <w:uiPriority w:val="9"/>
    <w:qFormat/>
    <w:rsid w:val="00BE23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56B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E23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E239E"/>
    <w:pPr>
      <w:outlineLvl w:val="9"/>
    </w:pPr>
  </w:style>
  <w:style w:type="paragraph" w:styleId="T1">
    <w:name w:val="toc 1"/>
    <w:basedOn w:val="Normal"/>
    <w:next w:val="Normal"/>
    <w:autoRedefine/>
    <w:uiPriority w:val="39"/>
    <w:unhideWhenUsed/>
    <w:rsid w:val="00BE239E"/>
    <w:pPr>
      <w:spacing w:before="120"/>
    </w:pPr>
    <w:rPr>
      <w:rFonts w:asciiTheme="majorHAnsi" w:hAnsiTheme="majorHAnsi"/>
      <w:b/>
      <w:color w:val="548DD4"/>
    </w:rPr>
  </w:style>
  <w:style w:type="paragraph" w:styleId="T2">
    <w:name w:val="toc 2"/>
    <w:basedOn w:val="Normal"/>
    <w:next w:val="Normal"/>
    <w:autoRedefine/>
    <w:uiPriority w:val="39"/>
    <w:unhideWhenUsed/>
    <w:rsid w:val="00BE239E"/>
  </w:style>
  <w:style w:type="paragraph" w:styleId="T3">
    <w:name w:val="toc 3"/>
    <w:basedOn w:val="Normal"/>
    <w:next w:val="Normal"/>
    <w:autoRedefine/>
    <w:uiPriority w:val="39"/>
    <w:unhideWhenUsed/>
    <w:rsid w:val="00BE239E"/>
    <w:pPr>
      <w:ind w:left="240"/>
    </w:pPr>
    <w:rPr>
      <w:i/>
    </w:rPr>
  </w:style>
  <w:style w:type="character" w:styleId="Kpr">
    <w:name w:val="Hyperlink"/>
    <w:basedOn w:val="VarsaylanParagrafYazTipi"/>
    <w:uiPriority w:val="99"/>
    <w:unhideWhenUsed/>
    <w:rsid w:val="00BE239E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E2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E239E"/>
    <w:rPr>
      <w:rFonts w:ascii="Tahoma" w:eastAsiaTheme="minorEastAsia" w:hAnsi="Tahoma" w:cs="Tahoma"/>
      <w:sz w:val="16"/>
      <w:szCs w:val="16"/>
      <w:lang w:val="en-US" w:bidi="en-US"/>
    </w:rPr>
  </w:style>
  <w:style w:type="character" w:customStyle="1" w:styleId="Balk2Char">
    <w:name w:val="Başlık 2 Char"/>
    <w:basedOn w:val="VarsaylanParagrafYazTipi"/>
    <w:link w:val="Balk2"/>
    <w:uiPriority w:val="9"/>
    <w:rsid w:val="00256B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bidi="en-US"/>
    </w:rPr>
  </w:style>
  <w:style w:type="paragraph" w:styleId="ListeParagraf">
    <w:name w:val="List Paragraph"/>
    <w:basedOn w:val="Normal"/>
    <w:uiPriority w:val="34"/>
    <w:qFormat/>
    <w:rsid w:val="008A2F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Casper</dc:creator>
  <cp:lastModifiedBy>Casper</cp:lastModifiedBy>
  <cp:revision>4</cp:revision>
  <dcterms:created xsi:type="dcterms:W3CDTF">2014-12-23T21:07:00Z</dcterms:created>
  <dcterms:modified xsi:type="dcterms:W3CDTF">2014-12-23T21:59:00Z</dcterms:modified>
</cp:coreProperties>
</file>