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98AED" w14:textId="5BB94A21" w:rsidR="0065053D" w:rsidRPr="007B1A9A" w:rsidRDefault="0065053D" w:rsidP="0065053D">
      <w:pPr>
        <w:rPr>
          <w:rFonts w:ascii="Times New Roman" w:hAnsi="Times New Roman" w:cs="Times New Roman"/>
        </w:rPr>
      </w:pPr>
      <w:r w:rsidRPr="007B1A9A">
        <w:rPr>
          <w:rFonts w:ascii="Times New Roman" w:hAnsi="Times New Roman" w:cs="Times New Roman"/>
        </w:rPr>
        <w:t xml:space="preserve">Mark Turner – </w:t>
      </w:r>
      <w:r>
        <w:rPr>
          <w:rFonts w:ascii="Times New Roman" w:hAnsi="Times New Roman" w:cs="Times New Roman"/>
        </w:rPr>
        <w:t>6/22</w:t>
      </w:r>
      <w:r w:rsidRPr="007B1A9A">
        <w:rPr>
          <w:rFonts w:ascii="Times New Roman" w:hAnsi="Times New Roman" w:cs="Times New Roman"/>
        </w:rPr>
        <w:t>/2025</w:t>
      </w:r>
    </w:p>
    <w:p w14:paraId="5B135B25" w14:textId="5CA367B7" w:rsidR="0065053D" w:rsidRDefault="0065053D" w:rsidP="0065053D">
      <w:pPr>
        <w:rPr>
          <w:rFonts w:ascii="Times New Roman" w:hAnsi="Times New Roman" w:cs="Times New Roman"/>
        </w:rPr>
      </w:pPr>
      <w:r w:rsidRPr="007B1A9A">
        <w:rPr>
          <w:rFonts w:ascii="Times New Roman" w:hAnsi="Times New Roman" w:cs="Times New Roman"/>
        </w:rPr>
        <w:t xml:space="preserve">CS330 </w:t>
      </w:r>
      <w:r>
        <w:rPr>
          <w:rFonts w:ascii="Times New Roman" w:hAnsi="Times New Roman" w:cs="Times New Roman"/>
        </w:rPr>
        <w:t>–</w:t>
      </w:r>
      <w:r w:rsidRPr="007B1A9A">
        <w:rPr>
          <w:rFonts w:ascii="Times New Roman" w:hAnsi="Times New Roman" w:cs="Times New Roman"/>
        </w:rPr>
        <w:t xml:space="preserve"> </w:t>
      </w:r>
      <w:r>
        <w:rPr>
          <w:rFonts w:ascii="Times New Roman" w:hAnsi="Times New Roman" w:cs="Times New Roman"/>
        </w:rPr>
        <w:t>7-1 Reflection</w:t>
      </w:r>
    </w:p>
    <w:p w14:paraId="0D97AFAF" w14:textId="77777777" w:rsidR="004622BC" w:rsidRDefault="004622BC" w:rsidP="0065053D">
      <w:pPr>
        <w:rPr>
          <w:rFonts w:ascii="Times New Roman" w:hAnsi="Times New Roman" w:cs="Times New Roman"/>
        </w:rPr>
      </w:pPr>
    </w:p>
    <w:p w14:paraId="2DB118EB" w14:textId="14B0C77C" w:rsidR="00052B18" w:rsidRDefault="0065053D" w:rsidP="00052B18">
      <w:pPr>
        <w:spacing w:line="480" w:lineRule="auto"/>
        <w:rPr>
          <w:rFonts w:ascii="Times New Roman" w:hAnsi="Times New Roman" w:cs="Times New Roman"/>
        </w:rPr>
      </w:pPr>
      <w:r w:rsidRPr="0065053D">
        <w:rPr>
          <w:rFonts w:ascii="Times New Roman" w:hAnsi="Times New Roman" w:cs="Times New Roman"/>
        </w:rPr>
        <w:t xml:space="preserve">I chose to model a gaming desk setup for my 3D scene because it features a </w:t>
      </w:r>
      <w:r w:rsidR="00052B18">
        <w:rPr>
          <w:rFonts w:ascii="Times New Roman" w:hAnsi="Times New Roman" w:cs="Times New Roman"/>
        </w:rPr>
        <w:t xml:space="preserve">good </w:t>
      </w:r>
      <w:r w:rsidRPr="0065053D">
        <w:rPr>
          <w:rFonts w:ascii="Times New Roman" w:hAnsi="Times New Roman" w:cs="Times New Roman"/>
        </w:rPr>
        <w:t>variety of</w:t>
      </w:r>
      <w:r w:rsidR="00052B18">
        <w:rPr>
          <w:rFonts w:ascii="Times New Roman" w:hAnsi="Times New Roman" w:cs="Times New Roman"/>
        </w:rPr>
        <w:t xml:space="preserve"> </w:t>
      </w:r>
      <w:r w:rsidRPr="0065053D">
        <w:rPr>
          <w:rFonts w:ascii="Times New Roman" w:hAnsi="Times New Roman" w:cs="Times New Roman"/>
        </w:rPr>
        <w:t xml:space="preserve">objects, including a monitor, PC case, keyboard, mouse, headphones, and game controller. These items are visually distinct and can be constructed from basic geometric shapes, which allowed me to demonstrate different modeling techniques and apply a range of materials and textures. This </w:t>
      </w:r>
      <w:r w:rsidR="00052B18">
        <w:rPr>
          <w:rFonts w:ascii="Times New Roman" w:hAnsi="Times New Roman" w:cs="Times New Roman"/>
        </w:rPr>
        <w:t>scene</w:t>
      </w:r>
      <w:r w:rsidRPr="0065053D">
        <w:rPr>
          <w:rFonts w:ascii="Times New Roman" w:hAnsi="Times New Roman" w:cs="Times New Roman"/>
        </w:rPr>
        <w:t xml:space="preserve"> also provided a practical way to showcase concepts like scaling, positioning, and lighting in a context that is easy to relate to.</w:t>
      </w:r>
    </w:p>
    <w:p w14:paraId="34DAA246" w14:textId="012BE6E7" w:rsidR="00052B18" w:rsidRPr="0065053D" w:rsidRDefault="00F057A4" w:rsidP="00052B18">
      <w:pPr>
        <w:spacing w:line="480" w:lineRule="auto"/>
        <w:rPr>
          <w:rFonts w:ascii="Times New Roman" w:hAnsi="Times New Roman" w:cs="Times New Roman"/>
        </w:rPr>
      </w:pPr>
      <w:r w:rsidRPr="00F057A4">
        <w:rPr>
          <w:rFonts w:ascii="Times New Roman" w:hAnsi="Times New Roman" w:cs="Times New Roman"/>
        </w:rPr>
        <w:t xml:space="preserve">To make the scene interactive, I implemented camera controls. Navigation is handled via the keyboard: </w:t>
      </w:r>
      <w:r w:rsidRPr="00F057A4">
        <w:rPr>
          <w:rFonts w:ascii="Times New Roman" w:hAnsi="Times New Roman" w:cs="Times New Roman"/>
          <w:b/>
          <w:bCs/>
        </w:rPr>
        <w:t>W</w:t>
      </w:r>
      <w:r w:rsidRPr="00F057A4">
        <w:rPr>
          <w:rFonts w:ascii="Times New Roman" w:hAnsi="Times New Roman" w:cs="Times New Roman"/>
        </w:rPr>
        <w:t xml:space="preserve"> and </w:t>
      </w:r>
      <w:r w:rsidRPr="00F057A4">
        <w:rPr>
          <w:rFonts w:ascii="Times New Roman" w:hAnsi="Times New Roman" w:cs="Times New Roman"/>
          <w:b/>
          <w:bCs/>
        </w:rPr>
        <w:t>S</w:t>
      </w:r>
      <w:r w:rsidRPr="00F057A4">
        <w:rPr>
          <w:rFonts w:ascii="Times New Roman" w:hAnsi="Times New Roman" w:cs="Times New Roman"/>
        </w:rPr>
        <w:t xml:space="preserve"> move the camera forward and backward, </w:t>
      </w:r>
      <w:r w:rsidRPr="00F057A4">
        <w:rPr>
          <w:rFonts w:ascii="Times New Roman" w:hAnsi="Times New Roman" w:cs="Times New Roman"/>
          <w:b/>
          <w:bCs/>
        </w:rPr>
        <w:t>A</w:t>
      </w:r>
      <w:r w:rsidRPr="00F057A4">
        <w:rPr>
          <w:rFonts w:ascii="Times New Roman" w:hAnsi="Times New Roman" w:cs="Times New Roman"/>
        </w:rPr>
        <w:t xml:space="preserve"> and </w:t>
      </w:r>
      <w:r w:rsidRPr="00F057A4">
        <w:rPr>
          <w:rFonts w:ascii="Times New Roman" w:hAnsi="Times New Roman" w:cs="Times New Roman"/>
          <w:b/>
          <w:bCs/>
        </w:rPr>
        <w:t>D</w:t>
      </w:r>
      <w:r w:rsidRPr="00F057A4">
        <w:rPr>
          <w:rFonts w:ascii="Times New Roman" w:hAnsi="Times New Roman" w:cs="Times New Roman"/>
        </w:rPr>
        <w:t xml:space="preserve"> move it left and right, and </w:t>
      </w:r>
      <w:r w:rsidRPr="00F057A4">
        <w:rPr>
          <w:rFonts w:ascii="Times New Roman" w:hAnsi="Times New Roman" w:cs="Times New Roman"/>
          <w:b/>
          <w:bCs/>
        </w:rPr>
        <w:t>Q</w:t>
      </w:r>
      <w:r w:rsidRPr="00F057A4">
        <w:rPr>
          <w:rFonts w:ascii="Times New Roman" w:hAnsi="Times New Roman" w:cs="Times New Roman"/>
        </w:rPr>
        <w:t xml:space="preserve"> and </w:t>
      </w:r>
      <w:r w:rsidRPr="00F057A4">
        <w:rPr>
          <w:rFonts w:ascii="Times New Roman" w:hAnsi="Times New Roman" w:cs="Times New Roman"/>
          <w:b/>
          <w:bCs/>
        </w:rPr>
        <w:t>E</w:t>
      </w:r>
      <w:r w:rsidRPr="00F057A4">
        <w:rPr>
          <w:rFonts w:ascii="Times New Roman" w:hAnsi="Times New Roman" w:cs="Times New Roman"/>
        </w:rPr>
        <w:t xml:space="preserve"> adjust vertical movement. The mouse controls the camera’s orientation, enabling the user to look around the scene, while the scroll wheel </w:t>
      </w:r>
      <w:r>
        <w:rPr>
          <w:rFonts w:ascii="Times New Roman" w:hAnsi="Times New Roman" w:cs="Times New Roman"/>
        </w:rPr>
        <w:t>is used to adjust</w:t>
      </w:r>
      <w:r w:rsidRPr="00F057A4">
        <w:rPr>
          <w:rFonts w:ascii="Times New Roman" w:hAnsi="Times New Roman" w:cs="Times New Roman"/>
        </w:rPr>
        <w:t xml:space="preserve"> zoom</w:t>
      </w:r>
      <w:r>
        <w:rPr>
          <w:rFonts w:ascii="Times New Roman" w:hAnsi="Times New Roman" w:cs="Times New Roman"/>
        </w:rPr>
        <w:t xml:space="preserve"> speed</w:t>
      </w:r>
      <w:r w:rsidRPr="00F057A4">
        <w:rPr>
          <w:rFonts w:ascii="Times New Roman" w:hAnsi="Times New Roman" w:cs="Times New Roman"/>
        </w:rPr>
        <w:t xml:space="preserve">. Pressing </w:t>
      </w:r>
      <w:r w:rsidRPr="00F057A4">
        <w:rPr>
          <w:rFonts w:ascii="Times New Roman" w:hAnsi="Times New Roman" w:cs="Times New Roman"/>
          <w:b/>
          <w:bCs/>
        </w:rPr>
        <w:t>P</w:t>
      </w:r>
      <w:r w:rsidRPr="00F057A4">
        <w:rPr>
          <w:rFonts w:ascii="Times New Roman" w:hAnsi="Times New Roman" w:cs="Times New Roman"/>
        </w:rPr>
        <w:t xml:space="preserve"> switches to perspective projection, </w:t>
      </w:r>
      <w:r w:rsidRPr="00F057A4">
        <w:rPr>
          <w:rFonts w:ascii="Times New Roman" w:hAnsi="Times New Roman" w:cs="Times New Roman"/>
          <w:b/>
          <w:bCs/>
        </w:rPr>
        <w:t>O</w:t>
      </w:r>
      <w:r w:rsidRPr="00F057A4">
        <w:rPr>
          <w:rFonts w:ascii="Times New Roman" w:hAnsi="Times New Roman" w:cs="Times New Roman"/>
        </w:rPr>
        <w:t xml:space="preserve"> changes to orthographic projection, and the </w:t>
      </w:r>
      <w:r w:rsidRPr="00F057A4">
        <w:rPr>
          <w:rFonts w:ascii="Times New Roman" w:hAnsi="Times New Roman" w:cs="Times New Roman"/>
          <w:b/>
          <w:bCs/>
        </w:rPr>
        <w:t>C</w:t>
      </w:r>
      <w:r w:rsidRPr="00F057A4">
        <w:rPr>
          <w:rFonts w:ascii="Times New Roman" w:hAnsi="Times New Roman" w:cs="Times New Roman"/>
        </w:rPr>
        <w:t xml:space="preserve"> key toggles camera control and cursor visibility. These controls are encapsulated within the ViewManager class, ensuring a flexible and user-friendly navigation system.</w:t>
      </w:r>
    </w:p>
    <w:p w14:paraId="2BA08686" w14:textId="5C7C0470" w:rsidR="0065053D" w:rsidRDefault="0065053D" w:rsidP="00052B18">
      <w:pPr>
        <w:spacing w:line="480" w:lineRule="auto"/>
        <w:rPr>
          <w:rFonts w:ascii="Times New Roman" w:hAnsi="Times New Roman" w:cs="Times New Roman"/>
        </w:rPr>
      </w:pPr>
      <w:r w:rsidRPr="0065053D">
        <w:rPr>
          <w:rFonts w:ascii="Times New Roman" w:hAnsi="Times New Roman" w:cs="Times New Roman"/>
        </w:rPr>
        <w:t>To keep the code organized and modular, I created custom functions for each object in the scene, such as DrawKeyboard, DrawGameController, and DrawHeadphones. Each function is responsible for using the available meshes, defining the materials, and handling the transformations of its respective object, which makes the codebase eas</w:t>
      </w:r>
      <w:r w:rsidR="00052B18">
        <w:rPr>
          <w:rFonts w:ascii="Times New Roman" w:hAnsi="Times New Roman" w:cs="Times New Roman"/>
        </w:rPr>
        <w:t>y</w:t>
      </w:r>
      <w:r w:rsidRPr="0065053D">
        <w:rPr>
          <w:rFonts w:ascii="Times New Roman" w:hAnsi="Times New Roman" w:cs="Times New Roman"/>
        </w:rPr>
        <w:t xml:space="preserve"> to manage and extend. For example, DrawGameController assembles the controller’s body, handles, buttons, and thumbsticks using clear, reusable code blocks. This modular approach streamlines development </w:t>
      </w:r>
      <w:r w:rsidRPr="0065053D">
        <w:rPr>
          <w:rFonts w:ascii="Times New Roman" w:hAnsi="Times New Roman" w:cs="Times New Roman"/>
        </w:rPr>
        <w:lastRenderedPageBreak/>
        <w:t>and allows for easy updates or additions to individual scene elements without affecting the rest of the project.</w:t>
      </w:r>
    </w:p>
    <w:p w14:paraId="3B2737AB" w14:textId="77777777" w:rsidR="0065053D" w:rsidRDefault="0065053D"/>
    <w:sectPr w:rsidR="0065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3D"/>
    <w:rsid w:val="00052B18"/>
    <w:rsid w:val="004622BC"/>
    <w:rsid w:val="005A73B7"/>
    <w:rsid w:val="0065053D"/>
    <w:rsid w:val="00F0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C4B1"/>
  <w15:chartTrackingRefBased/>
  <w15:docId w15:val="{FEB171F6-A618-4FAE-895C-6E76E49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3D"/>
  </w:style>
  <w:style w:type="paragraph" w:styleId="Heading1">
    <w:name w:val="heading 1"/>
    <w:basedOn w:val="Normal"/>
    <w:next w:val="Normal"/>
    <w:link w:val="Heading1Char"/>
    <w:uiPriority w:val="9"/>
    <w:qFormat/>
    <w:rsid w:val="00650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53D"/>
    <w:rPr>
      <w:rFonts w:eastAsiaTheme="majorEastAsia" w:cstheme="majorBidi"/>
      <w:color w:val="272727" w:themeColor="text1" w:themeTint="D8"/>
    </w:rPr>
  </w:style>
  <w:style w:type="paragraph" w:styleId="Title">
    <w:name w:val="Title"/>
    <w:basedOn w:val="Normal"/>
    <w:next w:val="Normal"/>
    <w:link w:val="TitleChar"/>
    <w:uiPriority w:val="10"/>
    <w:qFormat/>
    <w:rsid w:val="00650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53D"/>
    <w:pPr>
      <w:spacing w:before="160"/>
      <w:jc w:val="center"/>
    </w:pPr>
    <w:rPr>
      <w:i/>
      <w:iCs/>
      <w:color w:val="404040" w:themeColor="text1" w:themeTint="BF"/>
    </w:rPr>
  </w:style>
  <w:style w:type="character" w:customStyle="1" w:styleId="QuoteChar">
    <w:name w:val="Quote Char"/>
    <w:basedOn w:val="DefaultParagraphFont"/>
    <w:link w:val="Quote"/>
    <w:uiPriority w:val="29"/>
    <w:rsid w:val="0065053D"/>
    <w:rPr>
      <w:i/>
      <w:iCs/>
      <w:color w:val="404040" w:themeColor="text1" w:themeTint="BF"/>
    </w:rPr>
  </w:style>
  <w:style w:type="paragraph" w:styleId="ListParagraph">
    <w:name w:val="List Paragraph"/>
    <w:basedOn w:val="Normal"/>
    <w:uiPriority w:val="34"/>
    <w:qFormat/>
    <w:rsid w:val="0065053D"/>
    <w:pPr>
      <w:ind w:left="720"/>
      <w:contextualSpacing/>
    </w:pPr>
  </w:style>
  <w:style w:type="character" w:styleId="IntenseEmphasis">
    <w:name w:val="Intense Emphasis"/>
    <w:basedOn w:val="DefaultParagraphFont"/>
    <w:uiPriority w:val="21"/>
    <w:qFormat/>
    <w:rsid w:val="0065053D"/>
    <w:rPr>
      <w:i/>
      <w:iCs/>
      <w:color w:val="0F4761" w:themeColor="accent1" w:themeShade="BF"/>
    </w:rPr>
  </w:style>
  <w:style w:type="paragraph" w:styleId="IntenseQuote">
    <w:name w:val="Intense Quote"/>
    <w:basedOn w:val="Normal"/>
    <w:next w:val="Normal"/>
    <w:link w:val="IntenseQuoteChar"/>
    <w:uiPriority w:val="30"/>
    <w:qFormat/>
    <w:rsid w:val="00650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53D"/>
    <w:rPr>
      <w:i/>
      <w:iCs/>
      <w:color w:val="0F4761" w:themeColor="accent1" w:themeShade="BF"/>
    </w:rPr>
  </w:style>
  <w:style w:type="character" w:styleId="IntenseReference">
    <w:name w:val="Intense Reference"/>
    <w:basedOn w:val="DefaultParagraphFont"/>
    <w:uiPriority w:val="32"/>
    <w:qFormat/>
    <w:rsid w:val="00650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5315">
      <w:bodyDiv w:val="1"/>
      <w:marLeft w:val="0"/>
      <w:marRight w:val="0"/>
      <w:marTop w:val="0"/>
      <w:marBottom w:val="0"/>
      <w:divBdr>
        <w:top w:val="none" w:sz="0" w:space="0" w:color="auto"/>
        <w:left w:val="none" w:sz="0" w:space="0" w:color="auto"/>
        <w:bottom w:val="none" w:sz="0" w:space="0" w:color="auto"/>
        <w:right w:val="none" w:sz="0" w:space="0" w:color="auto"/>
      </w:divBdr>
    </w:div>
    <w:div w:id="199128444">
      <w:bodyDiv w:val="1"/>
      <w:marLeft w:val="0"/>
      <w:marRight w:val="0"/>
      <w:marTop w:val="0"/>
      <w:marBottom w:val="0"/>
      <w:divBdr>
        <w:top w:val="none" w:sz="0" w:space="0" w:color="auto"/>
        <w:left w:val="none" w:sz="0" w:space="0" w:color="auto"/>
        <w:bottom w:val="none" w:sz="0" w:space="0" w:color="auto"/>
        <w:right w:val="none" w:sz="0" w:space="0" w:color="auto"/>
      </w:divBdr>
    </w:div>
    <w:div w:id="455296709">
      <w:bodyDiv w:val="1"/>
      <w:marLeft w:val="0"/>
      <w:marRight w:val="0"/>
      <w:marTop w:val="0"/>
      <w:marBottom w:val="0"/>
      <w:divBdr>
        <w:top w:val="none" w:sz="0" w:space="0" w:color="auto"/>
        <w:left w:val="none" w:sz="0" w:space="0" w:color="auto"/>
        <w:bottom w:val="none" w:sz="0" w:space="0" w:color="auto"/>
        <w:right w:val="none" w:sz="0" w:space="0" w:color="auto"/>
      </w:divBdr>
    </w:div>
    <w:div w:id="504437754">
      <w:bodyDiv w:val="1"/>
      <w:marLeft w:val="0"/>
      <w:marRight w:val="0"/>
      <w:marTop w:val="0"/>
      <w:marBottom w:val="0"/>
      <w:divBdr>
        <w:top w:val="none" w:sz="0" w:space="0" w:color="auto"/>
        <w:left w:val="none" w:sz="0" w:space="0" w:color="auto"/>
        <w:bottom w:val="none" w:sz="0" w:space="0" w:color="auto"/>
        <w:right w:val="none" w:sz="0" w:space="0" w:color="auto"/>
      </w:divBdr>
    </w:div>
    <w:div w:id="1276593064">
      <w:bodyDiv w:val="1"/>
      <w:marLeft w:val="0"/>
      <w:marRight w:val="0"/>
      <w:marTop w:val="0"/>
      <w:marBottom w:val="0"/>
      <w:divBdr>
        <w:top w:val="none" w:sz="0" w:space="0" w:color="auto"/>
        <w:left w:val="none" w:sz="0" w:space="0" w:color="auto"/>
        <w:bottom w:val="none" w:sz="0" w:space="0" w:color="auto"/>
        <w:right w:val="none" w:sz="0" w:space="0" w:color="auto"/>
      </w:divBdr>
    </w:div>
    <w:div w:id="1402557298">
      <w:bodyDiv w:val="1"/>
      <w:marLeft w:val="0"/>
      <w:marRight w:val="0"/>
      <w:marTop w:val="0"/>
      <w:marBottom w:val="0"/>
      <w:divBdr>
        <w:top w:val="none" w:sz="0" w:space="0" w:color="auto"/>
        <w:left w:val="none" w:sz="0" w:space="0" w:color="auto"/>
        <w:bottom w:val="none" w:sz="0" w:space="0" w:color="auto"/>
        <w:right w:val="none" w:sz="0" w:space="0" w:color="auto"/>
      </w:divBdr>
    </w:div>
    <w:div w:id="1812478631">
      <w:bodyDiv w:val="1"/>
      <w:marLeft w:val="0"/>
      <w:marRight w:val="0"/>
      <w:marTop w:val="0"/>
      <w:marBottom w:val="0"/>
      <w:divBdr>
        <w:top w:val="none" w:sz="0" w:space="0" w:color="auto"/>
        <w:left w:val="none" w:sz="0" w:space="0" w:color="auto"/>
        <w:bottom w:val="none" w:sz="0" w:space="0" w:color="auto"/>
        <w:right w:val="none" w:sz="0" w:space="0" w:color="auto"/>
      </w:divBdr>
    </w:div>
    <w:div w:id="210202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Mark</dc:creator>
  <cp:keywords/>
  <dc:description/>
  <cp:lastModifiedBy>Turner, Mark</cp:lastModifiedBy>
  <cp:revision>3</cp:revision>
  <dcterms:created xsi:type="dcterms:W3CDTF">2025-06-22T20:37:00Z</dcterms:created>
  <dcterms:modified xsi:type="dcterms:W3CDTF">2025-06-22T20:58:00Z</dcterms:modified>
</cp:coreProperties>
</file>