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313A837C" w:rsidR="1E069DF0" w:rsidRDefault="1AFD0352" w:rsidP="007D2013">
      <w:pPr>
        <w:pStyle w:val="BajadaTtulo"/>
      </w:pPr>
      <w:r w:rsidRPr="4F09493F">
        <w:t>Formato de respuesta</w:t>
      </w:r>
      <w:r w:rsidR="007D2013">
        <w:t xml:space="preserve"> </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B96CCB"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4AE064E8" w:rsidR="00B96CCB" w:rsidRDefault="00B96CCB" w:rsidP="00B96CCB">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1B999F0F" w:rsidR="00B96CCB" w:rsidRDefault="00B96CCB" w:rsidP="00B96CCB">
            <w:r w:rsidRPr="00EB6411">
              <w:t> </w:t>
            </w:r>
            <w:r>
              <w:t>Miguel Ángel O. Vargas Huenul</w:t>
            </w:r>
          </w:p>
        </w:tc>
      </w:tr>
      <w:tr w:rsidR="00B96CCB"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6256AB0E" w:rsidR="00B96CCB" w:rsidRDefault="00B96CCB" w:rsidP="00B96CCB">
            <w:r w:rsidRPr="00EB6411">
              <w:rPr>
                <w:b/>
                <w:bCs/>
              </w:rPr>
              <w:t>Asignatura:</w:t>
            </w:r>
            <w:r w:rsidRPr="00EB6411">
              <w:t> </w:t>
            </w:r>
            <w:r>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72BDD5C3" w:rsidR="00B96CCB" w:rsidRDefault="00B96CCB" w:rsidP="00B96CCB">
            <w:r w:rsidRPr="00EB6411">
              <w:rPr>
                <w:b/>
                <w:bCs/>
              </w:rPr>
              <w:t>Carrera:</w:t>
            </w:r>
            <w:r w:rsidRPr="00EB6411">
              <w:t> </w:t>
            </w:r>
            <w:r>
              <w:t>Analista Programador Computacional</w:t>
            </w:r>
          </w:p>
        </w:tc>
      </w:tr>
      <w:tr w:rsidR="00B96CCB"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63E3C3DD" w:rsidR="00B96CCB" w:rsidRDefault="00B96CCB" w:rsidP="00B96CCB">
            <w:r w:rsidRPr="00EB6411">
              <w:rPr>
                <w:b/>
                <w:bCs/>
              </w:rPr>
              <w:t>Profesor:</w:t>
            </w:r>
            <w:r w:rsidRPr="00EB6411">
              <w:t> </w:t>
            </w:r>
            <w:r>
              <w:t xml:space="preserve">Sebastián Andrés Vásquez </w:t>
            </w:r>
            <w:proofErr w:type="spellStart"/>
            <w:r>
              <w:t>Basaez</w:t>
            </w:r>
            <w:proofErr w:type="spellEnd"/>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0BBB7314" w:rsidR="00B96CCB" w:rsidRDefault="00B96CCB" w:rsidP="00B96CCB">
            <w:r w:rsidRPr="00EB6411">
              <w:rPr>
                <w:b/>
                <w:bCs/>
              </w:rPr>
              <w:t>Fecha:</w:t>
            </w:r>
            <w:r w:rsidRPr="00EB6411">
              <w:t> </w:t>
            </w:r>
            <w:r>
              <w:t>12/10</w:t>
            </w:r>
            <w:r>
              <w:t>/2025</w:t>
            </w:r>
          </w:p>
        </w:tc>
      </w:tr>
    </w:tbl>
    <w:p w14:paraId="1FF2DC0C" w14:textId="77777777" w:rsidR="007D2013" w:rsidRPr="00414929" w:rsidRDefault="007D2013" w:rsidP="007D2013">
      <w:r w:rsidRPr="00414929">
        <w:br w:type="page"/>
      </w:r>
    </w:p>
    <w:p w14:paraId="184A306C" w14:textId="55C49EAA" w:rsidR="00152238" w:rsidRDefault="7D8764A7" w:rsidP="1C3BEC09">
      <w:pPr>
        <w:pStyle w:val="Ttulo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Prrafodelista"/>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Prrafodelista"/>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Prrafodelista"/>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Prrafodelista"/>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Ttulo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Prrafodelista"/>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Prrafodelista"/>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Prrafodelista"/>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ipervnculo"/>
            <w:rFonts w:cs="Arial"/>
            <w:szCs w:val="24"/>
          </w:rPr>
          <w:t>PRY2204_EFT_S9_Script_crea_usuario</w:t>
        </w:r>
        <w:r w:rsidRPr="00BC30C7">
          <w:rPr>
            <w:rStyle w:val="Hipervnculo"/>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Prrafodelista"/>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Prrafodelista"/>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Ttulo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Prrafodelista"/>
        <w:numPr>
          <w:ilvl w:val="0"/>
          <w:numId w:val="15"/>
        </w:numPr>
      </w:pPr>
      <w:r>
        <w:t>Jefe de turno: coordina líneas y personas, define la carga de trabajo y autoriza paradas.</w:t>
      </w:r>
    </w:p>
    <w:p w14:paraId="74BB58FE" w14:textId="5D6E809C" w:rsidR="003F5B9E" w:rsidRDefault="003F5B9E" w:rsidP="0068211F">
      <w:pPr>
        <w:pStyle w:val="Prrafodelista"/>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Prrafodelista"/>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Prrafodelista"/>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Prrafodelista"/>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Prrafodelista"/>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Prrafodelista"/>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Ttulo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Prrafodelista"/>
        <w:numPr>
          <w:ilvl w:val="0"/>
          <w:numId w:val="4"/>
        </w:numPr>
      </w:pPr>
      <w:r>
        <w:t>Se debe registrar la infraestructura productiva: plantas con su nombre, dirección y comuna. Cada comuna pertenece a una región.</w:t>
      </w:r>
    </w:p>
    <w:p w14:paraId="6040E09E" w14:textId="333E223E" w:rsidR="007C78B0" w:rsidRDefault="007C78B0" w:rsidP="00AF6840">
      <w:pPr>
        <w:pStyle w:val="Prrafodelista"/>
        <w:numPr>
          <w:ilvl w:val="0"/>
          <w:numId w:val="4"/>
        </w:numPr>
      </w:pPr>
      <w:r>
        <w:t>Se desea almacenar información de todo el personal de la cristalería, que se clasifica en jefes de turno, operarios y técnicos de mantención. En todos los casos se los identificará con un código numérico, y además se registrarán: RUT, nombres y apellidos, fecha de contratación, sueldo base, estado activo</w:t>
      </w:r>
      <w:r w:rsidR="009C56EF">
        <w:t xml:space="preserve"> (S/N)</w:t>
      </w:r>
      <w:r>
        <w:t>, planta en la que trabajan, AFP y sistema de salud.</w:t>
      </w:r>
      <w:r w:rsidR="008B5457">
        <w:t xml:space="preserve"> Por defecto el estado activo de los empleados es S.</w:t>
      </w:r>
    </w:p>
    <w:p w14:paraId="7EEDDBB6" w14:textId="4B624AFF" w:rsidR="007C78B0" w:rsidRDefault="007C78B0" w:rsidP="00705190">
      <w:pPr>
        <w:pStyle w:val="Prrafodelista"/>
        <w:numPr>
          <w:ilvl w:val="0"/>
          <w:numId w:val="4"/>
        </w:numPr>
      </w:pPr>
      <w:r>
        <w:t>Para los jefes de turno, además, se debe registrar el área de responsabilidad y el máximo de operarios que pueden coordinar en un turno.</w:t>
      </w:r>
    </w:p>
    <w:p w14:paraId="1C7751FD" w14:textId="31519423" w:rsidR="007C78B0" w:rsidRDefault="007C78B0" w:rsidP="00705190">
      <w:pPr>
        <w:pStyle w:val="Prrafodelista"/>
        <w:numPr>
          <w:ilvl w:val="0"/>
          <w:numId w:val="4"/>
        </w:numPr>
      </w:pPr>
      <w:r>
        <w:t>Para los operarios, se debe registrar la categoría de proceso en la que trabajan (por ejemplo: caliente, frío, inspección), una certificación si aplica, y las horas estándar por turno.</w:t>
      </w:r>
      <w:r w:rsidR="000B720F">
        <w:t xml:space="preserve"> </w:t>
      </w:r>
      <w:r w:rsidR="00881AC3">
        <w:t xml:space="preserve">Por defecto, las horas de los turnos </w:t>
      </w:r>
      <w:r w:rsidR="008B5457">
        <w:t>es</w:t>
      </w:r>
      <w:r w:rsidR="00881AC3">
        <w:t xml:space="preserve"> de 8 horas.</w:t>
      </w:r>
    </w:p>
    <w:p w14:paraId="60EED6A0" w14:textId="26E4DF5B" w:rsidR="007C78B0" w:rsidRDefault="007C78B0" w:rsidP="00705190">
      <w:pPr>
        <w:pStyle w:val="Prrafodelista"/>
        <w:numPr>
          <w:ilvl w:val="0"/>
          <w:numId w:val="4"/>
        </w:numPr>
      </w:pPr>
      <w:r>
        <w:t>Para los técnicos de mantención, se debe registrar la especialidad (por ejemplo: eléctrica, mecánica, instrumentación), el nivel de certificación</w:t>
      </w:r>
      <w:r w:rsidR="00F24705">
        <w:t xml:space="preserve"> (si tuviese)</w:t>
      </w:r>
      <w:r>
        <w:t xml:space="preserve"> y el tiempo de respuesta estándar.</w:t>
      </w:r>
      <w:r w:rsidR="004F652F">
        <w:t xml:space="preserve"> </w:t>
      </w:r>
    </w:p>
    <w:p w14:paraId="098AD558" w14:textId="1C122EAE" w:rsidR="007C78B0" w:rsidRDefault="007C78B0" w:rsidP="00705190">
      <w:pPr>
        <w:pStyle w:val="Prrafodelista"/>
        <w:numPr>
          <w:ilvl w:val="0"/>
          <w:numId w:val="4"/>
        </w:numPr>
      </w:pPr>
      <w:r>
        <w:lastRenderedPageBreak/>
        <w:t>Un empleado puede tener asociado un jefe directo dentro de la organización; si corresponde, se debe almacenar esa relación jerárquica.</w:t>
      </w:r>
    </w:p>
    <w:p w14:paraId="168AE03A" w14:textId="570655DF" w:rsidR="007C78B0" w:rsidRDefault="007C78B0" w:rsidP="00705190">
      <w:pPr>
        <w:pStyle w:val="Prrafodelista"/>
        <w:numPr>
          <w:ilvl w:val="0"/>
          <w:numId w:val="4"/>
        </w:numPr>
      </w:pPr>
      <w:r>
        <w:t xml:space="preserve">Se deben registrar los tipos de máquina que utiliza la cristalería y, para cada máquina, </w:t>
      </w:r>
      <w:r w:rsidR="0019191F">
        <w:t xml:space="preserve">se registra </w:t>
      </w:r>
      <w:r w:rsidR="00853497">
        <w:t>el número de máquina</w:t>
      </w:r>
      <w:r w:rsidR="0019191F">
        <w:t xml:space="preserve">, </w:t>
      </w:r>
      <w:r>
        <w:t>nombre, estado activo (</w:t>
      </w:r>
      <w:r w:rsidR="00DC1706">
        <w:t xml:space="preserve">valores </w:t>
      </w:r>
      <w:r>
        <w:t>S/N), la planta donde se encuentra y su tipo</w:t>
      </w:r>
      <w:r w:rsidR="007B2418">
        <w:t xml:space="preserve"> de máquina</w:t>
      </w:r>
      <w:r>
        <w:t>.</w:t>
      </w:r>
      <w:r w:rsidR="00740FFD">
        <w:t xml:space="preserve"> Cabe recalcar que el código interno único de las máquinas está compuesto por el número de máquina y la planta donde se encuentra.</w:t>
      </w:r>
    </w:p>
    <w:p w14:paraId="79D578C5" w14:textId="1FD9F4B2" w:rsidR="007C78B0" w:rsidRDefault="007C78B0" w:rsidP="00705190">
      <w:pPr>
        <w:pStyle w:val="Prrafodelista"/>
        <w:numPr>
          <w:ilvl w:val="0"/>
          <w:numId w:val="4"/>
        </w:numPr>
      </w:pPr>
      <w:r>
        <w:t>Se deben definir los turnos de trabajo (por ejemplo: Mañana, Tarde, Noche) indicando su hora de inicio y hora de término.</w:t>
      </w:r>
      <w:r w:rsidR="00CF348E">
        <w:t xml:space="preserve"> Considera para las horas de inicio y término </w:t>
      </w:r>
      <w:r w:rsidR="00D84A65">
        <w:t xml:space="preserve">un tipo de dato CHAR que almacene </w:t>
      </w:r>
      <w:r w:rsidR="00BE628B">
        <w:t xml:space="preserve">la hora en </w:t>
      </w:r>
      <w:r w:rsidR="00D84A65">
        <w:t>formato HH:MM</w:t>
      </w:r>
    </w:p>
    <w:p w14:paraId="10ED3E94" w14:textId="711D2AD6" w:rsidR="007C78B0" w:rsidRDefault="007C78B0" w:rsidP="00705190">
      <w:pPr>
        <w:pStyle w:val="Prrafodelista"/>
        <w:numPr>
          <w:ilvl w:val="0"/>
          <w:numId w:val="4"/>
        </w:numPr>
      </w:pPr>
      <w:r>
        <w:t>Se deben registrar órdenes de mantención de maquinaria indicando la máquina intervenida, el técnico responsable, la fecha programada, la fecha de ejecución (si ya fue realizada) y una descripción del trabajo.</w:t>
      </w:r>
    </w:p>
    <w:p w14:paraId="732E36A1" w14:textId="5B195B80" w:rsidR="007C78B0" w:rsidRPr="000C1F2C" w:rsidRDefault="007C78B0" w:rsidP="000C1F2C">
      <w:pPr>
        <w:pStyle w:val="Prrafodelista"/>
        <w:numPr>
          <w:ilvl w:val="0"/>
          <w:numId w:val="4"/>
        </w:numPr>
        <w:rPr>
          <w:lang w:val="es-MX"/>
        </w:rPr>
      </w:pPr>
      <w:r w:rsidRPr="00717CA9">
        <w:t>Se requiere planificar diariamente la dotación mediante asignaciones de turno, donde para cada fecha se indique el empleado, el turno, la máquina en la que trabaja y el rol desempeñado</w:t>
      </w:r>
      <w:r w:rsidR="00E254C0">
        <w:t xml:space="preserve"> (si aplica).</w:t>
      </w:r>
    </w:p>
    <w:p w14:paraId="4E17E5AD" w14:textId="535064A2" w:rsidR="007C78B0" w:rsidRDefault="00073B3D" w:rsidP="00717CA9">
      <w:pPr>
        <w:pStyle w:val="Prrafodelista"/>
        <w:numPr>
          <w:ilvl w:val="0"/>
          <w:numId w:val="4"/>
        </w:numPr>
      </w:pPr>
      <w:r w:rsidRPr="00717CA9">
        <w:t xml:space="preserve">Un empleado no puede estar asignado a más de un turno en la misma </w:t>
      </w:r>
      <w:r w:rsidR="00772829">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aconcuadrcula"/>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proofErr w:type="spellStart"/>
            <w:r w:rsidRPr="00332DF3">
              <w:rPr>
                <w:b/>
                <w:bCs/>
                <w:lang w:val="en-US"/>
              </w:rPr>
              <w:t>Rol</w:t>
            </w:r>
            <w:proofErr w:type="spellEnd"/>
            <w:r w:rsidRPr="00332DF3">
              <w:rPr>
                <w:b/>
                <w:bCs/>
                <w:lang w:val="en-US"/>
              </w:rPr>
              <w:t xml:space="preserve">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 ) Tarde ( )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Ttulo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Prrafodelista"/>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Prrafodelista"/>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Prrafodelista"/>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Ttulo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Prrafodelista"/>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Prrafodelista"/>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de acuerdo al diagrama relacional y al análisis del modelo.</w:t>
      </w:r>
    </w:p>
    <w:p w14:paraId="0CBE13A2" w14:textId="4B970F12" w:rsidR="00222E4E" w:rsidRDefault="00222E4E" w:rsidP="00222E4E">
      <w:pPr>
        <w:pStyle w:val="Prrafodelista"/>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Prrafodelista"/>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Prrafodelista"/>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Prrafodelista"/>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Prrafodelista"/>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Prrafodelista"/>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Default="00EC45D1" w:rsidP="00EC45D1">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ipervnculo"/>
            <w:lang w:val="en-US"/>
          </w:rPr>
          <w:t>https://www.oracle.com/cl/database/sqldeveloper/</w:t>
        </w:r>
      </w:hyperlink>
    </w:p>
    <w:p w14:paraId="0D606710" w14:textId="77777777" w:rsidR="000B4767" w:rsidRPr="00414929" w:rsidRDefault="000B4767" w:rsidP="000B4767">
      <w:r w:rsidRPr="00414929">
        <w:br w:type="page"/>
      </w:r>
    </w:p>
    <w:p w14:paraId="0F229E20" w14:textId="5939AE07" w:rsidR="00A97BFA" w:rsidRPr="00717CCC" w:rsidRDefault="00A97BFA" w:rsidP="000B4767">
      <w:pPr>
        <w:pStyle w:val="Ttulo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Ttulo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Ttulo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Prrafodelista"/>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Prrafodelista"/>
        <w:numPr>
          <w:ilvl w:val="0"/>
          <w:numId w:val="6"/>
        </w:numPr>
      </w:pPr>
      <w:r>
        <w:t>C</w:t>
      </w:r>
      <w:r w:rsidRPr="005F200C">
        <w:t>ómo funciona tu implementación</w:t>
      </w:r>
      <w:r>
        <w:t>.</w:t>
      </w:r>
    </w:p>
    <w:p w14:paraId="5C5B6E36" w14:textId="77777777" w:rsidR="000E3128" w:rsidRDefault="000E3128" w:rsidP="000E3128">
      <w:pPr>
        <w:pStyle w:val="Prrafodelista"/>
        <w:numPr>
          <w:ilvl w:val="0"/>
          <w:numId w:val="6"/>
        </w:numPr>
      </w:pPr>
      <w:r>
        <w:t>C</w:t>
      </w:r>
      <w:r w:rsidRPr="005F200C">
        <w:t>aracterísticas principales de lo realizado</w:t>
      </w:r>
      <w:r>
        <w:t>.</w:t>
      </w:r>
    </w:p>
    <w:p w14:paraId="3A9FF086" w14:textId="77777777" w:rsidR="000E3128" w:rsidRDefault="000E3128" w:rsidP="000E3128">
      <w:pPr>
        <w:pStyle w:val="Prrafodelista"/>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000000" w:rsidP="00B62C47">
      <w:pPr>
        <w:rPr>
          <w:rFonts w:eastAsiaTheme="minorEastAsia" w:cs="Arial"/>
          <w:szCs w:val="24"/>
        </w:rPr>
      </w:pPr>
      <w:hyperlink r:id="rId24" w:tgtFrame="_blank" w:history="1">
        <w:r w:rsidR="00B62C47" w:rsidRPr="00B62C47">
          <w:rPr>
            <w:rStyle w:val="Hipervnculo"/>
            <w:rFonts w:eastAsiaTheme="minorEastAsia" w:cs="Arial"/>
            <w:szCs w:val="24"/>
          </w:rPr>
          <w:t>https://ava.duoc.cl/bbcswebdav/xid-3577107_1</w:t>
        </w:r>
      </w:hyperlink>
      <w:r w:rsidR="00B62C47"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Ttulo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00000000" w:rsidP="23D36555">
      <w:pPr>
        <w:rPr>
          <w:szCs w:val="24"/>
        </w:rPr>
      </w:pPr>
      <w:hyperlink r:id="rId25">
        <w:r w:rsidR="39C02116" w:rsidRPr="00E15753">
          <w:rPr>
            <w:rStyle w:val="Hipervnculo"/>
            <w:szCs w:val="24"/>
          </w:rPr>
          <w:t>https://www.oracle.com/database/sqldeveloper/technologies/sql-data-modeler/download/ </w:t>
        </w:r>
      </w:hyperlink>
      <w:r w:rsidR="39C02116"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Prrafodelista"/>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Prrafodelista"/>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Prrafodelista"/>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aconcuadrcula"/>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67AB6DAC">
                <wp:simplePos x="0" y="0"/>
                <wp:positionH relativeFrom="column">
                  <wp:posOffset>74295</wp:posOffset>
                </wp:positionH>
                <wp:positionV relativeFrom="paragraph">
                  <wp:posOffset>405765</wp:posOffset>
                </wp:positionV>
                <wp:extent cx="6201410" cy="6370320"/>
                <wp:effectExtent l="0" t="0" r="2794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6082E50A" w:rsidR="002B000C" w:rsidRDefault="00B96CCB" w:rsidP="002B000C">
                            <w:pPr>
                              <w:rPr>
                                <w:lang w:val="es-ES"/>
                              </w:rPr>
                            </w:pPr>
                            <w:r>
                              <w:rPr>
                                <w:noProof/>
                                <w:lang w:val="es-ES"/>
                              </w:rPr>
                              <w:drawing>
                                <wp:inline distT="0" distB="0" distL="0" distR="0" wp14:anchorId="1899AA65" wp14:editId="00B89FDD">
                                  <wp:extent cx="6009640" cy="54641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tretch>
                                            <a:fillRect/>
                                          </a:stretch>
                                        </pic:blipFill>
                                        <pic:spPr>
                                          <a:xfrm>
                                            <a:off x="0" y="0"/>
                                            <a:ext cx="6009640" cy="5464175"/>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6082E50A" w:rsidR="002B000C" w:rsidRDefault="00B96CCB" w:rsidP="002B000C">
                      <w:pPr>
                        <w:rPr>
                          <w:lang w:val="es-ES"/>
                        </w:rPr>
                      </w:pPr>
                      <w:r>
                        <w:rPr>
                          <w:noProof/>
                          <w:lang w:val="es-ES"/>
                        </w:rPr>
                        <w:drawing>
                          <wp:inline distT="0" distB="0" distL="0" distR="0" wp14:anchorId="1899AA65" wp14:editId="00B89FDD">
                            <wp:extent cx="6009640" cy="546417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tretch>
                                      <a:fillRect/>
                                    </a:stretch>
                                  </pic:blipFill>
                                  <pic:spPr>
                                    <a:xfrm>
                                      <a:off x="0" y="0"/>
                                      <a:ext cx="6009640" cy="5464175"/>
                                    </a:xfrm>
                                    <a:prstGeom prst="rect">
                                      <a:avLst/>
                                    </a:prstGeom>
                                  </pic:spPr>
                                </pic:pic>
                              </a:graphicData>
                            </a:graphic>
                          </wp:inline>
                        </w:drawing>
                      </w:r>
                    </w:p>
                    <w:p w14:paraId="5F4AA329" w14:textId="77777777" w:rsidR="002B000C" w:rsidRDefault="002B000C" w:rsidP="002B000C">
                      <w:pPr>
                        <w:rPr>
                          <w:lang w:val="es-ES"/>
                        </w:rPr>
                      </w:pPr>
                    </w:p>
                    <w:p w14:paraId="4D624A0A" w14:textId="77777777" w:rsidR="002B000C" w:rsidRDefault="002B000C" w:rsidP="002B000C">
                      <w:pPr>
                        <w:rPr>
                          <w:lang w:val="es-ES"/>
                        </w:rPr>
                      </w:pP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aconcuadrcula"/>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49185866" w:rsidR="002B000C" w:rsidRDefault="00B96CCB" w:rsidP="00045A55">
            <w:pPr>
              <w:rPr>
                <w:b/>
                <w:bCs/>
              </w:rPr>
            </w:pPr>
            <w:r>
              <w:rPr>
                <w:b/>
                <w:bCs/>
                <w:noProof/>
                <w14:ligatures w14:val="standardContextual"/>
              </w:rPr>
              <w:drawing>
                <wp:inline distT="0" distB="0" distL="0" distR="0" wp14:anchorId="460417BF" wp14:editId="213D1129">
                  <wp:extent cx="6158865" cy="4543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31">
                            <a:extLst>
                              <a:ext uri="{28A0092B-C50C-407E-A947-70E740481C1C}">
                                <a14:useLocalDpi xmlns:a14="http://schemas.microsoft.com/office/drawing/2010/main" val="0"/>
                              </a:ext>
                            </a:extLst>
                          </a:blip>
                          <a:stretch>
                            <a:fillRect/>
                          </a:stretch>
                        </pic:blipFill>
                        <pic:spPr>
                          <a:xfrm>
                            <a:off x="0" y="0"/>
                            <a:ext cx="6158865" cy="4543425"/>
                          </a:xfrm>
                          <a:prstGeom prst="rect">
                            <a:avLst/>
                          </a:prstGeom>
                        </pic:spPr>
                      </pic:pic>
                    </a:graphicData>
                  </a:graphic>
                </wp:inline>
              </w:drawing>
            </w:r>
          </w:p>
          <w:p w14:paraId="518B4C71"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ipervnculo"/>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ipervnculo"/>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ipervnculo"/>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0335AC40">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ipervnculo"/>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ipervnculo"/>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ipervnculo"/>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ipervnculo"/>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ipervnculo"/>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a16="http://schemas.microsoft.com/office/drawing/2014/main" xmlns:w16sdtfl="http://schemas.microsoft.com/office/word/2024/wordml/sdtformatlock" xmlns:w16du="http://schemas.microsoft.com/office/word/2023/wordml/word16du">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33EC16D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81FE2" w14:textId="77777777" w:rsidR="001F7150" w:rsidRDefault="001F7150" w:rsidP="004F1A07">
      <w:pPr>
        <w:spacing w:after="0" w:line="240" w:lineRule="auto"/>
      </w:pPr>
      <w:r>
        <w:separator/>
      </w:r>
    </w:p>
  </w:endnote>
  <w:endnote w:type="continuationSeparator" w:id="0">
    <w:p w14:paraId="7D112CFD" w14:textId="77777777" w:rsidR="001F7150" w:rsidRDefault="001F7150" w:rsidP="004F1A07">
      <w:pPr>
        <w:spacing w:after="0" w:line="240" w:lineRule="auto"/>
      </w:pPr>
      <w:r>
        <w:continuationSeparator/>
      </w:r>
    </w:p>
  </w:endnote>
  <w:endnote w:type="continuationNotice" w:id="1">
    <w:p w14:paraId="3DE7E801" w14:textId="77777777" w:rsidR="001F7150" w:rsidRDefault="001F71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1FE44525" w14:textId="77777777" w:rsidR="002B000C" w:rsidRDefault="002B000C" w:rsidP="004F1A07">
        <w:pPr>
          <w:pStyle w:val="Piedepgina"/>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7484421"/>
      <w:docPartObj>
        <w:docPartGallery w:val="Page Numbers (Bottom of Page)"/>
        <w:docPartUnique/>
      </w:docPartObj>
    </w:sdtPr>
    <w:sdtContent>
      <w:p w14:paraId="3ECA8EF3" w14:textId="77777777" w:rsidR="002B000C" w:rsidRDefault="002B000C" w:rsidP="004F1A07">
        <w:pPr>
          <w:pStyle w:val="Piedepgina"/>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xmlns:w16sdtfl="http://schemas.microsoft.com/office/word/2024/wordml/sdtformatlock" xmlns:w16du="http://schemas.microsoft.com/office/word/2023/wordml/word16du">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2472AB" w:rsidRDefault="002472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C84DC" w14:textId="77777777" w:rsidR="001F7150" w:rsidRDefault="001F7150" w:rsidP="004F1A07">
      <w:pPr>
        <w:spacing w:after="0" w:line="240" w:lineRule="auto"/>
      </w:pPr>
      <w:r>
        <w:separator/>
      </w:r>
    </w:p>
  </w:footnote>
  <w:footnote w:type="continuationSeparator" w:id="0">
    <w:p w14:paraId="0C16297B" w14:textId="77777777" w:rsidR="001F7150" w:rsidRDefault="001F7150" w:rsidP="004F1A07">
      <w:pPr>
        <w:spacing w:after="0" w:line="240" w:lineRule="auto"/>
      </w:pPr>
      <w:r>
        <w:continuationSeparator/>
      </w:r>
    </w:p>
  </w:footnote>
  <w:footnote w:type="continuationNotice" w:id="1">
    <w:p w14:paraId="087DB182" w14:textId="77777777" w:rsidR="001F7150" w:rsidRDefault="001F71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97B84" w14:textId="77777777" w:rsidR="002B000C" w:rsidRDefault="002B000C">
    <w:pPr>
      <w:pStyle w:val="Encabezado"/>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6748B" w14:textId="77777777" w:rsidR="002B000C" w:rsidRDefault="002B000C">
    <w:pPr>
      <w:pStyle w:val="Encabezado"/>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F205F"/>
    <w:rsid w:val="001F4FDC"/>
    <w:rsid w:val="001F6534"/>
    <w:rsid w:val="001F7150"/>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66AFF"/>
    <w:rsid w:val="00A66B68"/>
    <w:rsid w:val="00A67569"/>
    <w:rsid w:val="00A711A6"/>
    <w:rsid w:val="00A77B0C"/>
    <w:rsid w:val="00A97648"/>
    <w:rsid w:val="00A97BFA"/>
    <w:rsid w:val="00A97FAF"/>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96CCB"/>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3346D"/>
    <w:rsid w:val="00D5052B"/>
    <w:rsid w:val="00D54B0F"/>
    <w:rsid w:val="00D54FDE"/>
    <w:rsid w:val="00D569E8"/>
    <w:rsid w:val="00D669B8"/>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63541"/>
    <w:rsid w:val="00E65708"/>
    <w:rsid w:val="00E7033A"/>
    <w:rsid w:val="00E82037"/>
    <w:rsid w:val="00E86514"/>
    <w:rsid w:val="00E86D6A"/>
    <w:rsid w:val="00E916E2"/>
    <w:rsid w:val="00E92505"/>
    <w:rsid w:val="00E97362"/>
    <w:rsid w:val="00EA22DE"/>
    <w:rsid w:val="00EA3CA2"/>
    <w:rsid w:val="00EA566E"/>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portada-titulo"/>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portada-titulo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Textoennegrita">
    <w:name w:val="Strong"/>
    <w:basedOn w:val="Fuentedeprrafopredeter"/>
    <w:uiPriority w:val="22"/>
    <w:qFormat/>
    <w:rsid w:val="00F343ED"/>
    <w:rPr>
      <w:b/>
      <w:bCs/>
    </w:rPr>
  </w:style>
  <w:style w:type="paragraph" w:styleId="Textodeglobo">
    <w:name w:val="Balloon Text"/>
    <w:basedOn w:val="Normal"/>
    <w:link w:val="TextodegloboCar"/>
    <w:uiPriority w:val="99"/>
    <w:semiHidden/>
    <w:unhideWhenUsed/>
    <w:rsid w:val="00F343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343ED"/>
    <w:rPr>
      <w:rFonts w:ascii="Tahoma" w:hAnsi="Tahoma" w:cs="Tahoma"/>
      <w:color w:val="404040" w:themeColor="text1" w:themeTint="BF"/>
      <w:sz w:val="16"/>
      <w:szCs w:val="16"/>
    </w:rPr>
  </w:style>
  <w:style w:type="character" w:customStyle="1" w:styleId="normaltextrun">
    <w:name w:val="normaltextrun"/>
    <w:basedOn w:val="Fuentedeprrafopredeter"/>
    <w:rsid w:val="000335E8"/>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rFonts w:ascii="Arial" w:hAnsi="Arial"/>
      <w:color w:val="404040" w:themeColor="text1" w:themeTint="BF"/>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Mencinsinresolver">
    <w:name w:val="Unresolved Mention"/>
    <w:basedOn w:val="Fuentedeprrafopredeter"/>
    <w:uiPriority w:val="99"/>
    <w:semiHidden/>
    <w:unhideWhenUsed/>
    <w:rsid w:val="00903DC5"/>
    <w:rPr>
      <w:color w:val="605E5C"/>
      <w:shd w:val="clear" w:color="auto" w:fill="E1DFDD"/>
    </w:rPr>
  </w:style>
  <w:style w:type="character" w:styleId="Hipervnculovisitado">
    <w:name w:val="FollowedHyperlink"/>
    <w:basedOn w:val="Fuentedeprrafopredeter"/>
    <w:uiPriority w:val="99"/>
    <w:semiHidden/>
    <w:unhideWhenUsed/>
    <w:rsid w:val="00073B3D"/>
    <w:rPr>
      <w:color w:val="954F72"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D81BF2"/>
    <w:rPr>
      <w:b/>
      <w:bCs/>
    </w:rPr>
  </w:style>
  <w:style w:type="character" w:customStyle="1" w:styleId="AsuntodelcomentarioCar">
    <w:name w:val="Asunto del comentario Car"/>
    <w:basedOn w:val="TextocomentarioCar"/>
    <w:link w:val="Asuntodelcomentario"/>
    <w:uiPriority w:val="99"/>
    <w:semiHidden/>
    <w:rsid w:val="00D81BF2"/>
    <w:rPr>
      <w:rFonts w:ascii="Arial" w:hAnsi="Arial"/>
      <w:b/>
      <w:bCs/>
      <w:color w:val="404040" w:themeColor="text1" w:themeTint="BF"/>
      <w:sz w:val="20"/>
      <w:szCs w:val="20"/>
    </w:rPr>
  </w:style>
  <w:style w:type="character" w:customStyle="1" w:styleId="Negrita">
    <w:name w:val="Negrita"/>
    <w:basedOn w:val="Fuentedeprrafopredeter"/>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1.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0" Type="http://schemas.openxmlformats.org/officeDocument/2006/relationships/hyperlink" Target="https://www.oracle.com/cl/database/sqldeveloper/"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20</Pages>
  <Words>2800</Words>
  <Characters>15400</Characters>
  <Application>Microsoft Office Word</Application>
  <DocSecurity>0</DocSecurity>
  <Lines>128</Lines>
  <Paragraphs>36</Paragraphs>
  <ScaleCrop>false</ScaleCrop>
  <Company/>
  <LinksUpToDate>false</LinksUpToDate>
  <CharactersWithSpaces>18164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Miguel Ángel O. Vargas Huenul</cp:lastModifiedBy>
  <cp:revision>141</cp:revision>
  <dcterms:created xsi:type="dcterms:W3CDTF">2025-02-08T23:02:00Z</dcterms:created>
  <dcterms:modified xsi:type="dcterms:W3CDTF">2025-10-12T23:25:00Z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