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FC25" w14:textId="74B72BAC" w:rsidR="00587619" w:rsidRDefault="001A6051">
      <w:pPr>
        <w:rPr>
          <w:rFonts w:ascii="Times New Roman" w:hAnsi="Times New Roman" w:cs="Times New Roman"/>
          <w:b/>
          <w:bCs/>
          <w:sz w:val="36"/>
          <w:szCs w:val="36"/>
        </w:rPr>
      </w:pPr>
      <w:r>
        <w:rPr>
          <w:rFonts w:ascii="Times New Roman" w:hAnsi="Times New Roman" w:cs="Times New Roman"/>
          <w:b/>
          <w:bCs/>
          <w:sz w:val="32"/>
          <w:szCs w:val="32"/>
          <w:lang w:val="en-US"/>
        </w:rPr>
        <w:t xml:space="preserve">         </w:t>
      </w:r>
      <w:r w:rsidR="00587619" w:rsidRPr="00587619">
        <w:rPr>
          <w:rFonts w:ascii="Times New Roman" w:hAnsi="Times New Roman" w:cs="Times New Roman"/>
          <w:b/>
          <w:bCs/>
          <w:sz w:val="32"/>
          <w:szCs w:val="32"/>
          <w:lang w:val="en-US"/>
        </w:rPr>
        <w:t>PROJECT 3</w:t>
      </w:r>
      <w:r>
        <w:rPr>
          <w:rFonts w:ascii="Times New Roman" w:hAnsi="Times New Roman" w:cs="Times New Roman"/>
          <w:b/>
          <w:bCs/>
          <w:sz w:val="32"/>
          <w:szCs w:val="32"/>
          <w:lang w:val="en-US"/>
        </w:rPr>
        <w:t xml:space="preserve"> - </w:t>
      </w:r>
      <w:r w:rsidRPr="001A6051">
        <w:rPr>
          <w:rFonts w:ascii="Times New Roman" w:hAnsi="Times New Roman" w:cs="Times New Roman"/>
          <w:b/>
          <w:bCs/>
          <w:sz w:val="36"/>
          <w:szCs w:val="36"/>
        </w:rPr>
        <w:t>Red Team Security Assessment</w:t>
      </w:r>
    </w:p>
    <w:p w14:paraId="2B7076DC" w14:textId="77777777" w:rsidR="001A6051" w:rsidRDefault="001A6051">
      <w:pPr>
        <w:rPr>
          <w:rFonts w:ascii="Times New Roman" w:hAnsi="Times New Roman" w:cs="Times New Roman"/>
          <w:b/>
          <w:bCs/>
          <w:sz w:val="36"/>
          <w:szCs w:val="36"/>
        </w:rPr>
      </w:pPr>
    </w:p>
    <w:p w14:paraId="73D5424B" w14:textId="45B61255" w:rsidR="001A6051" w:rsidRDefault="001A6051">
      <w:pPr>
        <w:rPr>
          <w:rFonts w:ascii="Times New Roman" w:hAnsi="Times New Roman" w:cs="Times New Roman"/>
          <w:b/>
          <w:bCs/>
          <w:sz w:val="28"/>
          <w:szCs w:val="28"/>
        </w:rPr>
      </w:pPr>
      <w:r w:rsidRPr="001A6051">
        <w:rPr>
          <w:rFonts w:ascii="Times New Roman" w:hAnsi="Times New Roman" w:cs="Times New Roman"/>
          <w:b/>
          <w:bCs/>
          <w:sz w:val="28"/>
          <w:szCs w:val="28"/>
        </w:rPr>
        <w:t>Introduction</w:t>
      </w:r>
      <w:r w:rsidRPr="001A6051">
        <w:rPr>
          <w:rFonts w:ascii="Times New Roman" w:hAnsi="Times New Roman" w:cs="Times New Roman"/>
          <w:b/>
          <w:bCs/>
          <w:sz w:val="28"/>
          <w:szCs w:val="28"/>
        </w:rPr>
        <w:t>:</w:t>
      </w:r>
    </w:p>
    <w:p w14:paraId="1C86EF22" w14:textId="062E036F" w:rsidR="001A6051" w:rsidRPr="001A6051" w:rsidRDefault="001A6051" w:rsidP="001A6051">
      <w:pPr>
        <w:rPr>
          <w:rFonts w:ascii="Times New Roman" w:hAnsi="Times New Roman" w:cs="Times New Roman"/>
        </w:rPr>
      </w:pPr>
      <w:r w:rsidRPr="001A6051">
        <w:rPr>
          <w:rFonts w:ascii="Times New Roman" w:hAnsi="Times New Roman" w:cs="Times New Roman"/>
        </w:rPr>
        <w:t>This project focuses on evaluating the security of an AI-powered multi-agent system from a Red Team perspective. The assessment examines how an attacker could exploit weaknesses in model instructions, authentication tokens, agent-to-agent communication, system prompt protection, Retrieval-Augmented Generation (RAG) or Model Context Protocol (MCP) data sources, and access-control mechanisms.</w:t>
      </w:r>
    </w:p>
    <w:p w14:paraId="7F90B3A7" w14:textId="77777777" w:rsidR="001A6051" w:rsidRPr="001A6051" w:rsidRDefault="001A6051" w:rsidP="001A6051">
      <w:pPr>
        <w:rPr>
          <w:rFonts w:ascii="Times New Roman" w:hAnsi="Times New Roman" w:cs="Times New Roman"/>
        </w:rPr>
      </w:pPr>
      <w:r w:rsidRPr="001A6051">
        <w:rPr>
          <w:rFonts w:ascii="Times New Roman" w:hAnsi="Times New Roman" w:cs="Times New Roman"/>
        </w:rPr>
        <w:t>The project demonstrates several attack scenarios, including indirect prompt injection, simulated JWT token exposure, spoofed orchestrator messages, system prompt extraction, and RAG/MCP poisoning. The identified findings are further evaluated using the CVSS 3.1 scoring framework and mapped to relevant MITRE ATLAS techniques.</w:t>
      </w:r>
    </w:p>
    <w:p w14:paraId="6D4918BC" w14:textId="77777777" w:rsidR="001A6051" w:rsidRPr="001A6051" w:rsidRDefault="001A6051" w:rsidP="001A6051">
      <w:pPr>
        <w:rPr>
          <w:rFonts w:ascii="Times New Roman" w:hAnsi="Times New Roman" w:cs="Times New Roman"/>
        </w:rPr>
      </w:pPr>
      <w:r w:rsidRPr="001A6051">
        <w:rPr>
          <w:rFonts w:ascii="Times New Roman" w:hAnsi="Times New Roman" w:cs="Times New Roman"/>
        </w:rPr>
        <w:t>The objective of this assessment is to understand the potential impact of these attacks, measure their severity, and document the security weaknesses before defensive controls are applied.</w:t>
      </w:r>
    </w:p>
    <w:p w14:paraId="24B71FF0" w14:textId="77777777" w:rsidR="00587619" w:rsidRDefault="00587619">
      <w:pPr>
        <w:rPr>
          <w:rFonts w:ascii="Times New Roman" w:hAnsi="Times New Roman" w:cs="Times New Roman"/>
          <w:b/>
          <w:bCs/>
          <w:sz w:val="32"/>
          <w:szCs w:val="32"/>
          <w:lang w:val="en-US"/>
        </w:rPr>
      </w:pPr>
    </w:p>
    <w:p w14:paraId="5DAE996D" w14:textId="17A6D27E" w:rsidR="00587619" w:rsidRDefault="00587619">
      <w:pPr>
        <w:rPr>
          <w:rFonts w:ascii="Times New Roman" w:hAnsi="Times New Roman" w:cs="Times New Roman"/>
          <w:b/>
          <w:bCs/>
          <w:sz w:val="28"/>
          <w:szCs w:val="28"/>
          <w:lang w:val="en-US"/>
        </w:rPr>
      </w:pPr>
      <w:r w:rsidRPr="001A6051">
        <w:rPr>
          <w:rFonts w:ascii="Times New Roman" w:hAnsi="Times New Roman" w:cs="Times New Roman"/>
          <w:b/>
          <w:bCs/>
          <w:sz w:val="28"/>
          <w:szCs w:val="28"/>
          <w:lang w:val="en-US"/>
        </w:rPr>
        <w:t>STEP-1:</w:t>
      </w:r>
    </w:p>
    <w:p w14:paraId="488E9EE2" w14:textId="5F06F86F" w:rsidR="001A6051" w:rsidRPr="001A6051" w:rsidRDefault="001A6051">
      <w:pPr>
        <w:rPr>
          <w:rFonts w:ascii="Times New Roman" w:hAnsi="Times New Roman" w:cs="Times New Roman"/>
          <w:lang w:val="en-US"/>
        </w:rPr>
      </w:pPr>
      <w:r w:rsidRPr="001A6051">
        <w:rPr>
          <w:rFonts w:ascii="Times New Roman" w:hAnsi="Times New Roman" w:cs="Times New Roman"/>
        </w:rPr>
        <w:t>The screenshot shows the agent chat or terminal output where a simulated JWT token is exposed in the model's response as a result of indirect injection. This demonstrates how malicious instructions can influence an AI model to reveal sensitive authentication-related information that should not normally be disclosed.</w:t>
      </w:r>
    </w:p>
    <w:p w14:paraId="69A3B174" w14:textId="6960F5CA" w:rsidR="00587619" w:rsidRDefault="00587619">
      <w:pPr>
        <w:rPr>
          <w:rFonts w:ascii="Times New Roman" w:hAnsi="Times New Roman" w:cs="Times New Roman"/>
          <w:b/>
          <w:bCs/>
          <w:sz w:val="32"/>
          <w:szCs w:val="32"/>
          <w:lang w:val="en-US"/>
        </w:rPr>
      </w:pPr>
      <w:r w:rsidRPr="00587619">
        <w:rPr>
          <w:rFonts w:ascii="Times New Roman" w:hAnsi="Times New Roman" w:cs="Times New Roman"/>
          <w:b/>
          <w:bCs/>
          <w:sz w:val="32"/>
          <w:szCs w:val="32"/>
          <w:lang w:val="en-US"/>
        </w:rPr>
        <w:drawing>
          <wp:inline distT="0" distB="0" distL="0" distR="0" wp14:anchorId="47C23D25" wp14:editId="6921DFD3">
            <wp:extent cx="5731510" cy="3222625"/>
            <wp:effectExtent l="0" t="0" r="2540" b="0"/>
            <wp:docPr id="21074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86546" name=""/>
                    <pic:cNvPicPr/>
                  </pic:nvPicPr>
                  <pic:blipFill>
                    <a:blip r:embed="rId6"/>
                    <a:stretch>
                      <a:fillRect/>
                    </a:stretch>
                  </pic:blipFill>
                  <pic:spPr>
                    <a:xfrm>
                      <a:off x="0" y="0"/>
                      <a:ext cx="5731510" cy="3222625"/>
                    </a:xfrm>
                    <a:prstGeom prst="rect">
                      <a:avLst/>
                    </a:prstGeom>
                  </pic:spPr>
                </pic:pic>
              </a:graphicData>
            </a:graphic>
          </wp:inline>
        </w:drawing>
      </w:r>
    </w:p>
    <w:p w14:paraId="2B282471" w14:textId="77777777" w:rsidR="001A6051" w:rsidRDefault="00587619">
      <w:pPr>
        <w:rPr>
          <w:rFonts w:ascii="Times New Roman" w:hAnsi="Times New Roman" w:cs="Times New Roman"/>
          <w:b/>
          <w:bCs/>
          <w:sz w:val="32"/>
          <w:szCs w:val="32"/>
          <w:lang w:val="en-US"/>
        </w:rPr>
      </w:pPr>
      <w:r w:rsidRPr="001A6051">
        <w:rPr>
          <w:rFonts w:ascii="Times New Roman" w:hAnsi="Times New Roman" w:cs="Times New Roman"/>
          <w:b/>
          <w:bCs/>
          <w:sz w:val="28"/>
          <w:szCs w:val="28"/>
          <w:lang w:val="en-US"/>
        </w:rPr>
        <w:lastRenderedPageBreak/>
        <w:t>STEP-2</w:t>
      </w:r>
      <w:r w:rsidR="001A6051">
        <w:rPr>
          <w:rFonts w:ascii="Times New Roman" w:hAnsi="Times New Roman" w:cs="Times New Roman"/>
          <w:b/>
          <w:bCs/>
          <w:sz w:val="32"/>
          <w:szCs w:val="32"/>
          <w:lang w:val="en-US"/>
        </w:rPr>
        <w:t>:</w:t>
      </w:r>
    </w:p>
    <w:p w14:paraId="4DFC1564" w14:textId="77777777" w:rsidR="001A6051" w:rsidRDefault="001A6051">
      <w:pPr>
        <w:rPr>
          <w:rFonts w:ascii="Times New Roman" w:hAnsi="Times New Roman" w:cs="Times New Roman"/>
        </w:rPr>
      </w:pPr>
      <w:r w:rsidRPr="001A6051">
        <w:rPr>
          <w:rFonts w:ascii="Times New Roman" w:hAnsi="Times New Roman" w:cs="Times New Roman"/>
        </w:rPr>
        <w:t>The screenshot shows the two-agent terminal interaction, where Agent B executes a privileged action after receiving a spoofed message that appears to originate from the orchestrator. This demonstrates the risk of insufficient authentication or validation of agent-to-agent messages and shows how an attacker could potentially cause an agent to perform an unauthorized privileged operation.</w:t>
      </w:r>
    </w:p>
    <w:p w14:paraId="3771CFD0" w14:textId="5A1EB752" w:rsidR="001A6051" w:rsidRDefault="00587619">
      <w:pPr>
        <w:rPr>
          <w:rFonts w:ascii="Times New Roman" w:hAnsi="Times New Roman" w:cs="Times New Roman"/>
          <w:lang w:val="en-US"/>
        </w:rPr>
      </w:pPr>
      <w:r w:rsidRPr="001A6051">
        <w:rPr>
          <w:rFonts w:ascii="Times New Roman" w:hAnsi="Times New Roman" w:cs="Times New Roman"/>
          <w:lang w:val="en-US"/>
        </w:rPr>
        <w:drawing>
          <wp:inline distT="0" distB="0" distL="0" distR="0" wp14:anchorId="4C66D1FD" wp14:editId="3F606A07">
            <wp:extent cx="5731510" cy="3221990"/>
            <wp:effectExtent l="0" t="0" r="2540" b="0"/>
            <wp:docPr id="211228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1667" name=""/>
                    <pic:cNvPicPr/>
                  </pic:nvPicPr>
                  <pic:blipFill>
                    <a:blip r:embed="rId7"/>
                    <a:stretch>
                      <a:fillRect/>
                    </a:stretch>
                  </pic:blipFill>
                  <pic:spPr>
                    <a:xfrm>
                      <a:off x="0" y="0"/>
                      <a:ext cx="5731510" cy="3221990"/>
                    </a:xfrm>
                    <a:prstGeom prst="rect">
                      <a:avLst/>
                    </a:prstGeom>
                  </pic:spPr>
                </pic:pic>
              </a:graphicData>
            </a:graphic>
          </wp:inline>
        </w:drawing>
      </w:r>
    </w:p>
    <w:p w14:paraId="4A51C1C8" w14:textId="77777777" w:rsidR="001A6051" w:rsidRDefault="001A6051">
      <w:pPr>
        <w:rPr>
          <w:rFonts w:ascii="Times New Roman" w:hAnsi="Times New Roman" w:cs="Times New Roman"/>
          <w:lang w:val="en-US"/>
        </w:rPr>
      </w:pPr>
    </w:p>
    <w:p w14:paraId="08A1B729" w14:textId="77777777" w:rsidR="001A6051" w:rsidRDefault="001A6051">
      <w:pPr>
        <w:rPr>
          <w:rFonts w:ascii="Times New Roman" w:hAnsi="Times New Roman" w:cs="Times New Roman"/>
          <w:lang w:val="en-US"/>
        </w:rPr>
      </w:pPr>
    </w:p>
    <w:p w14:paraId="6EB010DB" w14:textId="77777777" w:rsidR="001A6051" w:rsidRDefault="001A6051">
      <w:pPr>
        <w:rPr>
          <w:rFonts w:ascii="Times New Roman" w:hAnsi="Times New Roman" w:cs="Times New Roman"/>
          <w:lang w:val="en-US"/>
        </w:rPr>
      </w:pPr>
    </w:p>
    <w:p w14:paraId="1BBF0924" w14:textId="77777777" w:rsidR="001A6051" w:rsidRPr="001A6051" w:rsidRDefault="001A6051">
      <w:pPr>
        <w:rPr>
          <w:rFonts w:ascii="Times New Roman" w:hAnsi="Times New Roman" w:cs="Times New Roman"/>
          <w:lang w:val="en-US"/>
        </w:rPr>
      </w:pPr>
    </w:p>
    <w:p w14:paraId="6A339CC6" w14:textId="243E2B84" w:rsidR="00587619" w:rsidRPr="001A6051" w:rsidRDefault="00587619">
      <w:pPr>
        <w:rPr>
          <w:rFonts w:ascii="Times New Roman" w:hAnsi="Times New Roman" w:cs="Times New Roman"/>
          <w:b/>
          <w:bCs/>
          <w:sz w:val="28"/>
          <w:szCs w:val="28"/>
          <w:lang w:val="en-US"/>
        </w:rPr>
      </w:pPr>
      <w:r w:rsidRPr="001A6051">
        <w:rPr>
          <w:rFonts w:ascii="Times New Roman" w:hAnsi="Times New Roman" w:cs="Times New Roman"/>
          <w:b/>
          <w:bCs/>
          <w:sz w:val="28"/>
          <w:szCs w:val="28"/>
          <w:lang w:val="en-US"/>
        </w:rPr>
        <w:t>STEP 3</w:t>
      </w:r>
      <w:r w:rsidR="001A6051" w:rsidRPr="001A6051">
        <w:rPr>
          <w:rFonts w:ascii="Times New Roman" w:hAnsi="Times New Roman" w:cs="Times New Roman"/>
          <w:b/>
          <w:bCs/>
          <w:sz w:val="28"/>
          <w:szCs w:val="28"/>
          <w:lang w:val="en-US"/>
        </w:rPr>
        <w:t>:</w:t>
      </w:r>
    </w:p>
    <w:p w14:paraId="13BF7CCE" w14:textId="77777777" w:rsidR="001A6051" w:rsidRPr="001A6051" w:rsidRDefault="001A6051" w:rsidP="001A6051">
      <w:pPr>
        <w:rPr>
          <w:rFonts w:ascii="Times New Roman" w:hAnsi="Times New Roman" w:cs="Times New Roman"/>
        </w:rPr>
      </w:pPr>
      <w:r w:rsidRPr="001A6051">
        <w:rPr>
          <w:rFonts w:ascii="Times New Roman" w:hAnsi="Times New Roman" w:cs="Times New Roman"/>
        </w:rPr>
        <w:t>The screenshot shows the model response containing partial system prompt content obtained through one of the five tested extraction techniques. The result demonstrates that an attacker may be able to manipulate the model into revealing information about its hidden instructions or configuration.</w:t>
      </w:r>
    </w:p>
    <w:p w14:paraId="3423AC2D" w14:textId="63F3DDEE" w:rsidR="001A6051" w:rsidRPr="001A6051" w:rsidRDefault="001A6051" w:rsidP="001A6051">
      <w:pPr>
        <w:rPr>
          <w:rFonts w:ascii="Times New Roman" w:hAnsi="Times New Roman" w:cs="Times New Roman"/>
          <w:b/>
          <w:bCs/>
          <w:sz w:val="32"/>
          <w:szCs w:val="32"/>
        </w:rPr>
      </w:pPr>
    </w:p>
    <w:p w14:paraId="3ADCBB8D" w14:textId="77777777" w:rsidR="001A6051" w:rsidRDefault="001A6051">
      <w:pPr>
        <w:rPr>
          <w:rFonts w:ascii="Times New Roman" w:hAnsi="Times New Roman" w:cs="Times New Roman"/>
          <w:b/>
          <w:bCs/>
          <w:sz w:val="32"/>
          <w:szCs w:val="32"/>
          <w:lang w:val="en-US"/>
        </w:rPr>
      </w:pPr>
    </w:p>
    <w:p w14:paraId="1D5FCED0" w14:textId="6BF8A28D" w:rsidR="00587619" w:rsidRDefault="00587619">
      <w:pPr>
        <w:rPr>
          <w:rFonts w:ascii="Times New Roman" w:hAnsi="Times New Roman" w:cs="Times New Roman"/>
          <w:b/>
          <w:bCs/>
          <w:sz w:val="32"/>
          <w:szCs w:val="32"/>
          <w:lang w:val="en-US"/>
        </w:rPr>
      </w:pPr>
      <w:r w:rsidRPr="00587619">
        <w:rPr>
          <w:rFonts w:ascii="Times New Roman" w:hAnsi="Times New Roman" w:cs="Times New Roman"/>
          <w:b/>
          <w:bCs/>
          <w:sz w:val="32"/>
          <w:szCs w:val="32"/>
          <w:lang w:val="en-US"/>
        </w:rPr>
        <w:lastRenderedPageBreak/>
        <w:drawing>
          <wp:inline distT="0" distB="0" distL="0" distR="0" wp14:anchorId="3C80E060" wp14:editId="456FC058">
            <wp:extent cx="5731510" cy="3337560"/>
            <wp:effectExtent l="0" t="0" r="2540" b="0"/>
            <wp:docPr id="74396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4323" name=""/>
                    <pic:cNvPicPr/>
                  </pic:nvPicPr>
                  <pic:blipFill>
                    <a:blip r:embed="rId8"/>
                    <a:stretch>
                      <a:fillRect/>
                    </a:stretch>
                  </pic:blipFill>
                  <pic:spPr>
                    <a:xfrm>
                      <a:off x="0" y="0"/>
                      <a:ext cx="5731510" cy="3337560"/>
                    </a:xfrm>
                    <a:prstGeom prst="rect">
                      <a:avLst/>
                    </a:prstGeom>
                  </pic:spPr>
                </pic:pic>
              </a:graphicData>
            </a:graphic>
          </wp:inline>
        </w:drawing>
      </w:r>
    </w:p>
    <w:p w14:paraId="66ACF749" w14:textId="2B6F0B73" w:rsidR="00587619" w:rsidRDefault="00587619">
      <w:pPr>
        <w:rPr>
          <w:rFonts w:ascii="Times New Roman" w:hAnsi="Times New Roman" w:cs="Times New Roman"/>
          <w:b/>
          <w:bCs/>
          <w:sz w:val="32"/>
          <w:szCs w:val="32"/>
          <w:lang w:val="en-US"/>
        </w:rPr>
      </w:pPr>
      <w:r w:rsidRPr="00587619">
        <w:rPr>
          <w:rFonts w:ascii="Times New Roman" w:hAnsi="Times New Roman" w:cs="Times New Roman"/>
          <w:b/>
          <w:bCs/>
          <w:sz w:val="32"/>
          <w:szCs w:val="32"/>
          <w:lang w:val="en-US"/>
        </w:rPr>
        <w:drawing>
          <wp:inline distT="0" distB="0" distL="0" distR="0" wp14:anchorId="5E16FEF6" wp14:editId="51D08B51">
            <wp:extent cx="5731510" cy="3222625"/>
            <wp:effectExtent l="0" t="0" r="2540" b="0"/>
            <wp:docPr id="13217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3815" name=""/>
                    <pic:cNvPicPr/>
                  </pic:nvPicPr>
                  <pic:blipFill>
                    <a:blip r:embed="rId9"/>
                    <a:stretch>
                      <a:fillRect/>
                    </a:stretch>
                  </pic:blipFill>
                  <pic:spPr>
                    <a:xfrm>
                      <a:off x="0" y="0"/>
                      <a:ext cx="5731510" cy="3222625"/>
                    </a:xfrm>
                    <a:prstGeom prst="rect">
                      <a:avLst/>
                    </a:prstGeom>
                  </pic:spPr>
                </pic:pic>
              </a:graphicData>
            </a:graphic>
          </wp:inline>
        </w:drawing>
      </w:r>
    </w:p>
    <w:p w14:paraId="3A3E273C" w14:textId="77777777" w:rsidR="003C15B8" w:rsidRDefault="003C15B8">
      <w:pPr>
        <w:rPr>
          <w:rFonts w:ascii="Times New Roman" w:hAnsi="Times New Roman" w:cs="Times New Roman"/>
          <w:b/>
          <w:bCs/>
          <w:sz w:val="32"/>
          <w:szCs w:val="32"/>
          <w:lang w:val="en-US"/>
        </w:rPr>
      </w:pPr>
    </w:p>
    <w:p w14:paraId="67876E05" w14:textId="77777777" w:rsidR="003C15B8" w:rsidRDefault="003C15B8">
      <w:pPr>
        <w:rPr>
          <w:rFonts w:ascii="Times New Roman" w:hAnsi="Times New Roman" w:cs="Times New Roman"/>
          <w:b/>
          <w:bCs/>
          <w:sz w:val="32"/>
          <w:szCs w:val="32"/>
          <w:lang w:val="en-US"/>
        </w:rPr>
      </w:pPr>
    </w:p>
    <w:p w14:paraId="50E9B18F" w14:textId="77777777" w:rsidR="003C15B8" w:rsidRDefault="003C15B8">
      <w:pPr>
        <w:rPr>
          <w:rFonts w:ascii="Times New Roman" w:hAnsi="Times New Roman" w:cs="Times New Roman"/>
          <w:b/>
          <w:bCs/>
          <w:sz w:val="32"/>
          <w:szCs w:val="32"/>
          <w:lang w:val="en-US"/>
        </w:rPr>
      </w:pPr>
    </w:p>
    <w:p w14:paraId="29A2AE75" w14:textId="77777777" w:rsidR="003C15B8" w:rsidRDefault="003C15B8">
      <w:pPr>
        <w:rPr>
          <w:rFonts w:ascii="Times New Roman" w:hAnsi="Times New Roman" w:cs="Times New Roman"/>
          <w:b/>
          <w:bCs/>
          <w:sz w:val="32"/>
          <w:szCs w:val="32"/>
          <w:lang w:val="en-US"/>
        </w:rPr>
      </w:pPr>
    </w:p>
    <w:p w14:paraId="0FB5F522" w14:textId="77777777" w:rsidR="003C15B8" w:rsidRDefault="003C15B8">
      <w:pPr>
        <w:rPr>
          <w:rFonts w:ascii="Times New Roman" w:hAnsi="Times New Roman" w:cs="Times New Roman"/>
          <w:b/>
          <w:bCs/>
          <w:sz w:val="32"/>
          <w:szCs w:val="32"/>
          <w:lang w:val="en-US"/>
        </w:rPr>
      </w:pPr>
    </w:p>
    <w:p w14:paraId="05086584" w14:textId="7B970012" w:rsidR="003C15B8" w:rsidRDefault="003C15B8">
      <w:pPr>
        <w:rPr>
          <w:rFonts w:ascii="Times New Roman" w:hAnsi="Times New Roman" w:cs="Times New Roman"/>
          <w:b/>
          <w:bCs/>
          <w:sz w:val="28"/>
          <w:szCs w:val="28"/>
          <w:lang w:val="en-US"/>
        </w:rPr>
      </w:pPr>
      <w:r w:rsidRPr="001A6051">
        <w:rPr>
          <w:rFonts w:ascii="Times New Roman" w:hAnsi="Times New Roman" w:cs="Times New Roman"/>
          <w:b/>
          <w:bCs/>
          <w:sz w:val="28"/>
          <w:szCs w:val="28"/>
          <w:lang w:val="en-US"/>
        </w:rPr>
        <w:lastRenderedPageBreak/>
        <w:t>STEP 4</w:t>
      </w:r>
      <w:r w:rsidR="001A6051">
        <w:rPr>
          <w:rFonts w:ascii="Times New Roman" w:hAnsi="Times New Roman" w:cs="Times New Roman"/>
          <w:b/>
          <w:bCs/>
          <w:sz w:val="28"/>
          <w:szCs w:val="28"/>
          <w:lang w:val="en-US"/>
        </w:rPr>
        <w:t>:</w:t>
      </w:r>
    </w:p>
    <w:p w14:paraId="399EFC2E" w14:textId="77777777" w:rsidR="00CB4984" w:rsidRDefault="00CB4984">
      <w:pPr>
        <w:rPr>
          <w:rFonts w:ascii="Times New Roman" w:hAnsi="Times New Roman" w:cs="Times New Roman"/>
        </w:rPr>
      </w:pPr>
      <w:r w:rsidRPr="00CB4984">
        <w:rPr>
          <w:rFonts w:ascii="Times New Roman" w:hAnsi="Times New Roman" w:cs="Times New Roman"/>
        </w:rPr>
        <w:t xml:space="preserve">The screenshot shows the model's response after a malicious instruction has been injected </w:t>
      </w:r>
    </w:p>
    <w:p w14:paraId="47C9C0ED" w14:textId="233D4874" w:rsidR="001A6051" w:rsidRPr="00CB4984" w:rsidRDefault="00CB4984">
      <w:pPr>
        <w:rPr>
          <w:rFonts w:ascii="Times New Roman" w:hAnsi="Times New Roman" w:cs="Times New Roman"/>
          <w:lang w:val="en-US"/>
        </w:rPr>
      </w:pPr>
      <w:r>
        <w:rPr>
          <w:rFonts w:ascii="Times New Roman" w:hAnsi="Times New Roman" w:cs="Times New Roman"/>
        </w:rPr>
        <w:t>+</w:t>
      </w:r>
      <w:r w:rsidRPr="00CB4984">
        <w:rPr>
          <w:rFonts w:ascii="Times New Roman" w:hAnsi="Times New Roman" w:cs="Times New Roman"/>
        </w:rPr>
        <w:t>into the RAG or MCP source. The model acts on the injected instruction, demonstrating how compromised or untrusted external information can influence an AI system's behaviour.</w:t>
      </w:r>
    </w:p>
    <w:p w14:paraId="5C51F153" w14:textId="49F105E3" w:rsidR="003C15B8" w:rsidRDefault="003C15B8">
      <w:pPr>
        <w:rPr>
          <w:rFonts w:ascii="Times New Roman" w:hAnsi="Times New Roman" w:cs="Times New Roman"/>
          <w:b/>
          <w:bCs/>
          <w:sz w:val="32"/>
          <w:szCs w:val="32"/>
          <w:lang w:val="en-US"/>
        </w:rPr>
      </w:pPr>
      <w:r w:rsidRPr="003C15B8">
        <w:rPr>
          <w:rFonts w:ascii="Times New Roman" w:hAnsi="Times New Roman" w:cs="Times New Roman"/>
          <w:b/>
          <w:bCs/>
          <w:sz w:val="32"/>
          <w:szCs w:val="32"/>
          <w:lang w:val="en-US"/>
        </w:rPr>
        <w:drawing>
          <wp:inline distT="0" distB="0" distL="0" distR="0" wp14:anchorId="3E7BA3FD" wp14:editId="4B4FF137">
            <wp:extent cx="5731510" cy="3208655"/>
            <wp:effectExtent l="0" t="0" r="2540" b="0"/>
            <wp:docPr id="17360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8909" name=""/>
                    <pic:cNvPicPr/>
                  </pic:nvPicPr>
                  <pic:blipFill>
                    <a:blip r:embed="rId10"/>
                    <a:stretch>
                      <a:fillRect/>
                    </a:stretch>
                  </pic:blipFill>
                  <pic:spPr>
                    <a:xfrm>
                      <a:off x="0" y="0"/>
                      <a:ext cx="5731510" cy="3208655"/>
                    </a:xfrm>
                    <a:prstGeom prst="rect">
                      <a:avLst/>
                    </a:prstGeom>
                  </pic:spPr>
                </pic:pic>
              </a:graphicData>
            </a:graphic>
          </wp:inline>
        </w:drawing>
      </w:r>
    </w:p>
    <w:p w14:paraId="073BF19F" w14:textId="500D1C21" w:rsidR="003C15B8" w:rsidRDefault="003C15B8">
      <w:pPr>
        <w:rPr>
          <w:rFonts w:ascii="Times New Roman" w:hAnsi="Times New Roman" w:cs="Times New Roman"/>
          <w:b/>
          <w:bCs/>
          <w:sz w:val="32"/>
          <w:szCs w:val="32"/>
          <w:lang w:val="en-US"/>
        </w:rPr>
      </w:pPr>
      <w:r w:rsidRPr="003C15B8">
        <w:rPr>
          <w:rFonts w:ascii="Times New Roman" w:hAnsi="Times New Roman" w:cs="Times New Roman"/>
          <w:b/>
          <w:bCs/>
          <w:sz w:val="32"/>
          <w:szCs w:val="32"/>
          <w:lang w:val="en-US"/>
        </w:rPr>
        <w:drawing>
          <wp:inline distT="0" distB="0" distL="0" distR="0" wp14:anchorId="21FCFB0D" wp14:editId="0B8A1D77">
            <wp:extent cx="5731510" cy="3222625"/>
            <wp:effectExtent l="0" t="0" r="2540" b="0"/>
            <wp:docPr id="88781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12334" name=""/>
                    <pic:cNvPicPr/>
                  </pic:nvPicPr>
                  <pic:blipFill>
                    <a:blip r:embed="rId11"/>
                    <a:stretch>
                      <a:fillRect/>
                    </a:stretch>
                  </pic:blipFill>
                  <pic:spPr>
                    <a:xfrm>
                      <a:off x="0" y="0"/>
                      <a:ext cx="5731510" cy="3222625"/>
                    </a:xfrm>
                    <a:prstGeom prst="rect">
                      <a:avLst/>
                    </a:prstGeom>
                  </pic:spPr>
                </pic:pic>
              </a:graphicData>
            </a:graphic>
          </wp:inline>
        </w:drawing>
      </w:r>
    </w:p>
    <w:p w14:paraId="2668E884" w14:textId="77777777" w:rsidR="003C15B8" w:rsidRDefault="003C15B8">
      <w:pPr>
        <w:rPr>
          <w:rFonts w:ascii="Times New Roman" w:hAnsi="Times New Roman" w:cs="Times New Roman"/>
          <w:b/>
          <w:bCs/>
          <w:sz w:val="32"/>
          <w:szCs w:val="32"/>
          <w:lang w:val="en-US"/>
        </w:rPr>
      </w:pPr>
    </w:p>
    <w:p w14:paraId="7DEE8C51" w14:textId="77777777" w:rsidR="003C15B8" w:rsidRDefault="003C15B8">
      <w:pPr>
        <w:rPr>
          <w:rFonts w:ascii="Times New Roman" w:hAnsi="Times New Roman" w:cs="Times New Roman"/>
          <w:b/>
          <w:bCs/>
          <w:sz w:val="32"/>
          <w:szCs w:val="32"/>
          <w:lang w:val="en-US"/>
        </w:rPr>
      </w:pPr>
    </w:p>
    <w:p w14:paraId="6891DC36" w14:textId="77777777" w:rsidR="003C15B8" w:rsidRDefault="003C15B8">
      <w:pPr>
        <w:rPr>
          <w:rFonts w:ascii="Times New Roman" w:hAnsi="Times New Roman" w:cs="Times New Roman"/>
          <w:b/>
          <w:bCs/>
          <w:sz w:val="32"/>
          <w:szCs w:val="32"/>
          <w:lang w:val="en-US"/>
        </w:rPr>
      </w:pPr>
    </w:p>
    <w:p w14:paraId="7E67F75F" w14:textId="77777777" w:rsidR="00CB4984" w:rsidRDefault="003C15B8">
      <w:pPr>
        <w:rPr>
          <w:rFonts w:ascii="Times New Roman" w:hAnsi="Times New Roman" w:cs="Times New Roman"/>
          <w:b/>
          <w:bCs/>
          <w:sz w:val="32"/>
          <w:szCs w:val="32"/>
          <w:lang w:val="en-US"/>
        </w:rPr>
      </w:pPr>
      <w:r w:rsidRPr="00CB4984">
        <w:rPr>
          <w:rFonts w:ascii="Times New Roman" w:hAnsi="Times New Roman" w:cs="Times New Roman"/>
          <w:b/>
          <w:bCs/>
          <w:sz w:val="28"/>
          <w:szCs w:val="28"/>
          <w:lang w:val="en-US"/>
        </w:rPr>
        <w:lastRenderedPageBreak/>
        <w:t xml:space="preserve">STEP </w:t>
      </w:r>
      <w:proofErr w:type="gramStart"/>
      <w:r w:rsidRPr="00CB4984">
        <w:rPr>
          <w:rFonts w:ascii="Times New Roman" w:hAnsi="Times New Roman" w:cs="Times New Roman"/>
          <w:b/>
          <w:bCs/>
          <w:sz w:val="28"/>
          <w:szCs w:val="28"/>
          <w:lang w:val="en-US"/>
        </w:rPr>
        <w:t>5</w:t>
      </w:r>
      <w:r>
        <w:rPr>
          <w:rFonts w:ascii="Times New Roman" w:hAnsi="Times New Roman" w:cs="Times New Roman"/>
          <w:b/>
          <w:bCs/>
          <w:sz w:val="32"/>
          <w:szCs w:val="32"/>
          <w:lang w:val="en-US"/>
        </w:rPr>
        <w:t xml:space="preserve"> </w:t>
      </w:r>
      <w:r w:rsidR="00CB4984">
        <w:rPr>
          <w:rFonts w:ascii="Times New Roman" w:hAnsi="Times New Roman" w:cs="Times New Roman"/>
          <w:b/>
          <w:bCs/>
          <w:sz w:val="32"/>
          <w:szCs w:val="32"/>
          <w:lang w:val="en-US"/>
        </w:rPr>
        <w:t>:</w:t>
      </w:r>
      <w:proofErr w:type="gramEnd"/>
    </w:p>
    <w:p w14:paraId="7D8E0ADC" w14:textId="7AF6019A" w:rsidR="003C15B8" w:rsidRDefault="00CB4984">
      <w:pPr>
        <w:rPr>
          <w:rFonts w:ascii="Times New Roman" w:hAnsi="Times New Roman" w:cs="Times New Roman"/>
          <w:b/>
          <w:bCs/>
          <w:sz w:val="32"/>
          <w:szCs w:val="32"/>
          <w:lang w:val="en-US"/>
        </w:rPr>
      </w:pPr>
      <w:r w:rsidRPr="00CB4984">
        <w:rPr>
          <w:rFonts w:ascii="Times New Roman" w:hAnsi="Times New Roman" w:cs="Times New Roman"/>
        </w:rPr>
        <w:t>The screenshot shows the CVSS 3.1 calculator at FIRST.org, with the required vector components completed. The resulting CVSS score represents the severity of the highest-severity finding identified during the Red Team assessment.</w:t>
      </w:r>
      <w:r w:rsidR="003C15B8">
        <w:rPr>
          <w:rFonts w:ascii="Times New Roman" w:hAnsi="Times New Roman" w:cs="Times New Roman"/>
          <w:b/>
          <w:bCs/>
          <w:sz w:val="32"/>
          <w:szCs w:val="32"/>
          <w:lang w:val="en-US"/>
        </w:rPr>
        <w:br/>
      </w:r>
      <w:r w:rsidR="00C51B56" w:rsidRPr="00C51B56">
        <w:rPr>
          <w:rFonts w:ascii="Times New Roman" w:hAnsi="Times New Roman" w:cs="Times New Roman"/>
          <w:b/>
          <w:bCs/>
          <w:sz w:val="32"/>
          <w:szCs w:val="32"/>
          <w:lang w:val="en-US"/>
        </w:rPr>
        <w:drawing>
          <wp:inline distT="0" distB="0" distL="0" distR="0" wp14:anchorId="3989D631" wp14:editId="7D74DF0B">
            <wp:extent cx="5731510" cy="3222625"/>
            <wp:effectExtent l="0" t="0" r="2540" b="0"/>
            <wp:docPr id="7482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72254" name=""/>
                    <pic:cNvPicPr/>
                  </pic:nvPicPr>
                  <pic:blipFill>
                    <a:blip r:embed="rId12"/>
                    <a:stretch>
                      <a:fillRect/>
                    </a:stretch>
                  </pic:blipFill>
                  <pic:spPr>
                    <a:xfrm>
                      <a:off x="0" y="0"/>
                      <a:ext cx="5731510" cy="3222625"/>
                    </a:xfrm>
                    <a:prstGeom prst="rect">
                      <a:avLst/>
                    </a:prstGeom>
                  </pic:spPr>
                </pic:pic>
              </a:graphicData>
            </a:graphic>
          </wp:inline>
        </w:drawing>
      </w:r>
    </w:p>
    <w:p w14:paraId="47C40C03" w14:textId="0E03CE8F" w:rsidR="00C51B56" w:rsidRDefault="00C51B56">
      <w:pPr>
        <w:rPr>
          <w:rFonts w:ascii="Times New Roman" w:hAnsi="Times New Roman" w:cs="Times New Roman"/>
          <w:b/>
          <w:bCs/>
          <w:sz w:val="28"/>
          <w:szCs w:val="28"/>
          <w:lang w:val="en-US"/>
        </w:rPr>
      </w:pPr>
      <w:r w:rsidRPr="00CB4984">
        <w:rPr>
          <w:rFonts w:ascii="Times New Roman" w:hAnsi="Times New Roman" w:cs="Times New Roman"/>
          <w:b/>
          <w:bCs/>
          <w:sz w:val="28"/>
          <w:szCs w:val="28"/>
          <w:lang w:val="en-US"/>
        </w:rPr>
        <w:t>STEP 6</w:t>
      </w:r>
      <w:r w:rsidR="00CB4984">
        <w:rPr>
          <w:rFonts w:ascii="Times New Roman" w:hAnsi="Times New Roman" w:cs="Times New Roman"/>
          <w:b/>
          <w:bCs/>
          <w:sz w:val="28"/>
          <w:szCs w:val="28"/>
          <w:lang w:val="en-US"/>
        </w:rPr>
        <w:t>:</w:t>
      </w:r>
    </w:p>
    <w:p w14:paraId="0B75CB83" w14:textId="77991E15" w:rsidR="00CB4984" w:rsidRPr="00CB4984" w:rsidRDefault="00CB4984">
      <w:pPr>
        <w:rPr>
          <w:rFonts w:ascii="Times New Roman" w:hAnsi="Times New Roman" w:cs="Times New Roman"/>
          <w:lang w:val="en-US"/>
        </w:rPr>
      </w:pPr>
      <w:r w:rsidRPr="00CB4984">
        <w:rPr>
          <w:rFonts w:ascii="Times New Roman" w:hAnsi="Times New Roman" w:cs="Times New Roman"/>
        </w:rPr>
        <w:t>The screenshot shows the MITRE ATLAS technique page for one of the mapped findings. This provides a standardized classification of the attack technique and helps relate the observed behaviour to known adversarial techniques targeting AI and machine-learning systems.</w:t>
      </w:r>
    </w:p>
    <w:p w14:paraId="41A87450" w14:textId="37CDA178" w:rsidR="007A2FC8" w:rsidRDefault="00C51B56">
      <w:pPr>
        <w:rPr>
          <w:rFonts w:ascii="Times New Roman" w:hAnsi="Times New Roman" w:cs="Times New Roman"/>
          <w:b/>
          <w:bCs/>
          <w:sz w:val="32"/>
          <w:szCs w:val="32"/>
          <w:lang w:val="en-US"/>
        </w:rPr>
      </w:pPr>
      <w:r w:rsidRPr="00C51B56">
        <w:rPr>
          <w:rFonts w:ascii="Times New Roman" w:hAnsi="Times New Roman" w:cs="Times New Roman"/>
          <w:b/>
          <w:bCs/>
          <w:sz w:val="32"/>
          <w:szCs w:val="32"/>
          <w:lang w:val="en-US"/>
        </w:rPr>
        <w:drawing>
          <wp:inline distT="0" distB="0" distL="0" distR="0" wp14:anchorId="435CFDCA" wp14:editId="532E71B9">
            <wp:extent cx="5731510" cy="3253740"/>
            <wp:effectExtent l="0" t="0" r="2540" b="3810"/>
            <wp:docPr id="81231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14008" name=""/>
                    <pic:cNvPicPr/>
                  </pic:nvPicPr>
                  <pic:blipFill>
                    <a:blip r:embed="rId13"/>
                    <a:stretch>
                      <a:fillRect/>
                    </a:stretch>
                  </pic:blipFill>
                  <pic:spPr>
                    <a:xfrm>
                      <a:off x="0" y="0"/>
                      <a:ext cx="5731510" cy="3253740"/>
                    </a:xfrm>
                    <a:prstGeom prst="rect">
                      <a:avLst/>
                    </a:prstGeom>
                  </pic:spPr>
                </pic:pic>
              </a:graphicData>
            </a:graphic>
          </wp:inline>
        </w:drawing>
      </w:r>
    </w:p>
    <w:p w14:paraId="6255C09A" w14:textId="2CF32129" w:rsidR="007A2FC8" w:rsidRDefault="007A2FC8">
      <w:pPr>
        <w:rPr>
          <w:rFonts w:ascii="Times New Roman" w:hAnsi="Times New Roman" w:cs="Times New Roman"/>
          <w:b/>
          <w:bCs/>
          <w:sz w:val="28"/>
          <w:szCs w:val="28"/>
          <w:lang w:val="en-US"/>
        </w:rPr>
      </w:pPr>
      <w:r w:rsidRPr="00CB4984">
        <w:rPr>
          <w:rFonts w:ascii="Times New Roman" w:hAnsi="Times New Roman" w:cs="Times New Roman"/>
          <w:b/>
          <w:bCs/>
          <w:sz w:val="28"/>
          <w:szCs w:val="28"/>
          <w:lang w:val="en-US"/>
        </w:rPr>
        <w:lastRenderedPageBreak/>
        <w:t>STEP-7</w:t>
      </w:r>
      <w:r w:rsidR="00CB4984">
        <w:rPr>
          <w:rFonts w:ascii="Times New Roman" w:hAnsi="Times New Roman" w:cs="Times New Roman"/>
          <w:b/>
          <w:bCs/>
          <w:sz w:val="28"/>
          <w:szCs w:val="28"/>
          <w:lang w:val="en-US"/>
        </w:rPr>
        <w:t>:</w:t>
      </w:r>
    </w:p>
    <w:p w14:paraId="29DD45CD" w14:textId="5D207DC1" w:rsidR="00CB4984" w:rsidRDefault="00CB4984">
      <w:pPr>
        <w:rPr>
          <w:rFonts w:ascii="Times New Roman" w:hAnsi="Times New Roman" w:cs="Times New Roman"/>
        </w:rPr>
      </w:pPr>
      <w:r w:rsidRPr="00CB4984">
        <w:rPr>
          <w:rFonts w:ascii="Times New Roman" w:hAnsi="Times New Roman" w:cs="Times New Roman"/>
        </w:rPr>
        <w:t>The screenshot shows the CVSS findings table containing all five attacks, including their corresponding severity scores and CVSS vector strings. The table provides a structured comparison of the identified vulnerabilities and records the scoring information for each attack.</w:t>
      </w:r>
    </w:p>
    <w:p w14:paraId="585B2854" w14:textId="77777777" w:rsidR="00CB4984" w:rsidRPr="00CB4984" w:rsidRDefault="00CB4984">
      <w:pPr>
        <w:rPr>
          <w:rFonts w:ascii="Times New Roman" w:hAnsi="Times New Roman" w:cs="Times New Roman"/>
          <w:lang w:val="en-US"/>
        </w:rPr>
      </w:pPr>
    </w:p>
    <w:p w14:paraId="0AD90306" w14:textId="635C1ED2" w:rsidR="007A2FC8" w:rsidRDefault="007A2FC8">
      <w:pPr>
        <w:rPr>
          <w:rFonts w:ascii="Times New Roman" w:hAnsi="Times New Roman" w:cs="Times New Roman"/>
          <w:b/>
          <w:bCs/>
          <w:sz w:val="32"/>
          <w:szCs w:val="32"/>
          <w:lang w:val="en-US"/>
        </w:rPr>
      </w:pPr>
      <w:r w:rsidRPr="007A2FC8">
        <w:rPr>
          <w:rFonts w:ascii="Times New Roman" w:hAnsi="Times New Roman" w:cs="Times New Roman"/>
          <w:b/>
          <w:bCs/>
          <w:sz w:val="32"/>
          <w:szCs w:val="32"/>
          <w:lang w:val="en-US"/>
        </w:rPr>
        <w:drawing>
          <wp:inline distT="0" distB="0" distL="0" distR="0" wp14:anchorId="601741F1" wp14:editId="73D5644C">
            <wp:extent cx="5731510" cy="2116455"/>
            <wp:effectExtent l="0" t="0" r="2540" b="0"/>
            <wp:docPr id="105712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24748" name=""/>
                    <pic:cNvPicPr/>
                  </pic:nvPicPr>
                  <pic:blipFill>
                    <a:blip r:embed="rId14"/>
                    <a:stretch>
                      <a:fillRect/>
                    </a:stretch>
                  </pic:blipFill>
                  <pic:spPr>
                    <a:xfrm>
                      <a:off x="0" y="0"/>
                      <a:ext cx="5731510" cy="2116455"/>
                    </a:xfrm>
                    <a:prstGeom prst="rect">
                      <a:avLst/>
                    </a:prstGeom>
                  </pic:spPr>
                </pic:pic>
              </a:graphicData>
            </a:graphic>
          </wp:inline>
        </w:drawing>
      </w:r>
    </w:p>
    <w:p w14:paraId="118B1443" w14:textId="77777777" w:rsidR="00355B7A" w:rsidRDefault="00355B7A">
      <w:pPr>
        <w:rPr>
          <w:rFonts w:ascii="Times New Roman" w:hAnsi="Times New Roman" w:cs="Times New Roman"/>
          <w:b/>
          <w:bCs/>
          <w:sz w:val="32"/>
          <w:szCs w:val="32"/>
          <w:lang w:val="en-US"/>
        </w:rPr>
      </w:pPr>
    </w:p>
    <w:p w14:paraId="3464CA3A" w14:textId="3FEBF304" w:rsidR="00355B7A" w:rsidRDefault="00355B7A">
      <w:pPr>
        <w:rPr>
          <w:rFonts w:ascii="Times New Roman" w:hAnsi="Times New Roman" w:cs="Times New Roman"/>
          <w:b/>
          <w:bCs/>
          <w:sz w:val="28"/>
          <w:szCs w:val="28"/>
          <w:lang w:val="en-US"/>
        </w:rPr>
      </w:pPr>
      <w:r w:rsidRPr="00CB4984">
        <w:rPr>
          <w:rFonts w:ascii="Times New Roman" w:hAnsi="Times New Roman" w:cs="Times New Roman"/>
          <w:b/>
          <w:bCs/>
          <w:sz w:val="28"/>
          <w:szCs w:val="28"/>
          <w:lang w:val="en-US"/>
        </w:rPr>
        <w:t>STEP 8</w:t>
      </w:r>
      <w:r w:rsidR="00CB4984">
        <w:rPr>
          <w:rFonts w:ascii="Times New Roman" w:hAnsi="Times New Roman" w:cs="Times New Roman"/>
          <w:b/>
          <w:bCs/>
          <w:sz w:val="28"/>
          <w:szCs w:val="28"/>
          <w:lang w:val="en-US"/>
        </w:rPr>
        <w:t>:</w:t>
      </w:r>
    </w:p>
    <w:p w14:paraId="1DA181D3" w14:textId="7C8C328F" w:rsidR="00CB4984" w:rsidRDefault="00CB4984">
      <w:pPr>
        <w:rPr>
          <w:rFonts w:ascii="Times New Roman" w:hAnsi="Times New Roman" w:cs="Times New Roman"/>
        </w:rPr>
      </w:pPr>
      <w:r w:rsidRPr="00CB4984">
        <w:rPr>
          <w:rFonts w:ascii="Times New Roman" w:hAnsi="Times New Roman" w:cs="Times New Roman"/>
        </w:rPr>
        <w:t>The screenshot shows the attack success matrix, which records the percentage success rate for each attack category. The results provide a baseline measurement of how effectively the tested attacks were able to influence or compromise the AI system before any defensive controls were introduced.</w:t>
      </w:r>
    </w:p>
    <w:p w14:paraId="5F4A26E0" w14:textId="77777777" w:rsidR="00CB4984" w:rsidRPr="00CB4984" w:rsidRDefault="00CB4984">
      <w:pPr>
        <w:rPr>
          <w:rFonts w:ascii="Times New Roman" w:hAnsi="Times New Roman" w:cs="Times New Roman"/>
          <w:lang w:val="en-US"/>
        </w:rPr>
      </w:pPr>
    </w:p>
    <w:p w14:paraId="5AAED8B2" w14:textId="33D5BEEB" w:rsidR="00355B7A" w:rsidRDefault="00355B7A">
      <w:pPr>
        <w:rPr>
          <w:rFonts w:ascii="Times New Roman" w:hAnsi="Times New Roman" w:cs="Times New Roman"/>
          <w:b/>
          <w:bCs/>
          <w:sz w:val="32"/>
          <w:szCs w:val="32"/>
          <w:lang w:val="en-US"/>
        </w:rPr>
      </w:pPr>
      <w:r w:rsidRPr="00355B7A">
        <w:rPr>
          <w:rFonts w:ascii="Times New Roman" w:hAnsi="Times New Roman" w:cs="Times New Roman"/>
          <w:b/>
          <w:bCs/>
          <w:sz w:val="32"/>
          <w:szCs w:val="32"/>
          <w:lang w:val="en-US"/>
        </w:rPr>
        <w:drawing>
          <wp:inline distT="0" distB="0" distL="0" distR="0" wp14:anchorId="2A0A05FA" wp14:editId="2292FD84">
            <wp:extent cx="5731510" cy="2806065"/>
            <wp:effectExtent l="0" t="0" r="2540" b="0"/>
            <wp:docPr id="89822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4170" name=""/>
                    <pic:cNvPicPr/>
                  </pic:nvPicPr>
                  <pic:blipFill>
                    <a:blip r:embed="rId15"/>
                    <a:stretch>
                      <a:fillRect/>
                    </a:stretch>
                  </pic:blipFill>
                  <pic:spPr>
                    <a:xfrm>
                      <a:off x="0" y="0"/>
                      <a:ext cx="5731510" cy="2806065"/>
                    </a:xfrm>
                    <a:prstGeom prst="rect">
                      <a:avLst/>
                    </a:prstGeom>
                  </pic:spPr>
                </pic:pic>
              </a:graphicData>
            </a:graphic>
          </wp:inline>
        </w:drawing>
      </w:r>
    </w:p>
    <w:p w14:paraId="56843879" w14:textId="15C34999" w:rsidR="007A2FC8" w:rsidRDefault="007A2FC8">
      <w:pPr>
        <w:rPr>
          <w:rFonts w:ascii="Times New Roman" w:hAnsi="Times New Roman" w:cs="Times New Roman"/>
          <w:b/>
          <w:bCs/>
          <w:sz w:val="32"/>
          <w:szCs w:val="32"/>
          <w:lang w:val="en-US"/>
        </w:rPr>
      </w:pPr>
    </w:p>
    <w:p w14:paraId="62C7FFEB" w14:textId="77777777" w:rsidR="007A2FC8" w:rsidRDefault="007A2FC8">
      <w:pPr>
        <w:rPr>
          <w:rFonts w:ascii="Times New Roman" w:hAnsi="Times New Roman" w:cs="Times New Roman"/>
          <w:b/>
          <w:bCs/>
          <w:sz w:val="32"/>
          <w:szCs w:val="32"/>
          <w:lang w:val="en-US"/>
        </w:rPr>
      </w:pPr>
    </w:p>
    <w:p w14:paraId="15278F9F" w14:textId="77777777" w:rsidR="007A2FC8" w:rsidRDefault="007A2FC8">
      <w:pPr>
        <w:rPr>
          <w:rFonts w:ascii="Times New Roman" w:hAnsi="Times New Roman" w:cs="Times New Roman"/>
          <w:b/>
          <w:bCs/>
          <w:sz w:val="32"/>
          <w:szCs w:val="32"/>
          <w:lang w:val="en-US"/>
        </w:rPr>
      </w:pPr>
    </w:p>
    <w:p w14:paraId="64944D01" w14:textId="77777777" w:rsidR="007A2FC8" w:rsidRDefault="007A2FC8">
      <w:pPr>
        <w:rPr>
          <w:rFonts w:ascii="Times New Roman" w:hAnsi="Times New Roman" w:cs="Times New Roman"/>
          <w:b/>
          <w:bCs/>
          <w:sz w:val="32"/>
          <w:szCs w:val="32"/>
          <w:lang w:val="en-US"/>
        </w:rPr>
      </w:pPr>
    </w:p>
    <w:p w14:paraId="46BABEAE" w14:textId="77777777" w:rsidR="007A2FC8" w:rsidRDefault="007A2FC8">
      <w:pPr>
        <w:rPr>
          <w:rFonts w:ascii="Times New Roman" w:hAnsi="Times New Roman" w:cs="Times New Roman"/>
          <w:b/>
          <w:bCs/>
          <w:sz w:val="32"/>
          <w:szCs w:val="32"/>
          <w:lang w:val="en-US"/>
        </w:rPr>
      </w:pPr>
    </w:p>
    <w:p w14:paraId="6A067738" w14:textId="77777777" w:rsidR="007A2FC8" w:rsidRDefault="007A2FC8">
      <w:pPr>
        <w:rPr>
          <w:rFonts w:ascii="Times New Roman" w:hAnsi="Times New Roman" w:cs="Times New Roman"/>
          <w:b/>
          <w:bCs/>
          <w:sz w:val="32"/>
          <w:szCs w:val="32"/>
          <w:lang w:val="en-US"/>
        </w:rPr>
      </w:pPr>
    </w:p>
    <w:p w14:paraId="4D981AF4" w14:textId="6D2425C4" w:rsidR="00320E37" w:rsidRDefault="00320E37">
      <w:pPr>
        <w:rPr>
          <w:rFonts w:ascii="Times New Roman" w:hAnsi="Times New Roman" w:cs="Times New Roman"/>
          <w:b/>
          <w:bCs/>
          <w:sz w:val="32"/>
          <w:szCs w:val="32"/>
          <w:lang w:val="en-US"/>
        </w:rPr>
      </w:pPr>
    </w:p>
    <w:p w14:paraId="5B480607" w14:textId="77777777" w:rsidR="003C15B8" w:rsidRPr="00587619" w:rsidRDefault="003C15B8">
      <w:pPr>
        <w:rPr>
          <w:rFonts w:ascii="Times New Roman" w:hAnsi="Times New Roman" w:cs="Times New Roman"/>
          <w:b/>
          <w:bCs/>
          <w:sz w:val="32"/>
          <w:szCs w:val="32"/>
          <w:lang w:val="en-US"/>
        </w:rPr>
      </w:pPr>
    </w:p>
    <w:sectPr w:rsidR="003C15B8" w:rsidRPr="005876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01DA" w14:textId="77777777" w:rsidR="00710371" w:rsidRDefault="00710371" w:rsidP="001A6051">
      <w:pPr>
        <w:spacing w:after="0" w:line="240" w:lineRule="auto"/>
      </w:pPr>
      <w:r>
        <w:separator/>
      </w:r>
    </w:p>
  </w:endnote>
  <w:endnote w:type="continuationSeparator" w:id="0">
    <w:p w14:paraId="2018B8FD" w14:textId="77777777" w:rsidR="00710371" w:rsidRDefault="00710371" w:rsidP="001A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A24E0" w14:textId="77777777" w:rsidR="00710371" w:rsidRDefault="00710371" w:rsidP="001A6051">
      <w:pPr>
        <w:spacing w:after="0" w:line="240" w:lineRule="auto"/>
      </w:pPr>
      <w:r>
        <w:separator/>
      </w:r>
    </w:p>
  </w:footnote>
  <w:footnote w:type="continuationSeparator" w:id="0">
    <w:p w14:paraId="7FEDD13A" w14:textId="77777777" w:rsidR="00710371" w:rsidRDefault="00710371" w:rsidP="001A60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19"/>
    <w:rsid w:val="001A6051"/>
    <w:rsid w:val="00320E37"/>
    <w:rsid w:val="00355B7A"/>
    <w:rsid w:val="003C15B8"/>
    <w:rsid w:val="00587619"/>
    <w:rsid w:val="00710371"/>
    <w:rsid w:val="007A2FC8"/>
    <w:rsid w:val="00A278FD"/>
    <w:rsid w:val="00C51B56"/>
    <w:rsid w:val="00CB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FD58"/>
  <w15:chartTrackingRefBased/>
  <w15:docId w15:val="{92EF5679-C815-40A7-AA1C-84433556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6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6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6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6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6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6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6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6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6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619"/>
    <w:rPr>
      <w:rFonts w:eastAsiaTheme="majorEastAsia" w:cstheme="majorBidi"/>
      <w:color w:val="272727" w:themeColor="text1" w:themeTint="D8"/>
    </w:rPr>
  </w:style>
  <w:style w:type="paragraph" w:styleId="Title">
    <w:name w:val="Title"/>
    <w:basedOn w:val="Normal"/>
    <w:next w:val="Normal"/>
    <w:link w:val="TitleChar"/>
    <w:uiPriority w:val="10"/>
    <w:qFormat/>
    <w:rsid w:val="0058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619"/>
    <w:pPr>
      <w:spacing w:before="160"/>
      <w:jc w:val="center"/>
    </w:pPr>
    <w:rPr>
      <w:i/>
      <w:iCs/>
      <w:color w:val="404040" w:themeColor="text1" w:themeTint="BF"/>
    </w:rPr>
  </w:style>
  <w:style w:type="character" w:customStyle="1" w:styleId="QuoteChar">
    <w:name w:val="Quote Char"/>
    <w:basedOn w:val="DefaultParagraphFont"/>
    <w:link w:val="Quote"/>
    <w:uiPriority w:val="29"/>
    <w:rsid w:val="00587619"/>
    <w:rPr>
      <w:i/>
      <w:iCs/>
      <w:color w:val="404040" w:themeColor="text1" w:themeTint="BF"/>
    </w:rPr>
  </w:style>
  <w:style w:type="paragraph" w:styleId="ListParagraph">
    <w:name w:val="List Paragraph"/>
    <w:basedOn w:val="Normal"/>
    <w:uiPriority w:val="34"/>
    <w:qFormat/>
    <w:rsid w:val="00587619"/>
    <w:pPr>
      <w:ind w:left="720"/>
      <w:contextualSpacing/>
    </w:pPr>
  </w:style>
  <w:style w:type="character" w:styleId="IntenseEmphasis">
    <w:name w:val="Intense Emphasis"/>
    <w:basedOn w:val="DefaultParagraphFont"/>
    <w:uiPriority w:val="21"/>
    <w:qFormat/>
    <w:rsid w:val="00587619"/>
    <w:rPr>
      <w:i/>
      <w:iCs/>
      <w:color w:val="2F5496" w:themeColor="accent1" w:themeShade="BF"/>
    </w:rPr>
  </w:style>
  <w:style w:type="paragraph" w:styleId="IntenseQuote">
    <w:name w:val="Intense Quote"/>
    <w:basedOn w:val="Normal"/>
    <w:next w:val="Normal"/>
    <w:link w:val="IntenseQuoteChar"/>
    <w:uiPriority w:val="30"/>
    <w:qFormat/>
    <w:rsid w:val="00587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619"/>
    <w:rPr>
      <w:i/>
      <w:iCs/>
      <w:color w:val="2F5496" w:themeColor="accent1" w:themeShade="BF"/>
    </w:rPr>
  </w:style>
  <w:style w:type="character" w:styleId="IntenseReference">
    <w:name w:val="Intense Reference"/>
    <w:basedOn w:val="DefaultParagraphFont"/>
    <w:uiPriority w:val="32"/>
    <w:qFormat/>
    <w:rsid w:val="00587619"/>
    <w:rPr>
      <w:b/>
      <w:bCs/>
      <w:smallCaps/>
      <w:color w:val="2F5496" w:themeColor="accent1" w:themeShade="BF"/>
      <w:spacing w:val="5"/>
    </w:rPr>
  </w:style>
  <w:style w:type="table" w:styleId="TableGrid">
    <w:name w:val="Table Grid"/>
    <w:basedOn w:val="TableNormal"/>
    <w:uiPriority w:val="39"/>
    <w:rsid w:val="007A2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60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051"/>
  </w:style>
  <w:style w:type="paragraph" w:styleId="Footer">
    <w:name w:val="footer"/>
    <w:basedOn w:val="Normal"/>
    <w:link w:val="FooterChar"/>
    <w:uiPriority w:val="99"/>
    <w:unhideWhenUsed/>
    <w:rsid w:val="001A60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Maddiboyina Jayaram</dc:creator>
  <cp:keywords/>
  <dc:description/>
  <cp:lastModifiedBy>Maddiboyina Jayaram</cp:lastModifiedBy>
  <cp:revision>2</cp:revision>
  <dcterms:created xsi:type="dcterms:W3CDTF">2026-08-22T04:44:00Z</dcterms:created>
  <dcterms:modified xsi:type="dcterms:W3CDTF">2026-08-22T09:57:00Z</dcterms:modified>
</cp:coreProperties>
</file>